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E97EA" w14:textId="77777777" w:rsidR="00A27AD9" w:rsidRPr="00BE1EE2" w:rsidRDefault="00A27AD9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7A56A8EC" w14:textId="0E52EBF1" w:rsidR="00460AEA" w:rsidRPr="00BE1EE2" w:rsidRDefault="00460AEA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Este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reporte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fue emitido por </w:t>
      </w:r>
      <w:r w:rsidR="00273D3A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ALS INSPECTION CHILE SPA</w:t>
      </w:r>
      <w:r w:rsidR="00BE1EE2">
        <w:rPr>
          <w:rFonts w:ascii="Avenir Next LT Pro" w:eastAsiaTheme="minorHAnsi" w:hAnsi="Avenir Next LT Pro" w:cstheme="minorBidi"/>
          <w:color w:val="0047B0"/>
          <w:sz w:val="22"/>
          <w:szCs w:val="22"/>
          <w:lang w:eastAsia="en-US"/>
        </w:rPr>
        <w:t>,</w:t>
      </w:r>
      <w:r w:rsidR="00273D3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C02D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requerimiento de los 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Sres. </w:t>
      </w:r>
      <w:r w:rsidR="00A27AD9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S</w:t>
      </w:r>
      <w:r w:rsidR="00C364BF" w:rsidRPr="00BE1EE2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eastAsia="en-US"/>
        </w:rPr>
        <w:t>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la finalidad de llevar a cabo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380BC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una:</w:t>
      </w:r>
    </w:p>
    <w:p w14:paraId="699B706D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0B34E7D5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AA19FCD" w14:textId="77777777" w:rsidR="00BE1EE2" w:rsidRDefault="00F33212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“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INSPECCI</w:t>
      </w:r>
      <w:r w:rsidR="00BE1EE2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Y SUPERVISI</w:t>
      </w:r>
      <w:r w:rsid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Ó</w:t>
      </w:r>
      <w:r w:rsidR="00C364BF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N DE CAMIONES</w:t>
      </w:r>
    </w:p>
    <w:p w14:paraId="07AE8EE1" w14:textId="27AAF518" w:rsidR="00460AEA" w:rsidRPr="00BE1EE2" w:rsidRDefault="00C364BF" w:rsidP="00BE1EE2">
      <w:pPr>
        <w:spacing w:line="360" w:lineRule="auto"/>
        <w:contextualSpacing/>
        <w:jc w:val="center"/>
        <w:outlineLvl w:val="0"/>
        <w:rPr>
          <w:rFonts w:ascii="Avenir Next LT Pro" w:eastAsia="Calibri" w:hAnsi="Avenir Next LT Pro"/>
          <w:color w:val="004CAB"/>
          <w:sz w:val="32"/>
          <w:szCs w:val="32"/>
          <w:lang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CON MINERAL</w:t>
      </w:r>
      <w:r w:rsidR="00460AEA" w:rsidRPr="00BE1EE2">
        <w:rPr>
          <w:rFonts w:ascii="Avenir Next LT Pro" w:eastAsia="Calibri" w:hAnsi="Avenir Next LT Pro"/>
          <w:b/>
          <w:color w:val="004CAB"/>
          <w:sz w:val="32"/>
          <w:szCs w:val="32"/>
          <w:lang w:val="es-CL" w:eastAsia="en-US"/>
        </w:rPr>
        <w:t>”</w:t>
      </w:r>
    </w:p>
    <w:p w14:paraId="4EABFF91" w14:textId="77777777" w:rsidR="00460AEA" w:rsidRPr="00BE1EE2" w:rsidRDefault="00460AEA" w:rsidP="00BE1EE2">
      <w:pPr>
        <w:spacing w:line="360" w:lineRule="auto"/>
        <w:contextualSpacing/>
        <w:jc w:val="both"/>
        <w:rPr>
          <w:rStyle w:val="EstiloArial11pt"/>
          <w:rFonts w:cs="Arial"/>
          <w:szCs w:val="22"/>
          <w:lang w:val="es-CL"/>
        </w:rPr>
      </w:pPr>
    </w:p>
    <w:p w14:paraId="37782F80" w14:textId="77777777" w:rsidR="00F52E4B" w:rsidRPr="00BE1EE2" w:rsidRDefault="00F52E4B" w:rsidP="00BE1EE2">
      <w:pPr>
        <w:spacing w:line="360" w:lineRule="auto"/>
        <w:contextualSpacing/>
        <w:jc w:val="both"/>
        <w:rPr>
          <w:rFonts w:ascii="Avenir Next LT Pro" w:eastAsiaTheme="minorHAnsi" w:hAnsi="Avenir Next LT Pro" w:cstheme="minorBidi"/>
          <w:b/>
          <w:color w:val="303030"/>
          <w:sz w:val="22"/>
          <w:szCs w:val="22"/>
          <w:u w:val="single"/>
          <w:lang w:eastAsia="en-US"/>
        </w:rPr>
      </w:pPr>
    </w:p>
    <w:p w14:paraId="18C30277" w14:textId="77777777" w:rsidR="00F52E4B" w:rsidRPr="00BE1EE2" w:rsidRDefault="00705017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ALCANCE DE LA INSPECCIÓN:</w:t>
      </w:r>
    </w:p>
    <w:p w14:paraId="0C425538" w14:textId="77777777" w:rsidR="00ED72B4" w:rsidRPr="00BE1EE2" w:rsidRDefault="00ED72B4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67CBEB7B" w14:textId="197CEC57" w:rsidR="002A1543" w:rsidRPr="00BE1EE2" w:rsidRDefault="002A1543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0" w:name="_Hlk17832877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El alcance de esta </w:t>
      </w:r>
      <w:r w:rsidR="00A82FF5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inspección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tiene por finalidad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efectuar una inspección visual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toma de medidas correctivas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a la condición de camiones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 evidencia de trazas y/o residuos de mineral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el correcto encarpe de tolvas destinadas al traslado de </w:t>
      </w:r>
      <w:r w:rsidR="00D22F3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mineral proveniente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del galpón de SOMARCO.</w:t>
      </w:r>
      <w:bookmarkEnd w:id="0"/>
    </w:p>
    <w:p w14:paraId="0661309E" w14:textId="1A154282" w:rsidR="00E81655" w:rsidRDefault="00E81655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2E1DFAF2" w14:textId="77777777" w:rsidR="00BE1EE2" w:rsidRPr="00BE1EE2" w:rsidRDefault="00BE1EE2" w:rsidP="00BE1EE2">
      <w:pPr>
        <w:pStyle w:val="Prrafodelista"/>
        <w:spacing w:line="360" w:lineRule="auto"/>
        <w:ind w:left="0"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5992C1D0" w14:textId="77777777" w:rsidR="002B5E29" w:rsidRPr="00BE1EE2" w:rsidRDefault="00F65C6F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PROCESO DE INSPECCIÓN:</w:t>
      </w:r>
    </w:p>
    <w:p w14:paraId="6E222D0A" w14:textId="77777777" w:rsidR="009A471D" w:rsidRPr="00BE1EE2" w:rsidRDefault="009A471D" w:rsidP="00BE1EE2">
      <w:pPr>
        <w:pStyle w:val="Prrafodelista"/>
        <w:spacing w:line="360" w:lineRule="auto"/>
        <w:ind w:left="426"/>
        <w:jc w:val="both"/>
        <w:rPr>
          <w:rFonts w:ascii="Arial" w:eastAsia="Calibri" w:hAnsi="Arial" w:cs="Arial"/>
          <w:b/>
          <w:sz w:val="22"/>
          <w:szCs w:val="22"/>
          <w:lang w:val="es-CL" w:eastAsia="en-US"/>
        </w:rPr>
      </w:pPr>
    </w:p>
    <w:p w14:paraId="3026C8BA" w14:textId="768BD64F" w:rsidR="009A471D" w:rsidRPr="00BE1EE2" w:rsidRDefault="00493E5D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" w:name="_Hlk178331074"/>
      <w:bookmarkStart w:id="2" w:name="_Hlk178328835"/>
      <w:bookmarkStart w:id="3" w:name="_Hlk178329934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Esta inspección se llevó a cabo mediante </w:t>
      </w:r>
      <w:r w:rsidR="00ED72B4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u</w:t>
      </w:r>
      <w:r w:rsidR="002B5FE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n inspector</w:t>
      </w:r>
      <w:r w:rsidR="00A82FF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situado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 la salida</w:t>
      </w:r>
      <w:r w:rsidR="00CB043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A471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galpón de acopio de mineral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SOMARCO</w:t>
      </w:r>
      <w:r w:rsidR="00A27AD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constatand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o el posible derrame y/o residuos de mineral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también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correcta instalación de carpas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las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respectivas </w:t>
      </w:r>
      <w:r w:rsidR="00912C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puertas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1"/>
    </w:p>
    <w:p w14:paraId="5AEF5738" w14:textId="77777777" w:rsidR="00912C86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2AF1DC68" w14:textId="4181DF53" w:rsidR="009A471D" w:rsidRPr="00BE1EE2" w:rsidRDefault="009A471D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4" w:name="_Hlk178331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las operaciones de traslado se llevaron a cabo mediante</w:t>
      </w:r>
      <w:bookmarkEnd w:id="4"/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7B394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1247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</w:t>
      </w:r>
      <w:bookmarkStart w:id="5" w:name="_Hlk17833110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con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tolva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los cuales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en rotación constante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2218B2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realizaban traslado de mineral desde galpón de acopio hasta almacén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dentro del Terminal Puerto Arica.</w:t>
      </w:r>
      <w:bookmarkEnd w:id="5"/>
    </w:p>
    <w:p w14:paraId="1BA14C30" w14:textId="77777777" w:rsidR="00912C86" w:rsidRPr="00BE1EE2" w:rsidRDefault="00912C86" w:rsidP="00BE1EE2">
      <w:pPr>
        <w:spacing w:line="360" w:lineRule="auto"/>
        <w:ind w:left="426"/>
        <w:contextualSpacing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5F48F14" w14:textId="0EE4ECE6" w:rsidR="002B5FE9" w:rsidRPr="00BE1EE2" w:rsidRDefault="00912C86" w:rsidP="00BE1EE2">
      <w:pPr>
        <w:pStyle w:val="Prrafodelista"/>
        <w:spacing w:line="360" w:lineRule="auto"/>
        <w:ind w:left="426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6" w:name="_Hlk178331127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siguiente detalle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presenta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con </w:t>
      </w:r>
      <w:r w:rsidR="00C364B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sus </w:t>
      </w:r>
      <w:r w:rsidR="00C74A8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respectivas tolvas y observac</w:t>
      </w:r>
      <w:r w:rsidR="00FB7CC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iones encontradas durante </w:t>
      </w:r>
      <w:bookmarkEnd w:id="6"/>
      <w:r w:rsidR="0057747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</w:t>
      </w:r>
      <w:bookmarkEnd w:id="2"/>
      <w:bookmarkEnd w:id="3"/>
      <w:r w:rsidR="00B320D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B394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2do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B82D6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turno del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2C087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2628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5</w:t>
      </w:r>
      <w:r w:rsidR="00BE5395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1C58A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</w:t>
      </w:r>
      <w:r w:rsidR="005F182D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proofErr w:type="gramStart"/>
      <w:r w:rsidR="002C087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Mayo</w:t>
      </w:r>
      <w:proofErr w:type="gramEnd"/>
      <w:r w:rsidR="006E61A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F41F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del 20</w:t>
      </w:r>
      <w:r w:rsidR="005266B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2</w:t>
      </w:r>
      <w:r w:rsidR="00D0092B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7B50B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</w:p>
    <w:p w14:paraId="77E10E75" w14:textId="63DCA7B2" w:rsidR="00BE1EE2" w:rsidRDefault="00BE1EE2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br w:type="page"/>
      </w:r>
    </w:p>
    <w:p w14:paraId="07371473" w14:textId="77777777" w:rsidR="00AF6ACD" w:rsidRDefault="00AF6ACD">
      <w:pP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tbl>
      <w:tblPr>
        <w:tblStyle w:val="Tablaconcuadrcula"/>
        <w:tblW w:w="10047" w:type="dxa"/>
        <w:jc w:val="center"/>
        <w:tblBorders>
          <w:top w:val="thickThinLargeGap" w:sz="4" w:space="0" w:color="BFBFBF" w:themeColor="background1" w:themeShade="BF"/>
          <w:left w:val="thickThinLargeGap" w:sz="4" w:space="0" w:color="BFBFBF" w:themeColor="background1" w:themeShade="BF"/>
          <w:bottom w:val="thickThinLargeGap" w:sz="4" w:space="0" w:color="BFBFBF" w:themeColor="background1" w:themeShade="BF"/>
          <w:right w:val="thickThinLargeGap" w:sz="4" w:space="0" w:color="BFBFBF" w:themeColor="background1" w:themeShade="BF"/>
          <w:insideH w:val="thickThinLargeGap" w:sz="4" w:space="0" w:color="BFBFBF" w:themeColor="background1" w:themeShade="BF"/>
          <w:insideV w:val="thickThin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679"/>
        <w:gridCol w:w="1723"/>
        <w:gridCol w:w="2410"/>
        <w:gridCol w:w="1985"/>
        <w:gridCol w:w="1711"/>
      </w:tblGrid>
      <w:tr w:rsidR="007F3265" w:rsidRPr="00BE1EE2" w14:paraId="779C7C22" w14:textId="77777777" w:rsidTr="007503E1">
        <w:trPr>
          <w:trHeight w:val="501"/>
          <w:jc w:val="center"/>
        </w:trPr>
        <w:tc>
          <w:tcPr>
            <w:tcW w:w="539" w:type="dxa"/>
            <w:shd w:val="clear" w:color="auto" w:fill="0047B0"/>
          </w:tcPr>
          <w:p w14:paraId="3BEE8AF5" w14:textId="764324D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N°</w:t>
            </w:r>
          </w:p>
        </w:tc>
        <w:tc>
          <w:tcPr>
            <w:tcW w:w="1679" w:type="dxa"/>
            <w:shd w:val="clear" w:color="auto" w:fill="0047B0"/>
          </w:tcPr>
          <w:p w14:paraId="161A31E9" w14:textId="77777777" w:rsid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Patente </w:t>
            </w:r>
          </w:p>
          <w:p w14:paraId="49559C4A" w14:textId="4D38C63F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Camión</w:t>
            </w:r>
          </w:p>
        </w:tc>
        <w:tc>
          <w:tcPr>
            <w:tcW w:w="1723" w:type="dxa"/>
            <w:shd w:val="clear" w:color="auto" w:fill="0047B0"/>
          </w:tcPr>
          <w:p w14:paraId="7459A111" w14:textId="4E0AC4DD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Hora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 Hallazgo</w:t>
            </w:r>
          </w:p>
        </w:tc>
        <w:tc>
          <w:tcPr>
            <w:tcW w:w="2410" w:type="dxa"/>
            <w:shd w:val="clear" w:color="auto" w:fill="0047B0"/>
          </w:tcPr>
          <w:p w14:paraId="2D84EF61" w14:textId="7370121C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Observaciones</w:t>
            </w:r>
          </w:p>
        </w:tc>
        <w:tc>
          <w:tcPr>
            <w:tcW w:w="1985" w:type="dxa"/>
            <w:shd w:val="clear" w:color="auto" w:fill="0047B0"/>
          </w:tcPr>
          <w:p w14:paraId="5FE02CC9" w14:textId="41A2E5F9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Estado </w:t>
            </w:r>
            <w:r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d</w:t>
            </w: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el Encarpado</w:t>
            </w:r>
          </w:p>
        </w:tc>
        <w:tc>
          <w:tcPr>
            <w:tcW w:w="1711" w:type="dxa"/>
            <w:shd w:val="clear" w:color="auto" w:fill="0047B0"/>
          </w:tcPr>
          <w:p w14:paraId="3622FEFA" w14:textId="6779F855" w:rsidR="003C02D7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Medida Correctiva</w:t>
            </w:r>
          </w:p>
        </w:tc>
      </w:tr>
      <w:tr w:rsidR="00D0092B" w:rsidRPr="00BE1EE2" w14:paraId="1619917E" w14:textId="77777777" w:rsidTr="007503E1">
        <w:trPr>
          <w:trHeight w:val="368"/>
          <w:jc w:val="center"/>
        </w:trPr>
        <w:tc>
          <w:tcPr>
            <w:tcW w:w="539" w:type="dxa"/>
            <w:vAlign w:val="center"/>
          </w:tcPr>
          <w:p w14:paraId="495310D9" w14:textId="472A556C" w:rsidR="00D0092B" w:rsidRPr="00BE1EE2" w:rsidRDefault="00D0092B" w:rsidP="00D0092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679" w:type="dxa"/>
            <w:vAlign w:val="center"/>
          </w:tcPr>
          <w:p w14:paraId="12BA2F46" w14:textId="52CCA067" w:rsidR="00D0092B" w:rsidRPr="00BE1EE2" w:rsidRDefault="007B3948" w:rsidP="00D0092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JHRK-80</w:t>
            </w:r>
          </w:p>
        </w:tc>
        <w:tc>
          <w:tcPr>
            <w:tcW w:w="1723" w:type="dxa"/>
            <w:vAlign w:val="center"/>
          </w:tcPr>
          <w:p w14:paraId="0BB44D20" w14:textId="2710DD1F" w:rsidR="00D0092B" w:rsidRPr="00BE1EE2" w:rsidRDefault="00D0092B" w:rsidP="00D0092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EFF7D0C" w14:textId="0A3F4F8C" w:rsidR="00D0092B" w:rsidRPr="00BE1EE2" w:rsidRDefault="00D0092B" w:rsidP="00D0092B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A6D0695" w14:textId="2E12AA5C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53A25812" w14:textId="2E0C1BF5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2C0872" w:rsidRPr="00BE1EE2" w14:paraId="13192DE9" w14:textId="77777777" w:rsidTr="002D5DB5">
        <w:trPr>
          <w:trHeight w:val="369"/>
          <w:jc w:val="center"/>
        </w:trPr>
        <w:tc>
          <w:tcPr>
            <w:tcW w:w="539" w:type="dxa"/>
            <w:vAlign w:val="center"/>
          </w:tcPr>
          <w:p w14:paraId="6DEF5847" w14:textId="72459849" w:rsidR="002C0872" w:rsidRPr="00BE1EE2" w:rsidRDefault="002C0872" w:rsidP="002C0872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679" w:type="dxa"/>
            <w:vAlign w:val="center"/>
          </w:tcPr>
          <w:p w14:paraId="121A7CE7" w14:textId="395CD93E" w:rsidR="002C0872" w:rsidRPr="00BE1EE2" w:rsidRDefault="007B3948" w:rsidP="002C0872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HTTV-70</w:t>
            </w:r>
          </w:p>
        </w:tc>
        <w:tc>
          <w:tcPr>
            <w:tcW w:w="1723" w:type="dxa"/>
            <w:vAlign w:val="center"/>
          </w:tcPr>
          <w:p w14:paraId="1D366CFB" w14:textId="2F683EEA" w:rsidR="002C0872" w:rsidRPr="00BE1EE2" w:rsidRDefault="002C0872" w:rsidP="002C0872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BFFA277" w14:textId="069181CC" w:rsidR="002C0872" w:rsidRPr="00BE1EE2" w:rsidRDefault="002C0872" w:rsidP="002C0872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29087B6F" w14:textId="3797DD0E" w:rsidR="002C0872" w:rsidRPr="00BE1EE2" w:rsidRDefault="002C0872" w:rsidP="002C0872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57420C0" w14:textId="4EF2A4A4" w:rsidR="002C0872" w:rsidRPr="00BE1EE2" w:rsidRDefault="002C0872" w:rsidP="002C0872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D0092B" w:rsidRPr="00BE1EE2" w14:paraId="7DAE93F0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4802F40C" w14:textId="3AD96D8D" w:rsidR="00D0092B" w:rsidRPr="00BE1EE2" w:rsidRDefault="00D0092B" w:rsidP="00D0092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679" w:type="dxa"/>
            <w:vAlign w:val="center"/>
          </w:tcPr>
          <w:p w14:paraId="3459573D" w14:textId="1F4D4273" w:rsidR="00D0092B" w:rsidRPr="00BE1EE2" w:rsidRDefault="007B3948" w:rsidP="00D0092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RVFV-62</w:t>
            </w:r>
          </w:p>
        </w:tc>
        <w:tc>
          <w:tcPr>
            <w:tcW w:w="1723" w:type="dxa"/>
            <w:vAlign w:val="center"/>
          </w:tcPr>
          <w:p w14:paraId="627481B2" w14:textId="7C7830DD" w:rsidR="00D0092B" w:rsidRPr="00BE1EE2" w:rsidRDefault="00D0092B" w:rsidP="00D0092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A06EE5" w14:textId="172B19B8" w:rsidR="00D0092B" w:rsidRPr="00BE1EE2" w:rsidRDefault="00D0092B" w:rsidP="00D0092B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CB09E0" w14:textId="1B30D88F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346C989" w14:textId="1C3FCDF9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D0092B" w:rsidRPr="00BE1EE2" w14:paraId="77F349F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2D6E521A" w14:textId="77070B56" w:rsidR="00D0092B" w:rsidRPr="00BE1EE2" w:rsidRDefault="00D0092B" w:rsidP="00D0092B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679" w:type="dxa"/>
            <w:vAlign w:val="center"/>
          </w:tcPr>
          <w:p w14:paraId="7C508948" w14:textId="668B614B" w:rsidR="00D0092B" w:rsidRPr="00BE1EE2" w:rsidRDefault="007B3948" w:rsidP="00D0092B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KZVJ-83</w:t>
            </w:r>
          </w:p>
        </w:tc>
        <w:tc>
          <w:tcPr>
            <w:tcW w:w="1723" w:type="dxa"/>
            <w:vAlign w:val="center"/>
          </w:tcPr>
          <w:p w14:paraId="38AF8731" w14:textId="274C8B52" w:rsidR="00D0092B" w:rsidRPr="00BE1EE2" w:rsidRDefault="00D0092B" w:rsidP="00D0092B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40E23C57" w14:textId="3FDD9B6C" w:rsidR="00D0092B" w:rsidRPr="00BE1EE2" w:rsidRDefault="00D0092B" w:rsidP="00D0092B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231B1C4" w14:textId="277138D2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77D9615" w14:textId="6180E918" w:rsidR="00D0092B" w:rsidRPr="00BE1EE2" w:rsidRDefault="00D0092B" w:rsidP="00D0092B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21F6B4FC" w14:textId="77777777" w:rsidTr="00D247B9">
        <w:trPr>
          <w:trHeight w:val="369"/>
          <w:jc w:val="center"/>
        </w:trPr>
        <w:tc>
          <w:tcPr>
            <w:tcW w:w="539" w:type="dxa"/>
            <w:vAlign w:val="center"/>
          </w:tcPr>
          <w:p w14:paraId="4B6A6F1D" w14:textId="1064A534" w:rsidR="007B3948" w:rsidRPr="00BE1EE2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679" w:type="dxa"/>
            <w:vAlign w:val="center"/>
          </w:tcPr>
          <w:p w14:paraId="4D357D48" w14:textId="3A2F4377" w:rsidR="007B3948" w:rsidRPr="00BE1EE2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HCSR-36</w:t>
            </w:r>
          </w:p>
        </w:tc>
        <w:tc>
          <w:tcPr>
            <w:tcW w:w="1723" w:type="dxa"/>
            <w:vAlign w:val="center"/>
          </w:tcPr>
          <w:p w14:paraId="18141384" w14:textId="582CBE84" w:rsidR="007B3948" w:rsidRPr="00BE1EE2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553D790E" w14:textId="551913FC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25A0094" w14:textId="009A9A9B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1D4F639" w14:textId="5038AB28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E4791F" w:rsidRPr="00BE1EE2" w14:paraId="692213CE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1089FDF1" w14:textId="6A1620C1" w:rsidR="00E4791F" w:rsidRPr="00BE1EE2" w:rsidRDefault="00E4791F" w:rsidP="00E4791F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679" w:type="dxa"/>
            <w:vAlign w:val="center"/>
          </w:tcPr>
          <w:p w14:paraId="18DFCA97" w14:textId="265F5C90" w:rsidR="00E4791F" w:rsidRPr="00BE1EE2" w:rsidRDefault="007B3948" w:rsidP="00E4791F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PZWX-58</w:t>
            </w:r>
          </w:p>
        </w:tc>
        <w:tc>
          <w:tcPr>
            <w:tcW w:w="1723" w:type="dxa"/>
            <w:vAlign w:val="center"/>
          </w:tcPr>
          <w:p w14:paraId="5C6BB3A2" w14:textId="494BEB83" w:rsidR="00E4791F" w:rsidRPr="00BE1EE2" w:rsidRDefault="00E4791F" w:rsidP="00E4791F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AD73135" w14:textId="37859147" w:rsidR="00E4791F" w:rsidRPr="00BE1EE2" w:rsidRDefault="00E4791F" w:rsidP="00E4791F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1C87928D" w14:textId="528641B8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180DEBF7" w14:textId="629D40BA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E4791F" w:rsidRPr="00BE1EE2" w14:paraId="3420BD37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5B5EC510" w14:textId="3820BE7D" w:rsidR="00E4791F" w:rsidRPr="00BE1EE2" w:rsidRDefault="00E4791F" w:rsidP="00E4791F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679" w:type="dxa"/>
            <w:vAlign w:val="center"/>
          </w:tcPr>
          <w:p w14:paraId="5DBAE0FC" w14:textId="1DF93675" w:rsidR="00E4791F" w:rsidRPr="00BE1EE2" w:rsidRDefault="007B3948" w:rsidP="00E4791F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FZLH-26</w:t>
            </w:r>
          </w:p>
        </w:tc>
        <w:tc>
          <w:tcPr>
            <w:tcW w:w="1723" w:type="dxa"/>
            <w:vAlign w:val="center"/>
          </w:tcPr>
          <w:p w14:paraId="65560C25" w14:textId="4AA4BC5A" w:rsidR="00E4791F" w:rsidRPr="00BE1EE2" w:rsidRDefault="00E4791F" w:rsidP="00E4791F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1CD729" w14:textId="5866CCCA" w:rsidR="00E4791F" w:rsidRPr="00BE1EE2" w:rsidRDefault="00E4791F" w:rsidP="00E4791F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A771311" w14:textId="61EB0888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5233E7C" w14:textId="46F3D02D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E4791F" w:rsidRPr="00BE1EE2" w14:paraId="58D0B3A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6D0D544C" w14:textId="470CC490" w:rsidR="00E4791F" w:rsidRPr="00BE1EE2" w:rsidRDefault="00E4791F" w:rsidP="00E4791F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679" w:type="dxa"/>
            <w:vAlign w:val="center"/>
          </w:tcPr>
          <w:p w14:paraId="3367E4D1" w14:textId="200D2FD5" w:rsidR="00E4791F" w:rsidRPr="00BE1EE2" w:rsidRDefault="007B3948" w:rsidP="00E4791F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SLBC-79</w:t>
            </w:r>
          </w:p>
        </w:tc>
        <w:tc>
          <w:tcPr>
            <w:tcW w:w="1723" w:type="dxa"/>
            <w:vAlign w:val="center"/>
          </w:tcPr>
          <w:p w14:paraId="33C1ED7C" w14:textId="3D8764B7" w:rsidR="00E4791F" w:rsidRPr="00BE1EE2" w:rsidRDefault="00E4791F" w:rsidP="00E4791F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0736F" w14:textId="6E8511F9" w:rsidR="00E4791F" w:rsidRPr="00BE1EE2" w:rsidRDefault="00E4791F" w:rsidP="00E4791F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Sin </w:t>
            </w:r>
            <w:r w:rsidR="007B3948"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observaciones</w:t>
            </w:r>
          </w:p>
        </w:tc>
        <w:tc>
          <w:tcPr>
            <w:tcW w:w="1985" w:type="dxa"/>
            <w:vAlign w:val="center"/>
          </w:tcPr>
          <w:p w14:paraId="3F192471" w14:textId="0A9AA9F8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297E8F4" w14:textId="7F388A91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E4791F" w:rsidRPr="00BE1EE2" w14:paraId="05371539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268B63E" w14:textId="1A56FDDF" w:rsidR="00E4791F" w:rsidRPr="00BE1EE2" w:rsidRDefault="00E4791F" w:rsidP="00E4791F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679" w:type="dxa"/>
            <w:vAlign w:val="center"/>
          </w:tcPr>
          <w:p w14:paraId="06241F60" w14:textId="62FBD268" w:rsidR="00E4791F" w:rsidRPr="00BE1EE2" w:rsidRDefault="007B3948" w:rsidP="00E4791F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SVSL-39</w:t>
            </w:r>
          </w:p>
        </w:tc>
        <w:tc>
          <w:tcPr>
            <w:tcW w:w="1723" w:type="dxa"/>
            <w:vAlign w:val="center"/>
          </w:tcPr>
          <w:p w14:paraId="32D457DB" w14:textId="338C4E0F" w:rsidR="00E4791F" w:rsidRPr="00BE1EE2" w:rsidRDefault="00E4791F" w:rsidP="00E4791F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73B3CF3" w14:textId="6B9F375B" w:rsidR="00E4791F" w:rsidRPr="00BE1EE2" w:rsidRDefault="00E4791F" w:rsidP="00E4791F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69DFD0C" w14:textId="7D0EDC99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1917D" w14:textId="17F2F790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E4791F" w:rsidRPr="00BE1EE2" w14:paraId="5B1351ED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59AD1986" w14:textId="40683667" w:rsidR="00E4791F" w:rsidRPr="00BE1EE2" w:rsidRDefault="00E4791F" w:rsidP="00E4791F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679" w:type="dxa"/>
            <w:vAlign w:val="center"/>
          </w:tcPr>
          <w:p w14:paraId="60B8FC79" w14:textId="76C855F4" w:rsidR="00E4791F" w:rsidRPr="00BE1EE2" w:rsidRDefault="007B3948" w:rsidP="00E4791F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SVJL-39</w:t>
            </w:r>
          </w:p>
        </w:tc>
        <w:tc>
          <w:tcPr>
            <w:tcW w:w="1723" w:type="dxa"/>
            <w:vAlign w:val="center"/>
          </w:tcPr>
          <w:p w14:paraId="33BAA325" w14:textId="04AC6C88" w:rsidR="00E4791F" w:rsidRPr="00BE1EE2" w:rsidRDefault="00E4791F" w:rsidP="00E4791F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1A119F94" w14:textId="6B9810A4" w:rsidR="00E4791F" w:rsidRPr="00BE1EE2" w:rsidRDefault="00E4791F" w:rsidP="00E4791F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3123C224" w14:textId="368207E3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3DB9C98" w14:textId="75CE3610" w:rsidR="00E4791F" w:rsidRPr="00BE1EE2" w:rsidRDefault="00E4791F" w:rsidP="00E4791F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1A626B26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1294E01" w14:textId="190E51B8" w:rsidR="007B3948" w:rsidRPr="00BE1EE2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679" w:type="dxa"/>
            <w:vAlign w:val="center"/>
          </w:tcPr>
          <w:p w14:paraId="28A21C82" w14:textId="37C3E483" w:rsidR="007B3948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DDJL-23</w:t>
            </w:r>
          </w:p>
        </w:tc>
        <w:tc>
          <w:tcPr>
            <w:tcW w:w="1723" w:type="dxa"/>
            <w:vAlign w:val="center"/>
          </w:tcPr>
          <w:p w14:paraId="6E2C7E24" w14:textId="0683150D" w:rsidR="007B3948" w:rsidRPr="00F85856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BF02B65" w14:textId="6DCB5342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07BD8AC0" w14:textId="2C460C61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D809F0D" w14:textId="1655B364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071C8C89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46911B97" w14:textId="2325C010" w:rsidR="007B3948" w:rsidRPr="00BE1EE2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679" w:type="dxa"/>
            <w:vAlign w:val="center"/>
          </w:tcPr>
          <w:p w14:paraId="47DC4C3E" w14:textId="712B1DF5" w:rsidR="007B3948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KYVD-73</w:t>
            </w:r>
          </w:p>
        </w:tc>
        <w:tc>
          <w:tcPr>
            <w:tcW w:w="1723" w:type="dxa"/>
            <w:vAlign w:val="center"/>
          </w:tcPr>
          <w:p w14:paraId="6965CA67" w14:textId="70CFC81C" w:rsidR="007B3948" w:rsidRPr="00F85856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0112B022" w14:textId="6E3CD0A2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4FBAC3E" w14:textId="2E1CB770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060BA098" w14:textId="1EB5FC69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08FBB30B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3FD05A7E" w14:textId="014B915D" w:rsidR="007B3948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679" w:type="dxa"/>
            <w:vAlign w:val="center"/>
          </w:tcPr>
          <w:p w14:paraId="372C61D9" w14:textId="32120DA1" w:rsidR="007B3948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KJRT-54</w:t>
            </w:r>
          </w:p>
        </w:tc>
        <w:tc>
          <w:tcPr>
            <w:tcW w:w="1723" w:type="dxa"/>
            <w:vAlign w:val="center"/>
          </w:tcPr>
          <w:p w14:paraId="3CB2A603" w14:textId="1CC9F875" w:rsidR="007B3948" w:rsidRPr="00F85856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C979550" w14:textId="0B4D50E9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4E47D7D5" w14:textId="3025BB29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352FE1F1" w14:textId="3289D66F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53E7BD1E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0EB22797" w14:textId="3249AA6E" w:rsidR="007B3948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679" w:type="dxa"/>
            <w:vAlign w:val="center"/>
          </w:tcPr>
          <w:p w14:paraId="63A57896" w14:textId="7FF8C327" w:rsidR="007B3948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JSVK-34</w:t>
            </w:r>
          </w:p>
        </w:tc>
        <w:tc>
          <w:tcPr>
            <w:tcW w:w="1723" w:type="dxa"/>
            <w:vAlign w:val="center"/>
          </w:tcPr>
          <w:p w14:paraId="5E0FFD30" w14:textId="20744EED" w:rsidR="007B3948" w:rsidRPr="00F85856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26710D74" w14:textId="29049717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5A1DEE03" w14:textId="302521A7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940BEE2" w14:textId="1B88C469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4049F1D4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27F1B1F7" w14:textId="03D84480" w:rsidR="007B3948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679" w:type="dxa"/>
            <w:vAlign w:val="center"/>
          </w:tcPr>
          <w:p w14:paraId="7E450E65" w14:textId="71EC5770" w:rsidR="007B3948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RVFY-10</w:t>
            </w:r>
          </w:p>
        </w:tc>
        <w:tc>
          <w:tcPr>
            <w:tcW w:w="1723" w:type="dxa"/>
            <w:vAlign w:val="center"/>
          </w:tcPr>
          <w:p w14:paraId="3A462557" w14:textId="68E3A138" w:rsidR="007B3948" w:rsidRPr="00F85856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0133CC5" w14:textId="7FACE092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D0F13F3" w14:textId="26302B37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767D4EEE" w14:textId="20F69F4B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  <w:tr w:rsidR="007B3948" w:rsidRPr="00BE1EE2" w14:paraId="4B3E4A04" w14:textId="77777777" w:rsidTr="007503E1">
        <w:trPr>
          <w:trHeight w:val="369"/>
          <w:jc w:val="center"/>
        </w:trPr>
        <w:tc>
          <w:tcPr>
            <w:tcW w:w="539" w:type="dxa"/>
            <w:vAlign w:val="center"/>
          </w:tcPr>
          <w:p w14:paraId="757802EE" w14:textId="1EC66B9F" w:rsidR="007B3948" w:rsidRDefault="007B3948" w:rsidP="007B3948">
            <w:pPr>
              <w:ind w:left="6" w:right="-10"/>
              <w:contextualSpacing/>
              <w:jc w:val="center"/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679" w:type="dxa"/>
            <w:vAlign w:val="center"/>
          </w:tcPr>
          <w:p w14:paraId="181567AA" w14:textId="52F4D41D" w:rsidR="007B3948" w:rsidRDefault="007B3948" w:rsidP="007B3948">
            <w:pPr>
              <w:ind w:left="8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RSXH-17</w:t>
            </w:r>
          </w:p>
        </w:tc>
        <w:tc>
          <w:tcPr>
            <w:tcW w:w="1723" w:type="dxa"/>
            <w:vAlign w:val="center"/>
          </w:tcPr>
          <w:p w14:paraId="08369A56" w14:textId="3049D092" w:rsidR="007B3948" w:rsidRPr="00F85856" w:rsidRDefault="007B3948" w:rsidP="007B3948">
            <w:pPr>
              <w:ind w:left="-86"/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F85856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  <w:tc>
          <w:tcPr>
            <w:tcW w:w="2410" w:type="dxa"/>
            <w:vAlign w:val="center"/>
          </w:tcPr>
          <w:p w14:paraId="31CB83D9" w14:textId="1AD34017" w:rsidR="007B3948" w:rsidRPr="00BE1EE2" w:rsidRDefault="007B3948" w:rsidP="007B3948">
            <w:pPr>
              <w:contextualSpacing/>
              <w:jc w:val="both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985" w:type="dxa"/>
            <w:vAlign w:val="center"/>
          </w:tcPr>
          <w:p w14:paraId="678DF4EB" w14:textId="354E7E09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Sin observaciones</w:t>
            </w:r>
          </w:p>
        </w:tc>
        <w:tc>
          <w:tcPr>
            <w:tcW w:w="1711" w:type="dxa"/>
            <w:vAlign w:val="center"/>
          </w:tcPr>
          <w:p w14:paraId="4BF9DA73" w14:textId="1F45E448" w:rsidR="007B3948" w:rsidRPr="00BE1EE2" w:rsidRDefault="007B3948" w:rsidP="007B3948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NIL</w:t>
            </w:r>
          </w:p>
        </w:tc>
      </w:tr>
    </w:tbl>
    <w:p w14:paraId="206EFC4D" w14:textId="77777777" w:rsidR="00E44A43" w:rsidRDefault="00E44A43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10178" w:type="dxa"/>
        <w:jc w:val="center"/>
        <w:tblBorders>
          <w:top w:val="thinThickLargeGap" w:sz="4" w:space="0" w:color="BFBFBF" w:themeColor="background1" w:themeShade="BF"/>
          <w:left w:val="thinThickLargeGap" w:sz="4" w:space="0" w:color="BFBFBF" w:themeColor="background1" w:themeShade="BF"/>
          <w:bottom w:val="thinThickLargeGap" w:sz="4" w:space="0" w:color="BFBFBF" w:themeColor="background1" w:themeShade="BF"/>
          <w:right w:val="thinThickLargeGap" w:sz="4" w:space="0" w:color="BFBFBF" w:themeColor="background1" w:themeShade="BF"/>
          <w:insideH w:val="thinThickLargeGap" w:sz="4" w:space="0" w:color="BFBFBF" w:themeColor="background1" w:themeShade="BF"/>
          <w:insideV w:val="thinThickLargeGap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5217"/>
        <w:gridCol w:w="4961"/>
      </w:tblGrid>
      <w:tr w:rsidR="007503E1" w:rsidRPr="00EE0C55" w14:paraId="12E581A1" w14:textId="77777777" w:rsidTr="007503E1">
        <w:trPr>
          <w:trHeight w:val="3258"/>
          <w:jc w:val="center"/>
        </w:trPr>
        <w:tc>
          <w:tcPr>
            <w:tcW w:w="5217" w:type="dxa"/>
          </w:tcPr>
          <w:p w14:paraId="51CF0BDC" w14:textId="59E0EDFE" w:rsidR="007503E1" w:rsidRPr="00BE1EE2" w:rsidRDefault="007B3948">
            <w:pPr>
              <w:ind w:right="-155"/>
              <w:contextualSpacing/>
              <w:rPr>
                <w:rFonts w:ascii="Arial" w:eastAsia="Calibri" w:hAnsi="Arial" w:cs="Arial"/>
                <w:sz w:val="22"/>
                <w:szCs w:val="22"/>
                <w:lang w:val="es-CL" w:eastAsia="en-US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4BAB06C" wp14:editId="043B4B97">
                  <wp:extent cx="3162300" cy="2381014"/>
                  <wp:effectExtent l="0" t="0" r="0" b="0"/>
                  <wp:docPr id="17075031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906" cy="2387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14:paraId="0F06CCA5" w14:textId="5A0B1983" w:rsidR="00E44A43" w:rsidRPr="00E44A43" w:rsidRDefault="007B3948" w:rsidP="00E44A43">
            <w:pPr>
              <w:jc w:val="center"/>
              <w:rPr>
                <w:lang w:val="es-CL"/>
              </w:rPr>
            </w:pPr>
            <w:r>
              <w:rPr>
                <w:noProof/>
              </w:rPr>
              <w:drawing>
                <wp:inline distT="0" distB="0" distL="0" distR="0" wp14:anchorId="569F5D39" wp14:editId="181A7E15">
                  <wp:extent cx="3019425" cy="2381138"/>
                  <wp:effectExtent l="0" t="0" r="0" b="0"/>
                  <wp:docPr id="107315616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6512" cy="23867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03E1" w:rsidRPr="00BE1EE2" w14:paraId="7834ED99" w14:textId="77777777">
        <w:trPr>
          <w:jc w:val="center"/>
        </w:trPr>
        <w:tc>
          <w:tcPr>
            <w:tcW w:w="5217" w:type="dxa"/>
          </w:tcPr>
          <w:p w14:paraId="09AAACFF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 la limpieza de las tolvas y antes de su despacho.</w:t>
            </w:r>
          </w:p>
        </w:tc>
        <w:tc>
          <w:tcPr>
            <w:tcW w:w="4961" w:type="dxa"/>
          </w:tcPr>
          <w:p w14:paraId="73BB6C41" w14:textId="77777777" w:rsidR="007503E1" w:rsidRPr="00BE1EE2" w:rsidRDefault="007503E1" w:rsidP="007503E1">
            <w:pPr>
              <w:pStyle w:val="Prrafodelista"/>
              <w:numPr>
                <w:ilvl w:val="0"/>
                <w:numId w:val="48"/>
              </w:numPr>
              <w:ind w:left="364"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Vista general del correcto encarpado de las tolvas antes de su despacho.</w:t>
            </w:r>
          </w:p>
        </w:tc>
      </w:tr>
    </w:tbl>
    <w:p w14:paraId="0592853C" w14:textId="77777777" w:rsidR="00A160E5" w:rsidRPr="007503E1" w:rsidRDefault="00A160E5" w:rsidP="00BE1EE2">
      <w:pPr>
        <w:spacing w:line="360" w:lineRule="auto"/>
        <w:ind w:left="568"/>
        <w:contextualSpacing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eastAsia="en-US"/>
        </w:rPr>
      </w:pPr>
    </w:p>
    <w:p w14:paraId="73B0D388" w14:textId="109C2C01" w:rsidR="00610C6D" w:rsidRPr="00BE1EE2" w:rsidRDefault="00610C6D" w:rsidP="00BE1EE2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PERSONAS PRESENTES:</w:t>
      </w:r>
    </w:p>
    <w:p w14:paraId="26B2EA96" w14:textId="77777777" w:rsidR="00610C6D" w:rsidRPr="00BE1EE2" w:rsidRDefault="00610C6D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tbl>
      <w:tblPr>
        <w:tblStyle w:val="Tablaconcuadrcula"/>
        <w:tblW w:w="9898" w:type="dxa"/>
        <w:tblBorders>
          <w:top w:val="thinThickLargeGap" w:sz="2" w:space="0" w:color="D9D9D9" w:themeColor="background1" w:themeShade="D9"/>
          <w:left w:val="thinThickLargeGap" w:sz="2" w:space="0" w:color="D9D9D9" w:themeColor="background1" w:themeShade="D9"/>
          <w:bottom w:val="thinThickLargeGap" w:sz="2" w:space="0" w:color="D9D9D9" w:themeColor="background1" w:themeShade="D9"/>
          <w:right w:val="thinThickLargeGap" w:sz="2" w:space="0" w:color="D9D9D9" w:themeColor="background1" w:themeShade="D9"/>
          <w:insideH w:val="thinThickLargeGap" w:sz="2" w:space="0" w:color="D9D9D9" w:themeColor="background1" w:themeShade="D9"/>
          <w:insideV w:val="thinThickLargeGap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669"/>
        <w:gridCol w:w="4110"/>
        <w:gridCol w:w="3119"/>
      </w:tblGrid>
      <w:tr w:rsidR="00610C6D" w:rsidRPr="00BE1EE2" w14:paraId="1E3C4223" w14:textId="77777777" w:rsidTr="00E725D3">
        <w:tc>
          <w:tcPr>
            <w:tcW w:w="2669" w:type="dxa"/>
            <w:shd w:val="clear" w:color="auto" w:fill="004CAB"/>
            <w:hideMark/>
          </w:tcPr>
          <w:p w14:paraId="38DE3271" w14:textId="0F771662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Nombre</w:t>
            </w:r>
          </w:p>
        </w:tc>
        <w:tc>
          <w:tcPr>
            <w:tcW w:w="4110" w:type="dxa"/>
            <w:shd w:val="clear" w:color="auto" w:fill="004CAB"/>
            <w:hideMark/>
          </w:tcPr>
          <w:p w14:paraId="3F41EA80" w14:textId="01E2A65E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 xml:space="preserve">Cargo / </w:t>
            </w:r>
            <w:proofErr w:type="spellStart"/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Compañia</w:t>
            </w:r>
            <w:proofErr w:type="spellEnd"/>
          </w:p>
        </w:tc>
        <w:tc>
          <w:tcPr>
            <w:tcW w:w="3119" w:type="dxa"/>
            <w:shd w:val="clear" w:color="auto" w:fill="004CAB"/>
            <w:hideMark/>
          </w:tcPr>
          <w:p w14:paraId="5ECDF4FC" w14:textId="17E49F0B" w:rsidR="00610C6D" w:rsidRPr="00BE1EE2" w:rsidRDefault="00BE1EE2" w:rsidP="00BE1EE2">
            <w:pPr>
              <w:contextualSpacing/>
              <w:jc w:val="center"/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</w:pPr>
            <w:r w:rsidRPr="00BE1EE2">
              <w:rPr>
                <w:rFonts w:ascii="Avenir Next LT Pro" w:eastAsia="Calibri" w:hAnsi="Avenir Next LT Pro"/>
                <w:b/>
                <w:color w:val="FFFFFF"/>
                <w:sz w:val="22"/>
                <w:szCs w:val="22"/>
                <w:lang w:val="es-CL" w:eastAsia="en-US"/>
              </w:rPr>
              <w:t>En Representación De</w:t>
            </w:r>
          </w:p>
        </w:tc>
      </w:tr>
      <w:tr w:rsidR="00E725D3" w:rsidRPr="00BE1EE2" w14:paraId="75FCEF36" w14:textId="77777777" w:rsidTr="00E725D3">
        <w:tc>
          <w:tcPr>
            <w:tcW w:w="2669" w:type="dxa"/>
          </w:tcPr>
          <w:p w14:paraId="08C20359" w14:textId="58B3092D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Manuel Meneses</w:t>
            </w:r>
          </w:p>
        </w:tc>
        <w:tc>
          <w:tcPr>
            <w:tcW w:w="4110" w:type="dxa"/>
          </w:tcPr>
          <w:p w14:paraId="16071D84" w14:textId="6773F6CF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Prevención de riesgos / Somarco</w:t>
            </w:r>
          </w:p>
        </w:tc>
        <w:tc>
          <w:tcPr>
            <w:tcW w:w="3119" w:type="dxa"/>
          </w:tcPr>
          <w:p w14:paraId="2A03FC90" w14:textId="66D05FE1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E725D3" w:rsidRPr="00BE1EE2" w14:paraId="16EF928B" w14:textId="77777777" w:rsidTr="00E725D3">
        <w:tc>
          <w:tcPr>
            <w:tcW w:w="2669" w:type="dxa"/>
          </w:tcPr>
          <w:p w14:paraId="50B967D4" w14:textId="51A14CE9" w:rsidR="00E725D3" w:rsidRPr="00BE1EE2" w:rsidRDefault="00E725D3" w:rsidP="00E725D3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 xml:space="preserve">Sr. </w:t>
            </w:r>
            <w:r w:rsidR="007B3948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Yerko Palma</w:t>
            </w:r>
          </w:p>
        </w:tc>
        <w:tc>
          <w:tcPr>
            <w:tcW w:w="4110" w:type="dxa"/>
          </w:tcPr>
          <w:p w14:paraId="73D113BE" w14:textId="3D722797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36EF5729" w14:textId="5F659C8D" w:rsidR="00E725D3" w:rsidRPr="00BE1EE2" w:rsidRDefault="00E725D3" w:rsidP="00E725D3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  <w:tr w:rsidR="00C55CE0" w:rsidRPr="00BE1EE2" w14:paraId="136E5C6A" w14:textId="77777777" w:rsidTr="00E725D3">
        <w:tc>
          <w:tcPr>
            <w:tcW w:w="2669" w:type="dxa"/>
          </w:tcPr>
          <w:p w14:paraId="337D62CA" w14:textId="4FB180DC" w:rsidR="00C55CE0" w:rsidRPr="00BE1EE2" w:rsidRDefault="00C55CE0" w:rsidP="00C55CE0">
            <w:pPr>
              <w:contextualSpacing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Sr. Luis Chinga</w:t>
            </w:r>
          </w:p>
        </w:tc>
        <w:tc>
          <w:tcPr>
            <w:tcW w:w="4110" w:type="dxa"/>
          </w:tcPr>
          <w:p w14:paraId="6C43BE2A" w14:textId="67A96132" w:rsidR="00C55CE0" w:rsidRPr="00BE1EE2" w:rsidRDefault="00C55CE0" w:rsidP="00C55CE0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Inspector / ALS Inspection Chile</w:t>
            </w:r>
          </w:p>
        </w:tc>
        <w:tc>
          <w:tcPr>
            <w:tcW w:w="3119" w:type="dxa"/>
          </w:tcPr>
          <w:p w14:paraId="7DE348D7" w14:textId="68029CDE" w:rsidR="00C55CE0" w:rsidRPr="00BE1EE2" w:rsidRDefault="00C55CE0" w:rsidP="00C55CE0">
            <w:pPr>
              <w:contextualSpacing/>
              <w:jc w:val="center"/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</w:pPr>
            <w:r w:rsidRPr="00BE1EE2">
              <w:rPr>
                <w:rFonts w:ascii="Avenir Next LT Pro" w:eastAsiaTheme="minorHAnsi" w:hAnsi="Avenir Next LT Pro" w:cstheme="minorBidi"/>
                <w:color w:val="303030"/>
                <w:sz w:val="22"/>
                <w:szCs w:val="22"/>
                <w:lang w:eastAsia="en-US"/>
              </w:rPr>
              <w:t>Somarco</w:t>
            </w:r>
          </w:p>
        </w:tc>
      </w:tr>
    </w:tbl>
    <w:p w14:paraId="2ADF9F32" w14:textId="5FEB1C80" w:rsidR="000D1729" w:rsidRPr="00BE1EE2" w:rsidRDefault="000D1729" w:rsidP="00BE1EE2">
      <w:pPr>
        <w:spacing w:line="360" w:lineRule="auto"/>
        <w:contextualSpacing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</w:p>
    <w:p w14:paraId="126BDF61" w14:textId="6B187285" w:rsidR="00832BFF" w:rsidRPr="00BE1EE2" w:rsidRDefault="008509B4" w:rsidP="00A82FF5">
      <w:pPr>
        <w:pStyle w:val="Prrafodelista"/>
        <w:numPr>
          <w:ilvl w:val="0"/>
          <w:numId w:val="4"/>
        </w:numPr>
        <w:spacing w:line="360" w:lineRule="auto"/>
        <w:ind w:left="426"/>
        <w:rPr>
          <w:rFonts w:ascii="Arial" w:eastAsia="Calibri" w:hAnsi="Arial" w:cs="Arial"/>
          <w:b/>
          <w:sz w:val="22"/>
          <w:szCs w:val="22"/>
          <w:u w:val="single"/>
          <w:lang w:val="es-CL" w:eastAsia="en-US"/>
        </w:rPr>
      </w:pPr>
      <w:r w:rsidRPr="00BE1EE2">
        <w:rPr>
          <w:rFonts w:ascii="Avenir Next LT Pro" w:eastAsia="Calibri" w:hAnsi="Avenir Next LT Pro"/>
          <w:b/>
          <w:color w:val="004CAB"/>
          <w:sz w:val="22"/>
          <w:szCs w:val="22"/>
          <w:u w:val="single"/>
          <w:lang w:val="es-CL" w:eastAsia="en-US"/>
        </w:rPr>
        <w:t>CONCLUSIÓN:</w:t>
      </w:r>
    </w:p>
    <w:p w14:paraId="78BD72FF" w14:textId="6E6DD368" w:rsidR="00214689" w:rsidRPr="00BE1EE2" w:rsidRDefault="00214689" w:rsidP="00BE1EE2">
      <w:pPr>
        <w:spacing w:line="360" w:lineRule="auto"/>
        <w:contextualSpacing/>
        <w:rPr>
          <w:rFonts w:ascii="Arial" w:eastAsia="Calibri" w:hAnsi="Arial" w:cs="Arial"/>
          <w:sz w:val="22"/>
          <w:szCs w:val="22"/>
          <w:lang w:val="es-CL" w:eastAsia="en-US"/>
        </w:rPr>
      </w:pPr>
    </w:p>
    <w:p w14:paraId="16F199A6" w14:textId="43EC98A3" w:rsidR="00832BFF" w:rsidRPr="00BE1EE2" w:rsidRDefault="00E725D3" w:rsidP="00A82FF5">
      <w:pPr>
        <w:spacing w:line="360" w:lineRule="auto"/>
        <w:ind w:left="284"/>
        <w:contextualSpacing/>
        <w:jc w:val="both"/>
        <w:rPr>
          <w:rFonts w:ascii="Arial" w:eastAsia="Calibri" w:hAnsi="Arial" w:cs="Arial"/>
          <w:sz w:val="22"/>
          <w:szCs w:val="22"/>
          <w:lang w:val="es-CL" w:eastAsia="en-US"/>
        </w:rPr>
      </w:pPr>
      <w:bookmarkStart w:id="7" w:name="_Hlk178328865"/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En relación con 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inspección realizada a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la </w:t>
      </w:r>
      <w:r w:rsidR="00832BFF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condición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de </w:t>
      </w:r>
      <w:r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camiones destinados a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traslado </w:t>
      </w:r>
      <w:r w:rsidR="00950986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mineral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concentrado de zinc 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desde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galpón de SOMARCO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hasta 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almacén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10 TE</w:t>
      </w:r>
      <w:r w:rsidR="0021468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A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GM del Terminal Puerto Arica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 podemos concluir lo siguiente:</w:t>
      </w:r>
      <w:bookmarkEnd w:id="7"/>
    </w:p>
    <w:p w14:paraId="4DA03644" w14:textId="6B02FD0F" w:rsidR="001F0C8A" w:rsidRPr="00BE1EE2" w:rsidRDefault="001F0C8A" w:rsidP="00BE1EE2">
      <w:pPr>
        <w:spacing w:line="360" w:lineRule="auto"/>
        <w:ind w:left="426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56AAE39" w14:textId="4CF70EC9" w:rsidR="003F4C33" w:rsidRDefault="00A053E7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8" w:name="_Hlk178328886"/>
      <w:proofErr w:type="gramStart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Que</w:t>
      </w:r>
      <w:proofErr w:type="gramEnd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725D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acuerdo con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lo inspeccionado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DF6611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camiones no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presentaron r</w:t>
      </w:r>
      <w:r w:rsidR="006C150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esiduos de mineral al momento 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de la inspección en puerta</w:t>
      </w:r>
      <w:r w:rsidR="00150F8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salida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galpón de SOMARCO</w:t>
      </w:r>
      <w:r w:rsidR="00E725D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, los 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cuales fueron 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d</w:t>
      </w:r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espachados a almacén TEAGM del T</w:t>
      </w:r>
      <w:r w:rsidR="00077D38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erminal puerto Arica</w:t>
      </w:r>
      <w:r w:rsidR="0083490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8"/>
    </w:p>
    <w:p w14:paraId="56958066" w14:textId="5C1BE752" w:rsidR="0083490C" w:rsidRPr="00BE1EE2" w:rsidRDefault="003F4C33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9" w:name="_Hlk178328903"/>
      <w:bookmarkStart w:id="10" w:name="_Hlk178330102"/>
      <w:bookmarkStart w:id="11" w:name="_Hlk178330088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Cabe mencionar que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la totalidad de 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los 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camiones fueron despachados para su descarga en almacén 10 TEAGM</w:t>
      </w:r>
      <w:r w:rsidR="00600D4B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libre de residuos de mineral con tendencia a derrame durante su trayecto</w:t>
      </w:r>
      <w:r w:rsidR="006964B7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como también la correcta instalación de sus carpas</w:t>
      </w:r>
      <w:r w:rsidR="00EC6BCD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y cierre de sus puertas</w:t>
      </w:r>
      <w:bookmarkStart w:id="12" w:name="_Hlk178330122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.</w:t>
      </w:r>
      <w:bookmarkEnd w:id="9"/>
    </w:p>
    <w:p w14:paraId="406BA152" w14:textId="2DFFC090" w:rsidR="0083490C" w:rsidRPr="00BE1EE2" w:rsidRDefault="001900C5" w:rsidP="00A82FF5">
      <w:pPr>
        <w:pStyle w:val="Prrafodelista"/>
        <w:numPr>
          <w:ilvl w:val="0"/>
          <w:numId w:val="37"/>
        </w:numPr>
        <w:spacing w:line="360" w:lineRule="auto"/>
        <w:ind w:left="709"/>
        <w:jc w:val="both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bookmarkStart w:id="13" w:name="_Hlk178331208"/>
      <w:bookmarkEnd w:id="10"/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lastRenderedPageBreak/>
        <w:t>No est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á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demás menciona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r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que la inspección const</w:t>
      </w:r>
      <w:r w:rsidR="009403A0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ó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de </w:t>
      </w:r>
      <w:r w:rsidR="00C112C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0</w:t>
      </w:r>
      <w:r w:rsidR="00E44A4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4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vueltas</w:t>
      </w:r>
      <w:r w:rsidR="00E12063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,</w:t>
      </w:r>
      <w:r w:rsidR="001A1C99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corres</w:t>
      </w:r>
      <w:r w:rsidR="005F53FE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pondientes a</w:t>
      </w:r>
      <w:bookmarkEnd w:id="13"/>
      <w:r w:rsidR="00E80F8C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</w:t>
      </w:r>
      <w:r w:rsidR="007503E1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1</w:t>
      </w:r>
      <w:r w:rsidR="007B3948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6</w:t>
      </w:r>
      <w:r w:rsidR="008A6073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camiones</w:t>
      </w: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en rotación.</w:t>
      </w:r>
      <w:bookmarkEnd w:id="11"/>
    </w:p>
    <w:bookmarkEnd w:id="12"/>
    <w:p w14:paraId="45A14E43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4A5C60B2" w14:textId="77777777" w:rsidR="00D02F86" w:rsidRDefault="00D02F86" w:rsidP="00BE1EE2">
      <w:pPr>
        <w:spacing w:line="360" w:lineRule="auto"/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6906BDD0" w14:textId="3318A6C6" w:rsidR="001F0C8A" w:rsidRDefault="006C1507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El presente certificado</w:t>
      </w:r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es emitido sin </w:t>
      </w:r>
      <w:proofErr w:type="spellStart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>prejuicio</w:t>
      </w:r>
      <w:proofErr w:type="spellEnd"/>
      <w:r w:rsidR="001F0C8A" w:rsidRPr="00BE1EE2"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  <w:t xml:space="preserve"> alguno y para el interés de quien concierna.</w:t>
      </w:r>
    </w:p>
    <w:p w14:paraId="599AF257" w14:textId="77777777" w:rsidR="001C7848" w:rsidRDefault="001C7848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</w:p>
    <w:p w14:paraId="1CD64E8E" w14:textId="710F3011" w:rsidR="001C7848" w:rsidRPr="00BE1EE2" w:rsidRDefault="001C7848" w:rsidP="00BE1EE2">
      <w:pPr>
        <w:spacing w:line="360" w:lineRule="auto"/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eastAsia="en-US"/>
        </w:rPr>
      </w:pPr>
      <w:r>
        <w:rPr>
          <w:rFonts w:ascii="Arial" w:hAnsi="Arial"/>
          <w:b/>
          <w:noProof/>
          <w:color w:val="0000FF"/>
          <w:sz w:val="22"/>
          <w:szCs w:val="22"/>
          <w:u w:val="single"/>
          <w:lang w:val="es-CL"/>
        </w:rPr>
        <w:drawing>
          <wp:anchor distT="0" distB="0" distL="114300" distR="114300" simplePos="0" relativeHeight="251658240" behindDoc="1" locked="0" layoutInCell="1" allowOverlap="1" wp14:anchorId="5DB4B224" wp14:editId="54D5DA00">
            <wp:simplePos x="0" y="0"/>
            <wp:positionH relativeFrom="column">
              <wp:posOffset>953770</wp:posOffset>
            </wp:positionH>
            <wp:positionV relativeFrom="paragraph">
              <wp:posOffset>97790</wp:posOffset>
            </wp:positionV>
            <wp:extent cx="3504565" cy="1133475"/>
            <wp:effectExtent l="0" t="0" r="635" b="9525"/>
            <wp:wrapNone/>
            <wp:docPr id="1885863222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4565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4F6F4C" w14:textId="0A336750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5ACE9284" w14:textId="4B00C54F" w:rsidR="006A7F3F" w:rsidRPr="00BE1EE2" w:rsidRDefault="006A7F3F" w:rsidP="00BE1EE2">
      <w:pPr>
        <w:spacing w:line="360" w:lineRule="auto"/>
        <w:contextualSpacing/>
        <w:jc w:val="both"/>
        <w:rPr>
          <w:rFonts w:ascii="Arial" w:hAnsi="Arial"/>
          <w:b/>
          <w:color w:val="0000FF"/>
          <w:sz w:val="22"/>
          <w:szCs w:val="22"/>
          <w:u w:val="single"/>
          <w:lang w:val="es-CL"/>
        </w:rPr>
      </w:pPr>
    </w:p>
    <w:p w14:paraId="41270A7B" w14:textId="6591D85D" w:rsidR="00D22F34" w:rsidRPr="00A82FF5" w:rsidRDefault="002B797C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2B797C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Luis Chinga</w:t>
      </w:r>
      <w:r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 xml:space="preserve"> D.</w:t>
      </w:r>
    </w:p>
    <w:p w14:paraId="11C9E3C8" w14:textId="77777777" w:rsidR="00D22F34" w:rsidRPr="00A82FF5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bCs/>
          <w:color w:val="0047B0"/>
          <w:sz w:val="22"/>
          <w:szCs w:val="22"/>
          <w:lang w:val="en-US" w:eastAsia="en-US"/>
        </w:rPr>
        <w:t>Surveyor</w:t>
      </w:r>
    </w:p>
    <w:p w14:paraId="093433FF" w14:textId="77777777" w:rsidR="00D22F34" w:rsidRPr="00BE1EE2" w:rsidRDefault="00D22F34" w:rsidP="00BE1EE2">
      <w:pPr>
        <w:contextualSpacing/>
        <w:jc w:val="center"/>
        <w:rPr>
          <w:rFonts w:ascii="Avenir Next LT Pro" w:eastAsiaTheme="minorHAnsi" w:hAnsi="Avenir Next LT Pro" w:cstheme="minorBidi"/>
          <w:b/>
          <w:color w:val="303030"/>
          <w:sz w:val="22"/>
          <w:szCs w:val="22"/>
          <w:lang w:val="en-US" w:eastAsia="en-US"/>
        </w:rPr>
      </w:pPr>
      <w:r w:rsidRPr="00A82FF5">
        <w:rPr>
          <w:rFonts w:ascii="Avenir Next LT Pro" w:eastAsiaTheme="minorHAnsi" w:hAnsi="Avenir Next LT Pro" w:cstheme="minorBidi"/>
          <w:b/>
          <w:color w:val="0047B0"/>
          <w:sz w:val="22"/>
          <w:szCs w:val="22"/>
          <w:lang w:val="en-US" w:eastAsia="en-US"/>
        </w:rPr>
        <w:t>ALS INSPECTION CHILE SpA</w:t>
      </w:r>
    </w:p>
    <w:p w14:paraId="38DDA4B8" w14:textId="77777777" w:rsidR="00BD4216" w:rsidRDefault="00BD421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25BAB6CC" w14:textId="77777777" w:rsidR="00D02F86" w:rsidRPr="00BE1EE2" w:rsidRDefault="00D02F86" w:rsidP="00BE1EE2">
      <w:pPr>
        <w:contextualSpacing/>
        <w:jc w:val="center"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0467D432" w14:textId="77777777" w:rsidR="006A7F3F" w:rsidRPr="00BE1EE2" w:rsidRDefault="006A7F3F" w:rsidP="00BE1EE2">
      <w:pPr>
        <w:contextualSpacing/>
        <w:rPr>
          <w:rFonts w:ascii="Avenir Next LT Pro" w:eastAsiaTheme="minorHAnsi" w:hAnsi="Avenir Next LT Pro" w:cstheme="minorBidi"/>
          <w:color w:val="303030"/>
          <w:sz w:val="22"/>
          <w:szCs w:val="22"/>
          <w:lang w:val="en-US" w:eastAsia="en-US"/>
        </w:rPr>
      </w:pPr>
    </w:p>
    <w:p w14:paraId="61B66BAA" w14:textId="75B2EB19" w:rsidR="00F01579" w:rsidRPr="00BE1EE2" w:rsidRDefault="00F01579" w:rsidP="00BE1EE2">
      <w:pPr>
        <w:contextualSpacing/>
        <w:rPr>
          <w:rFonts w:ascii="Avenir Next LT Pro" w:hAnsi="Avenir Next LT Pro"/>
          <w:color w:val="303030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Realizado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</w:t>
      </w:r>
      <w:proofErr w:type="spellStart"/>
      <w:proofErr w:type="gramStart"/>
      <w:r w:rsidR="002B797C">
        <w:rPr>
          <w:rFonts w:ascii="Avenir Next LT Pro" w:hAnsi="Avenir Next LT Pro"/>
          <w:color w:val="303030"/>
          <w:sz w:val="20"/>
          <w:szCs w:val="20"/>
        </w:rPr>
        <w:t>L.Chinga</w:t>
      </w:r>
      <w:proofErr w:type="spellEnd"/>
      <w:proofErr w:type="gramEnd"/>
    </w:p>
    <w:p w14:paraId="45B67C3E" w14:textId="34C255AA" w:rsidR="005C0389" w:rsidRPr="00BE1EE2" w:rsidRDefault="00F01579" w:rsidP="00BE1EE2">
      <w:pPr>
        <w:contextualSpacing/>
        <w:rPr>
          <w:rFonts w:ascii="Arial" w:hAnsi="Arial" w:cs="Arial"/>
          <w:sz w:val="20"/>
          <w:szCs w:val="20"/>
          <w:lang w:val="es-CL"/>
        </w:rPr>
      </w:pPr>
      <w:r w:rsidRPr="00BE1EE2">
        <w:rPr>
          <w:rFonts w:ascii="Avenir Next LT Pro" w:hAnsi="Avenir Next LT Pro"/>
          <w:color w:val="303030"/>
          <w:sz w:val="20"/>
          <w:szCs w:val="20"/>
        </w:rPr>
        <w:t>Revisado por</w:t>
      </w:r>
      <w:r w:rsidR="00BE1EE2">
        <w:rPr>
          <w:rFonts w:ascii="Avenir Next LT Pro" w:hAnsi="Avenir Next LT Pro"/>
          <w:color w:val="303030"/>
          <w:sz w:val="20"/>
          <w:szCs w:val="20"/>
        </w:rPr>
        <w:tab/>
      </w:r>
      <w:r w:rsidRPr="00BE1EE2">
        <w:rPr>
          <w:rFonts w:ascii="Avenir Next LT Pro" w:hAnsi="Avenir Next LT Pro"/>
          <w:color w:val="303030"/>
          <w:sz w:val="20"/>
          <w:szCs w:val="20"/>
        </w:rPr>
        <w:t xml:space="preserve">: M. </w:t>
      </w:r>
      <w:r w:rsidR="00610C6D" w:rsidRPr="00BE1EE2">
        <w:rPr>
          <w:rFonts w:ascii="Avenir Next LT Pro" w:hAnsi="Avenir Next LT Pro"/>
          <w:color w:val="303030"/>
          <w:sz w:val="20"/>
          <w:szCs w:val="20"/>
        </w:rPr>
        <w:t>J. Palma</w:t>
      </w:r>
    </w:p>
    <w:sectPr w:rsidR="005C0389" w:rsidRPr="00BE1EE2" w:rsidSect="00BE1EE2">
      <w:headerReference w:type="default" r:id="rId11"/>
      <w:footerReference w:type="default" r:id="rId12"/>
      <w:pgSz w:w="12240" w:h="15840"/>
      <w:pgMar w:top="1418" w:right="1418" w:bottom="244" w:left="1276" w:header="283" w:footer="28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B1690" w14:textId="77777777" w:rsidR="0072173C" w:rsidRDefault="0072173C">
      <w:r>
        <w:separator/>
      </w:r>
    </w:p>
  </w:endnote>
  <w:endnote w:type="continuationSeparator" w:id="0">
    <w:p w14:paraId="56F28CB1" w14:textId="77777777" w:rsidR="0072173C" w:rsidRDefault="00721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venir Next">
    <w:altName w:val="Calibri"/>
    <w:charset w:val="00"/>
    <w:family w:val="swiss"/>
    <w:pitch w:val="variable"/>
    <w:sig w:usb0="8000002F" w:usb1="5000204A" w:usb2="00000000" w:usb3="00000000" w:csb0="0000009B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4B6C4" w14:textId="5F877725" w:rsidR="00A314AC" w:rsidRDefault="00A314AC" w:rsidP="00BE1EE2">
    <w:pPr>
      <w:pStyle w:val="Website-Right"/>
      <w:tabs>
        <w:tab w:val="clear" w:pos="4680"/>
        <w:tab w:val="clear" w:pos="9360"/>
      </w:tabs>
      <w:ind w:right="-235"/>
      <w:jc w:val="left"/>
      <w:rPr>
        <w:rFonts w:ascii="Avenir Next" w:hAnsi="Avenir Next"/>
        <w:b w:val="0"/>
        <w:bCs w:val="0"/>
        <w:color w:val="024CAB"/>
        <w:sz w:val="16"/>
        <w:szCs w:val="16"/>
      </w:rPr>
    </w:pP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Right Solutions - Right Partner                                                                                                                                                                                     </w:t>
    </w:r>
    <w:r w:rsidR="00BE1EE2">
      <w:rPr>
        <w:rFonts w:ascii="Avenir Next" w:hAnsi="Avenir Next"/>
        <w:b w:val="0"/>
        <w:bCs w:val="0"/>
        <w:color w:val="024CAB"/>
        <w:sz w:val="16"/>
        <w:szCs w:val="16"/>
      </w:rPr>
      <w:t xml:space="preserve">  </w:t>
    </w:r>
    <w:r>
      <w:rPr>
        <w:rFonts w:ascii="Avenir Next" w:hAnsi="Avenir Next"/>
        <w:b w:val="0"/>
        <w:bCs w:val="0"/>
        <w:color w:val="024CAB"/>
        <w:sz w:val="16"/>
        <w:szCs w:val="16"/>
      </w:rPr>
      <w:t xml:space="preserve">    </w:t>
    </w:r>
    <w:r w:rsidRPr="00197E95">
      <w:rPr>
        <w:rFonts w:ascii="Avenir Next" w:hAnsi="Avenir Next"/>
        <w:b w:val="0"/>
        <w:bCs w:val="0"/>
        <w:color w:val="024CAB"/>
        <w:sz w:val="16"/>
        <w:szCs w:val="16"/>
      </w:rPr>
      <w:t>alsglobal.com</w:t>
    </w:r>
  </w:p>
  <w:p w14:paraId="5AE99DDF" w14:textId="280B6726" w:rsidR="00A314AC" w:rsidRDefault="00385127" w:rsidP="00BE1EE2">
    <w:pPr>
      <w:pStyle w:val="Piedepgina"/>
      <w:tabs>
        <w:tab w:val="clear" w:pos="4419"/>
        <w:tab w:val="clear" w:pos="8838"/>
        <w:tab w:val="left" w:pos="3765"/>
      </w:tabs>
      <w:spacing w:line="240" w:lineRule="atLeast"/>
      <w:ind w:right="-93"/>
      <w:jc w:val="right"/>
    </w:pP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Página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PAGE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t xml:space="preserve"> de 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begin"/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instrText>NUMPAGES  \* Arabic  \* MERGEFORMAT</w:instrTex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separate"/>
    </w:r>
    <w:r w:rsidR="003D3EB9">
      <w:rPr>
        <w:rFonts w:ascii="Avenir Next LT Pro" w:eastAsiaTheme="minorHAnsi" w:hAnsi="Avenir Next LT Pro" w:cstheme="minorBidi"/>
        <w:noProof/>
        <w:color w:val="303030"/>
        <w:sz w:val="18"/>
        <w:szCs w:val="18"/>
        <w:lang w:eastAsia="en-US"/>
      </w:rPr>
      <w:t>3</w:t>
    </w:r>
    <w:r w:rsidRPr="00385127">
      <w:rPr>
        <w:rFonts w:ascii="Avenir Next LT Pro" w:eastAsiaTheme="minorHAnsi" w:hAnsi="Avenir Next LT Pro" w:cstheme="minorBidi"/>
        <w:color w:val="303030"/>
        <w:sz w:val="18"/>
        <w:szCs w:val="18"/>
        <w:lang w:eastAsia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4E85A" w14:textId="77777777" w:rsidR="0072173C" w:rsidRDefault="0072173C">
      <w:r>
        <w:separator/>
      </w:r>
    </w:p>
  </w:footnote>
  <w:footnote w:type="continuationSeparator" w:id="0">
    <w:p w14:paraId="6EC5C05C" w14:textId="77777777" w:rsidR="0072173C" w:rsidRDefault="00721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420" w:type="pct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87"/>
      <w:gridCol w:w="8583"/>
    </w:tblGrid>
    <w:tr w:rsidR="00A314AC" w:rsidRPr="0012675A" w14:paraId="6363CE66" w14:textId="77777777" w:rsidTr="00BE1EE2">
      <w:trPr>
        <w:trHeight w:val="1129"/>
      </w:trPr>
      <w:tc>
        <w:tcPr>
          <w:tcW w:w="901" w:type="pct"/>
          <w:tcMar>
            <w:right w:w="567" w:type="dxa"/>
          </w:tcMar>
        </w:tcPr>
        <w:p w14:paraId="1C115F3F" w14:textId="68801AE5" w:rsidR="00A314AC" w:rsidRPr="00525ACE" w:rsidRDefault="00BE1EE2" w:rsidP="00A314AC">
          <w:pPr>
            <w:pStyle w:val="Encabezado"/>
            <w:tabs>
              <w:tab w:val="left" w:pos="5220"/>
            </w:tabs>
          </w:pPr>
          <w:bookmarkStart w:id="14" w:name="_Hlk98320084"/>
          <w:r w:rsidRPr="00BB5BBF">
            <w:rPr>
              <w:rFonts w:ascii="Avenir Next" w:eastAsia="Avenir Next LT Pro" w:hAnsi="Avenir Next"/>
              <w:b/>
              <w:bCs/>
              <w:noProof/>
              <w:color w:val="000000"/>
              <w:w w:val="0"/>
              <w:sz w:val="16"/>
              <w:szCs w:val="16"/>
              <w:lang w:val="es-CL"/>
            </w:rPr>
            <w:drawing>
              <wp:anchor distT="0" distB="0" distL="114300" distR="114300" simplePos="0" relativeHeight="251661312" behindDoc="1" locked="0" layoutInCell="1" allowOverlap="1" wp14:anchorId="06F20EA0" wp14:editId="68AACE89">
                <wp:simplePos x="0" y="0"/>
                <wp:positionH relativeFrom="column">
                  <wp:posOffset>670919</wp:posOffset>
                </wp:positionH>
                <wp:positionV relativeFrom="paragraph">
                  <wp:posOffset>-1215</wp:posOffset>
                </wp:positionV>
                <wp:extent cx="938254" cy="950746"/>
                <wp:effectExtent l="0" t="0" r="0" b="1905"/>
                <wp:wrapNone/>
                <wp:docPr id="10" name="Picture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34" t="10666" r="23333" b="35288"/>
                        <a:stretch/>
                      </pic:blipFill>
                      <pic:spPr bwMode="auto">
                        <a:xfrm>
                          <a:off x="0" y="0"/>
                          <a:ext cx="940059" cy="9525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99" w:type="pct"/>
          <w:tcMar>
            <w:top w:w="57" w:type="dxa"/>
            <w:right w:w="113" w:type="dxa"/>
          </w:tcMar>
          <w:vAlign w:val="center"/>
        </w:tcPr>
        <w:p w14:paraId="3CC59230" w14:textId="2A03A28F" w:rsidR="00A314AC" w:rsidRPr="00F01579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</w:pP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t xml:space="preserve">ALS Inspection Chile SpA </w:t>
          </w:r>
          <w:r w:rsidRPr="00F01579"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n-US" w:eastAsia="en-US"/>
            </w:rPr>
            <w:br/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t>Limache 3405, Office 61</w:t>
          </w:r>
          <w:r w:rsidRPr="00F01579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n-US" w:eastAsia="en-US"/>
            </w:rPr>
            <w:br/>
            <w:t>Viña del Mar, CHILE</w:t>
          </w:r>
        </w:p>
        <w:p w14:paraId="0286034C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T +56 32 2545 500</w:t>
          </w:r>
        </w:p>
        <w:p w14:paraId="6A393580" w14:textId="77777777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</w:p>
        <w:p w14:paraId="2FC666DD" w14:textId="3BEDED7E" w:rsidR="00A314AC" w:rsidRPr="00A314AC" w:rsidRDefault="00A314AC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Informe: </w:t>
          </w:r>
          <w:r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ARI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-2</w:t>
          </w:r>
          <w:r w:rsidR="00BE5395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0</w:t>
          </w:r>
          <w:r w:rsidR="002C0872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5</w:t>
          </w:r>
          <w:r w:rsidR="00A058F6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-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1</w:t>
          </w:r>
          <w:r w:rsidR="002C0872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692</w:t>
          </w:r>
        </w:p>
        <w:p w14:paraId="69650453" w14:textId="79C052E3" w:rsidR="00A314AC" w:rsidRPr="00A314AC" w:rsidRDefault="006E61A3" w:rsidP="00BE1EE2">
          <w:pPr>
            <w:pStyle w:val="Encabezado"/>
            <w:tabs>
              <w:tab w:val="left" w:pos="3435"/>
            </w:tabs>
            <w:ind w:right="-108"/>
            <w:contextualSpacing/>
            <w:jc w:val="right"/>
            <w:rPr>
              <w:rFonts w:ascii="Avenir Next LT Pro" w:eastAsiaTheme="minorHAnsi" w:hAnsi="Avenir Next LT Pro"/>
              <w:b/>
              <w:bCs/>
              <w:color w:val="004CAB"/>
              <w:w w:val="0"/>
              <w:sz w:val="18"/>
              <w:szCs w:val="18"/>
              <w:lang w:val="es-CL" w:eastAsia="en-US"/>
            </w:rPr>
          </w:pPr>
          <w:r w:rsidRP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Fecha: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</w:t>
          </w:r>
          <w:proofErr w:type="gramStart"/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Ma</w:t>
          </w:r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yo</w:t>
          </w:r>
          <w:proofErr w:type="gramEnd"/>
          <w:r w:rsidR="001A6A2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 xml:space="preserve"> 08</w:t>
          </w:r>
          <w:r w:rsidR="00A314AC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, 202</w:t>
          </w:r>
          <w:r w:rsidR="00D0092B">
            <w:rPr>
              <w:rFonts w:ascii="Avenir Next LT Pro" w:eastAsiaTheme="minorHAnsi" w:hAnsi="Avenir Next LT Pro" w:cstheme="minorBidi"/>
              <w:color w:val="303030"/>
              <w:sz w:val="18"/>
              <w:szCs w:val="18"/>
              <w:lang w:val="es-CL" w:eastAsia="en-US"/>
            </w:rPr>
            <w:t>6</w:t>
          </w:r>
          <w:r w:rsidR="00A314AC" w:rsidRPr="00A314AC">
            <w:rPr>
              <w:rFonts w:ascii="Avenir Next LT Pro" w:eastAsiaTheme="minorHAnsi" w:hAnsi="Avenir Next LT Pro"/>
              <w:b/>
              <w:bCs/>
              <w:w w:val="0"/>
              <w:sz w:val="18"/>
              <w:szCs w:val="18"/>
              <w:lang w:val="es-CL" w:eastAsia="en-US"/>
            </w:rPr>
            <w:t xml:space="preserve">  </w:t>
          </w:r>
        </w:p>
      </w:tc>
    </w:tr>
    <w:bookmarkEnd w:id="14"/>
  </w:tbl>
  <w:p w14:paraId="78A2E121" w14:textId="77777777" w:rsidR="00D5159D" w:rsidRPr="00F01579" w:rsidRDefault="00D5159D" w:rsidP="00273D3A">
    <w:pPr>
      <w:tabs>
        <w:tab w:val="left" w:pos="2552"/>
      </w:tabs>
      <w:rPr>
        <w:rFonts w:ascii="Arial" w:hAnsi="Arial" w:cs="Arial"/>
        <w:noProof/>
        <w:sz w:val="20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0DE"/>
    <w:multiLevelType w:val="multilevel"/>
    <w:tmpl w:val="F7A2BB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1" w15:restartNumberingAfterBreak="0">
    <w:nsid w:val="056360AA"/>
    <w:multiLevelType w:val="hybridMultilevel"/>
    <w:tmpl w:val="643CB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B2447"/>
    <w:multiLevelType w:val="hybridMultilevel"/>
    <w:tmpl w:val="39AA98E0"/>
    <w:lvl w:ilvl="0" w:tplc="49849A98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7616C5"/>
    <w:multiLevelType w:val="hybridMultilevel"/>
    <w:tmpl w:val="5AB8A442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077F54C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271B4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72B46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33C55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923EF"/>
    <w:multiLevelType w:val="hybridMultilevel"/>
    <w:tmpl w:val="97A63F2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12FB2"/>
    <w:multiLevelType w:val="hybridMultilevel"/>
    <w:tmpl w:val="E23A4A4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A3B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351E9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C718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3A10E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CA1D6C"/>
    <w:multiLevelType w:val="hybridMultilevel"/>
    <w:tmpl w:val="D2F22EB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99570A"/>
    <w:multiLevelType w:val="hybridMultilevel"/>
    <w:tmpl w:val="44CE1DA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31BF4"/>
    <w:multiLevelType w:val="hybridMultilevel"/>
    <w:tmpl w:val="44CE1DA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BB4AF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B663C3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D4771B"/>
    <w:multiLevelType w:val="hybridMultilevel"/>
    <w:tmpl w:val="7F36BA30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8C69C9"/>
    <w:multiLevelType w:val="hybridMultilevel"/>
    <w:tmpl w:val="5C3270CC"/>
    <w:lvl w:ilvl="0" w:tplc="2FA052A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7730195"/>
    <w:multiLevelType w:val="hybridMultilevel"/>
    <w:tmpl w:val="E4BC9E1C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88D3397"/>
    <w:multiLevelType w:val="hybridMultilevel"/>
    <w:tmpl w:val="F0BCFE0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32A1F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F02DCF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5" w15:restartNumberingAfterBreak="0">
    <w:nsid w:val="3E382497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0125E"/>
    <w:multiLevelType w:val="multilevel"/>
    <w:tmpl w:val="36F0DFF0"/>
    <w:lvl w:ilvl="0">
      <w:start w:val="1"/>
      <w:numFmt w:val="decimal"/>
      <w:lvlText w:val="%1."/>
      <w:lvlJc w:val="left"/>
      <w:pPr>
        <w:ind w:left="928" w:hanging="360"/>
      </w:pPr>
      <w:rPr>
        <w:rFonts w:ascii="Avenir Next LT Pro" w:hAnsi="Avenir Next LT Pro" w:hint="default"/>
        <w:color w:val="004CAB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7" w15:restartNumberingAfterBreak="0">
    <w:nsid w:val="467D6C40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1526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87783"/>
    <w:multiLevelType w:val="hybridMultilevel"/>
    <w:tmpl w:val="148801AC"/>
    <w:lvl w:ilvl="0" w:tplc="78DE64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E3658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B25725"/>
    <w:multiLevelType w:val="multilevel"/>
    <w:tmpl w:val="7DDCDF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u w:val="single"/>
      </w:rPr>
    </w:lvl>
  </w:abstractNum>
  <w:abstractNum w:abstractNumId="32" w15:restartNumberingAfterBreak="0">
    <w:nsid w:val="50202EB7"/>
    <w:multiLevelType w:val="hybridMultilevel"/>
    <w:tmpl w:val="D12E4E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E20F6E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F6F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369E1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3B4429"/>
    <w:multiLevelType w:val="hybridMultilevel"/>
    <w:tmpl w:val="EDD0E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3044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7F514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A62912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B2578C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22659C"/>
    <w:multiLevelType w:val="multilevel"/>
    <w:tmpl w:val="1BF00C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1F497D" w:themeColor="text2"/>
      </w:rPr>
    </w:lvl>
    <w:lvl w:ilvl="1">
      <w:start w:val="2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42" w15:restartNumberingAfterBreak="0">
    <w:nsid w:val="6B1565FD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EB120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E5A28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E969CA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E56B84"/>
    <w:multiLevelType w:val="hybridMultilevel"/>
    <w:tmpl w:val="3F1691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92531E"/>
    <w:multiLevelType w:val="hybridMultilevel"/>
    <w:tmpl w:val="27A2B830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81021725">
    <w:abstractNumId w:val="29"/>
  </w:num>
  <w:num w:numId="2" w16cid:durableId="248005426">
    <w:abstractNumId w:val="20"/>
  </w:num>
  <w:num w:numId="3" w16cid:durableId="919488549">
    <w:abstractNumId w:val="2"/>
  </w:num>
  <w:num w:numId="4" w16cid:durableId="1555656218">
    <w:abstractNumId w:val="26"/>
  </w:num>
  <w:num w:numId="5" w16cid:durableId="252780330">
    <w:abstractNumId w:val="3"/>
  </w:num>
  <w:num w:numId="6" w16cid:durableId="390007279">
    <w:abstractNumId w:val="16"/>
  </w:num>
  <w:num w:numId="7" w16cid:durableId="93286471">
    <w:abstractNumId w:val="12"/>
  </w:num>
  <w:num w:numId="8" w16cid:durableId="1311208579">
    <w:abstractNumId w:val="7"/>
  </w:num>
  <w:num w:numId="9" w16cid:durableId="205530553">
    <w:abstractNumId w:val="17"/>
  </w:num>
  <w:num w:numId="10" w16cid:durableId="147333635">
    <w:abstractNumId w:val="28"/>
  </w:num>
  <w:num w:numId="11" w16cid:durableId="1269005254">
    <w:abstractNumId w:val="34"/>
  </w:num>
  <w:num w:numId="12" w16cid:durableId="166555833">
    <w:abstractNumId w:val="25"/>
  </w:num>
  <w:num w:numId="13" w16cid:durableId="1797915104">
    <w:abstractNumId w:val="30"/>
  </w:num>
  <w:num w:numId="14" w16cid:durableId="956791034">
    <w:abstractNumId w:val="4"/>
  </w:num>
  <w:num w:numId="15" w16cid:durableId="2121489720">
    <w:abstractNumId w:val="45"/>
  </w:num>
  <w:num w:numId="16" w16cid:durableId="717509057">
    <w:abstractNumId w:val="43"/>
  </w:num>
  <w:num w:numId="17" w16cid:durableId="1675837277">
    <w:abstractNumId w:val="27"/>
  </w:num>
  <w:num w:numId="18" w16cid:durableId="70004292">
    <w:abstractNumId w:val="33"/>
  </w:num>
  <w:num w:numId="19" w16cid:durableId="811680464">
    <w:abstractNumId w:val="35"/>
  </w:num>
  <w:num w:numId="20" w16cid:durableId="801387393">
    <w:abstractNumId w:val="10"/>
  </w:num>
  <w:num w:numId="21" w16cid:durableId="1835874282">
    <w:abstractNumId w:val="38"/>
  </w:num>
  <w:num w:numId="22" w16cid:durableId="1402218730">
    <w:abstractNumId w:val="6"/>
  </w:num>
  <w:num w:numId="23" w16cid:durableId="68115125">
    <w:abstractNumId w:val="40"/>
  </w:num>
  <w:num w:numId="24" w16cid:durableId="1275210854">
    <w:abstractNumId w:val="23"/>
  </w:num>
  <w:num w:numId="25" w16cid:durableId="887030750">
    <w:abstractNumId w:val="44"/>
  </w:num>
  <w:num w:numId="26" w16cid:durableId="2026782671">
    <w:abstractNumId w:val="47"/>
  </w:num>
  <w:num w:numId="27" w16cid:durableId="738599831">
    <w:abstractNumId w:val="31"/>
  </w:num>
  <w:num w:numId="28" w16cid:durableId="2072801626">
    <w:abstractNumId w:val="36"/>
  </w:num>
  <w:num w:numId="29" w16cid:durableId="2131584909">
    <w:abstractNumId w:val="46"/>
  </w:num>
  <w:num w:numId="30" w16cid:durableId="713845611">
    <w:abstractNumId w:val="11"/>
  </w:num>
  <w:num w:numId="31" w16cid:durableId="1968462357">
    <w:abstractNumId w:val="39"/>
  </w:num>
  <w:num w:numId="32" w16cid:durableId="948514573">
    <w:abstractNumId w:val="5"/>
  </w:num>
  <w:num w:numId="33" w16cid:durableId="2114280274">
    <w:abstractNumId w:val="13"/>
  </w:num>
  <w:num w:numId="34" w16cid:durableId="995383270">
    <w:abstractNumId w:val="42"/>
  </w:num>
  <w:num w:numId="35" w16cid:durableId="1702196056">
    <w:abstractNumId w:val="18"/>
  </w:num>
  <w:num w:numId="36" w16cid:durableId="1791044805">
    <w:abstractNumId w:val="37"/>
  </w:num>
  <w:num w:numId="37" w16cid:durableId="909578385">
    <w:abstractNumId w:val="21"/>
  </w:num>
  <w:num w:numId="38" w16cid:durableId="778376083">
    <w:abstractNumId w:val="9"/>
  </w:num>
  <w:num w:numId="39" w16cid:durableId="1735397141">
    <w:abstractNumId w:val="22"/>
  </w:num>
  <w:num w:numId="40" w16cid:durableId="1796287498">
    <w:abstractNumId w:val="0"/>
  </w:num>
  <w:num w:numId="41" w16cid:durableId="1684044856">
    <w:abstractNumId w:val="32"/>
  </w:num>
  <w:num w:numId="42" w16cid:durableId="1883325335">
    <w:abstractNumId w:val="8"/>
  </w:num>
  <w:num w:numId="43" w16cid:durableId="2011174228">
    <w:abstractNumId w:val="1"/>
  </w:num>
  <w:num w:numId="44" w16cid:durableId="1462646442">
    <w:abstractNumId w:val="14"/>
  </w:num>
  <w:num w:numId="45" w16cid:durableId="434790947">
    <w:abstractNumId w:val="19"/>
  </w:num>
  <w:num w:numId="46" w16cid:durableId="581254681">
    <w:abstractNumId w:val="24"/>
  </w:num>
  <w:num w:numId="47" w16cid:durableId="1669870160">
    <w:abstractNumId w:val="41"/>
  </w:num>
  <w:num w:numId="48" w16cid:durableId="1493258002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630"/>
    <w:rsid w:val="00004C31"/>
    <w:rsid w:val="00007DC8"/>
    <w:rsid w:val="00012371"/>
    <w:rsid w:val="00013586"/>
    <w:rsid w:val="00013C06"/>
    <w:rsid w:val="00013FE7"/>
    <w:rsid w:val="0002598D"/>
    <w:rsid w:val="00025C96"/>
    <w:rsid w:val="00033398"/>
    <w:rsid w:val="00037983"/>
    <w:rsid w:val="00037DE9"/>
    <w:rsid w:val="00040A68"/>
    <w:rsid w:val="00043BAE"/>
    <w:rsid w:val="0004535F"/>
    <w:rsid w:val="00046475"/>
    <w:rsid w:val="000464C8"/>
    <w:rsid w:val="00047E02"/>
    <w:rsid w:val="00053D2D"/>
    <w:rsid w:val="00053E4D"/>
    <w:rsid w:val="00056233"/>
    <w:rsid w:val="000566D8"/>
    <w:rsid w:val="00057F41"/>
    <w:rsid w:val="00061131"/>
    <w:rsid w:val="00071AB8"/>
    <w:rsid w:val="00071ACC"/>
    <w:rsid w:val="000769BE"/>
    <w:rsid w:val="00077043"/>
    <w:rsid w:val="000777B0"/>
    <w:rsid w:val="00077D38"/>
    <w:rsid w:val="00080A02"/>
    <w:rsid w:val="00081C51"/>
    <w:rsid w:val="0008316A"/>
    <w:rsid w:val="00084749"/>
    <w:rsid w:val="00090652"/>
    <w:rsid w:val="00093E9A"/>
    <w:rsid w:val="00095636"/>
    <w:rsid w:val="000A0CD2"/>
    <w:rsid w:val="000A275E"/>
    <w:rsid w:val="000B2455"/>
    <w:rsid w:val="000B4C68"/>
    <w:rsid w:val="000B70EB"/>
    <w:rsid w:val="000B74D9"/>
    <w:rsid w:val="000B7E10"/>
    <w:rsid w:val="000C45FB"/>
    <w:rsid w:val="000C7A80"/>
    <w:rsid w:val="000D077D"/>
    <w:rsid w:val="000D1602"/>
    <w:rsid w:val="000D1729"/>
    <w:rsid w:val="000D1971"/>
    <w:rsid w:val="000D354C"/>
    <w:rsid w:val="000D3D16"/>
    <w:rsid w:val="000D6F30"/>
    <w:rsid w:val="000E0267"/>
    <w:rsid w:val="000E05EA"/>
    <w:rsid w:val="000E5B56"/>
    <w:rsid w:val="000E6973"/>
    <w:rsid w:val="000E6C5E"/>
    <w:rsid w:val="000E7CB9"/>
    <w:rsid w:val="000F2AA3"/>
    <w:rsid w:val="000F67A0"/>
    <w:rsid w:val="00105447"/>
    <w:rsid w:val="00107854"/>
    <w:rsid w:val="00110BAC"/>
    <w:rsid w:val="00110D09"/>
    <w:rsid w:val="00111606"/>
    <w:rsid w:val="001247A9"/>
    <w:rsid w:val="00130C3B"/>
    <w:rsid w:val="00131C9E"/>
    <w:rsid w:val="00133F2F"/>
    <w:rsid w:val="00135A9E"/>
    <w:rsid w:val="0013774D"/>
    <w:rsid w:val="00140386"/>
    <w:rsid w:val="00142C79"/>
    <w:rsid w:val="0014357F"/>
    <w:rsid w:val="00143864"/>
    <w:rsid w:val="00143B95"/>
    <w:rsid w:val="0015035B"/>
    <w:rsid w:val="0015073D"/>
    <w:rsid w:val="00150A73"/>
    <w:rsid w:val="00150F8E"/>
    <w:rsid w:val="00156073"/>
    <w:rsid w:val="00156DE9"/>
    <w:rsid w:val="00160273"/>
    <w:rsid w:val="00166E1E"/>
    <w:rsid w:val="00177348"/>
    <w:rsid w:val="0018000C"/>
    <w:rsid w:val="00180182"/>
    <w:rsid w:val="00180E39"/>
    <w:rsid w:val="0018436E"/>
    <w:rsid w:val="00187F47"/>
    <w:rsid w:val="001900C5"/>
    <w:rsid w:val="001925D7"/>
    <w:rsid w:val="00193C1D"/>
    <w:rsid w:val="00194B60"/>
    <w:rsid w:val="001A1C99"/>
    <w:rsid w:val="001A67C7"/>
    <w:rsid w:val="001A6A2C"/>
    <w:rsid w:val="001A7795"/>
    <w:rsid w:val="001B08AF"/>
    <w:rsid w:val="001C0B39"/>
    <w:rsid w:val="001C1657"/>
    <w:rsid w:val="001C2750"/>
    <w:rsid w:val="001C58A9"/>
    <w:rsid w:val="001C7848"/>
    <w:rsid w:val="001D13A3"/>
    <w:rsid w:val="001D1857"/>
    <w:rsid w:val="001D252F"/>
    <w:rsid w:val="001D2768"/>
    <w:rsid w:val="001D601F"/>
    <w:rsid w:val="001D73C5"/>
    <w:rsid w:val="001D784D"/>
    <w:rsid w:val="001E1C8E"/>
    <w:rsid w:val="001E3615"/>
    <w:rsid w:val="001E7614"/>
    <w:rsid w:val="001F0C8A"/>
    <w:rsid w:val="001F1A51"/>
    <w:rsid w:val="001F1A61"/>
    <w:rsid w:val="001F5BD5"/>
    <w:rsid w:val="001F5EA0"/>
    <w:rsid w:val="001F5EC6"/>
    <w:rsid w:val="001F6207"/>
    <w:rsid w:val="001F666B"/>
    <w:rsid w:val="001F703F"/>
    <w:rsid w:val="0020076E"/>
    <w:rsid w:val="00201BFD"/>
    <w:rsid w:val="0020235F"/>
    <w:rsid w:val="002023CC"/>
    <w:rsid w:val="002030BD"/>
    <w:rsid w:val="00204DA2"/>
    <w:rsid w:val="002071D5"/>
    <w:rsid w:val="00207A33"/>
    <w:rsid w:val="00214689"/>
    <w:rsid w:val="00215893"/>
    <w:rsid w:val="002218B2"/>
    <w:rsid w:val="00222AAC"/>
    <w:rsid w:val="0022351F"/>
    <w:rsid w:val="00223E88"/>
    <w:rsid w:val="00226726"/>
    <w:rsid w:val="00230F3D"/>
    <w:rsid w:val="00237B2E"/>
    <w:rsid w:val="00241263"/>
    <w:rsid w:val="002426CF"/>
    <w:rsid w:val="00242733"/>
    <w:rsid w:val="00243466"/>
    <w:rsid w:val="00245EF3"/>
    <w:rsid w:val="00246AA9"/>
    <w:rsid w:val="00247A25"/>
    <w:rsid w:val="00250DBB"/>
    <w:rsid w:val="002547E9"/>
    <w:rsid w:val="00257511"/>
    <w:rsid w:val="002628D3"/>
    <w:rsid w:val="00262BD2"/>
    <w:rsid w:val="00264FD6"/>
    <w:rsid w:val="002669C2"/>
    <w:rsid w:val="00267EC4"/>
    <w:rsid w:val="00272740"/>
    <w:rsid w:val="0027377F"/>
    <w:rsid w:val="00273D3A"/>
    <w:rsid w:val="00277281"/>
    <w:rsid w:val="00277A31"/>
    <w:rsid w:val="00277AA9"/>
    <w:rsid w:val="00280136"/>
    <w:rsid w:val="002811F0"/>
    <w:rsid w:val="00283749"/>
    <w:rsid w:val="002856F4"/>
    <w:rsid w:val="00286DD4"/>
    <w:rsid w:val="00287BDD"/>
    <w:rsid w:val="00290556"/>
    <w:rsid w:val="00294B2F"/>
    <w:rsid w:val="00295A82"/>
    <w:rsid w:val="00297263"/>
    <w:rsid w:val="002973B4"/>
    <w:rsid w:val="002A1543"/>
    <w:rsid w:val="002A509A"/>
    <w:rsid w:val="002A5AC1"/>
    <w:rsid w:val="002B0213"/>
    <w:rsid w:val="002B4433"/>
    <w:rsid w:val="002B5D95"/>
    <w:rsid w:val="002B5E29"/>
    <w:rsid w:val="002B5FE9"/>
    <w:rsid w:val="002B797C"/>
    <w:rsid w:val="002C0872"/>
    <w:rsid w:val="002C15E0"/>
    <w:rsid w:val="002C2546"/>
    <w:rsid w:val="002C40C9"/>
    <w:rsid w:val="002C434C"/>
    <w:rsid w:val="002C6C9B"/>
    <w:rsid w:val="002D3C99"/>
    <w:rsid w:val="002D4831"/>
    <w:rsid w:val="002D7706"/>
    <w:rsid w:val="002E16DA"/>
    <w:rsid w:val="002F31FC"/>
    <w:rsid w:val="002F3B42"/>
    <w:rsid w:val="002F466C"/>
    <w:rsid w:val="002F4A4E"/>
    <w:rsid w:val="002F5962"/>
    <w:rsid w:val="002F5E0B"/>
    <w:rsid w:val="003001B5"/>
    <w:rsid w:val="0030305A"/>
    <w:rsid w:val="00304D60"/>
    <w:rsid w:val="003054CB"/>
    <w:rsid w:val="00306050"/>
    <w:rsid w:val="00315F17"/>
    <w:rsid w:val="003168FF"/>
    <w:rsid w:val="00330232"/>
    <w:rsid w:val="00331995"/>
    <w:rsid w:val="00331EF2"/>
    <w:rsid w:val="00335417"/>
    <w:rsid w:val="00335AEB"/>
    <w:rsid w:val="00335D88"/>
    <w:rsid w:val="00341FDE"/>
    <w:rsid w:val="003425EF"/>
    <w:rsid w:val="00345450"/>
    <w:rsid w:val="003455A3"/>
    <w:rsid w:val="003479F4"/>
    <w:rsid w:val="00353881"/>
    <w:rsid w:val="00355AC5"/>
    <w:rsid w:val="00355B55"/>
    <w:rsid w:val="00362D51"/>
    <w:rsid w:val="00363F6F"/>
    <w:rsid w:val="0036427C"/>
    <w:rsid w:val="0036447E"/>
    <w:rsid w:val="00366348"/>
    <w:rsid w:val="0037044B"/>
    <w:rsid w:val="00370901"/>
    <w:rsid w:val="00370906"/>
    <w:rsid w:val="003710DB"/>
    <w:rsid w:val="00372BB9"/>
    <w:rsid w:val="00380BC5"/>
    <w:rsid w:val="00381895"/>
    <w:rsid w:val="00381FDC"/>
    <w:rsid w:val="003833B4"/>
    <w:rsid w:val="00385127"/>
    <w:rsid w:val="003859EF"/>
    <w:rsid w:val="003869A9"/>
    <w:rsid w:val="0038799D"/>
    <w:rsid w:val="00392F68"/>
    <w:rsid w:val="00396CD5"/>
    <w:rsid w:val="003978F2"/>
    <w:rsid w:val="003A0E2F"/>
    <w:rsid w:val="003A1028"/>
    <w:rsid w:val="003A2ACB"/>
    <w:rsid w:val="003B239D"/>
    <w:rsid w:val="003B6A8A"/>
    <w:rsid w:val="003B6C8A"/>
    <w:rsid w:val="003C02D7"/>
    <w:rsid w:val="003C14BE"/>
    <w:rsid w:val="003C19B5"/>
    <w:rsid w:val="003C7A74"/>
    <w:rsid w:val="003D3EB9"/>
    <w:rsid w:val="003D5F51"/>
    <w:rsid w:val="003E04E9"/>
    <w:rsid w:val="003E0CD3"/>
    <w:rsid w:val="003E1362"/>
    <w:rsid w:val="003E22F6"/>
    <w:rsid w:val="003E34AA"/>
    <w:rsid w:val="003F0084"/>
    <w:rsid w:val="003F0CC3"/>
    <w:rsid w:val="003F3672"/>
    <w:rsid w:val="003F4C33"/>
    <w:rsid w:val="003F7F13"/>
    <w:rsid w:val="00403E4E"/>
    <w:rsid w:val="00405DEB"/>
    <w:rsid w:val="0040741E"/>
    <w:rsid w:val="00412F86"/>
    <w:rsid w:val="00413723"/>
    <w:rsid w:val="00414FA8"/>
    <w:rsid w:val="00416403"/>
    <w:rsid w:val="004168AD"/>
    <w:rsid w:val="00421D14"/>
    <w:rsid w:val="0042225F"/>
    <w:rsid w:val="004240B3"/>
    <w:rsid w:val="00427CD4"/>
    <w:rsid w:val="00431EFA"/>
    <w:rsid w:val="00437777"/>
    <w:rsid w:val="004416F3"/>
    <w:rsid w:val="00442BF6"/>
    <w:rsid w:val="0044440C"/>
    <w:rsid w:val="00445751"/>
    <w:rsid w:val="00447283"/>
    <w:rsid w:val="00452F88"/>
    <w:rsid w:val="00460AEA"/>
    <w:rsid w:val="00464327"/>
    <w:rsid w:val="004649B6"/>
    <w:rsid w:val="00470E49"/>
    <w:rsid w:val="004751F5"/>
    <w:rsid w:val="00475467"/>
    <w:rsid w:val="00475CC1"/>
    <w:rsid w:val="0047641A"/>
    <w:rsid w:val="00477225"/>
    <w:rsid w:val="004804A5"/>
    <w:rsid w:val="00482C88"/>
    <w:rsid w:val="00483576"/>
    <w:rsid w:val="00483EFB"/>
    <w:rsid w:val="004848B0"/>
    <w:rsid w:val="0048650E"/>
    <w:rsid w:val="00490632"/>
    <w:rsid w:val="004910A6"/>
    <w:rsid w:val="004928B2"/>
    <w:rsid w:val="00493772"/>
    <w:rsid w:val="00493E5D"/>
    <w:rsid w:val="004A2707"/>
    <w:rsid w:val="004A74C3"/>
    <w:rsid w:val="004B46E4"/>
    <w:rsid w:val="004B49B9"/>
    <w:rsid w:val="004B6542"/>
    <w:rsid w:val="004C15CF"/>
    <w:rsid w:val="004C3D07"/>
    <w:rsid w:val="004C649A"/>
    <w:rsid w:val="004C657D"/>
    <w:rsid w:val="004C65B7"/>
    <w:rsid w:val="004C6E05"/>
    <w:rsid w:val="004C744F"/>
    <w:rsid w:val="004C7561"/>
    <w:rsid w:val="004D0A30"/>
    <w:rsid w:val="004D115D"/>
    <w:rsid w:val="004D3691"/>
    <w:rsid w:val="004D3FF9"/>
    <w:rsid w:val="004D41E0"/>
    <w:rsid w:val="004E101B"/>
    <w:rsid w:val="004E75F3"/>
    <w:rsid w:val="004F08E6"/>
    <w:rsid w:val="004F0EA2"/>
    <w:rsid w:val="004F13BB"/>
    <w:rsid w:val="004F1E1F"/>
    <w:rsid w:val="004F20C7"/>
    <w:rsid w:val="004F5D02"/>
    <w:rsid w:val="004F6E61"/>
    <w:rsid w:val="00506CEA"/>
    <w:rsid w:val="005070E2"/>
    <w:rsid w:val="00520BF4"/>
    <w:rsid w:val="00521807"/>
    <w:rsid w:val="00521D85"/>
    <w:rsid w:val="0052325B"/>
    <w:rsid w:val="00523A50"/>
    <w:rsid w:val="005247D8"/>
    <w:rsid w:val="005261A5"/>
    <w:rsid w:val="005266BD"/>
    <w:rsid w:val="00532600"/>
    <w:rsid w:val="0053272C"/>
    <w:rsid w:val="0053338B"/>
    <w:rsid w:val="005361E6"/>
    <w:rsid w:val="00541CCE"/>
    <w:rsid w:val="00546F21"/>
    <w:rsid w:val="00551099"/>
    <w:rsid w:val="00551ECA"/>
    <w:rsid w:val="00552CEF"/>
    <w:rsid w:val="005540C8"/>
    <w:rsid w:val="00554763"/>
    <w:rsid w:val="00556241"/>
    <w:rsid w:val="00556643"/>
    <w:rsid w:val="00562B09"/>
    <w:rsid w:val="00563A7D"/>
    <w:rsid w:val="00564B9D"/>
    <w:rsid w:val="0056600D"/>
    <w:rsid w:val="005733CE"/>
    <w:rsid w:val="005767E0"/>
    <w:rsid w:val="00577479"/>
    <w:rsid w:val="0057780E"/>
    <w:rsid w:val="00580A27"/>
    <w:rsid w:val="00593788"/>
    <w:rsid w:val="0059534F"/>
    <w:rsid w:val="0059541A"/>
    <w:rsid w:val="0059631B"/>
    <w:rsid w:val="0059749B"/>
    <w:rsid w:val="005A439A"/>
    <w:rsid w:val="005A558A"/>
    <w:rsid w:val="005B3D9B"/>
    <w:rsid w:val="005B413F"/>
    <w:rsid w:val="005B6481"/>
    <w:rsid w:val="005C0308"/>
    <w:rsid w:val="005C0389"/>
    <w:rsid w:val="005C33E8"/>
    <w:rsid w:val="005C4E29"/>
    <w:rsid w:val="005D1079"/>
    <w:rsid w:val="005F182D"/>
    <w:rsid w:val="005F2425"/>
    <w:rsid w:val="005F53FE"/>
    <w:rsid w:val="005F580B"/>
    <w:rsid w:val="00600D4B"/>
    <w:rsid w:val="00601D70"/>
    <w:rsid w:val="00602CAF"/>
    <w:rsid w:val="0060472C"/>
    <w:rsid w:val="006068B8"/>
    <w:rsid w:val="006076D4"/>
    <w:rsid w:val="00607A8F"/>
    <w:rsid w:val="00610C6D"/>
    <w:rsid w:val="006126E3"/>
    <w:rsid w:val="0061592D"/>
    <w:rsid w:val="00615C68"/>
    <w:rsid w:val="006165E4"/>
    <w:rsid w:val="006201EF"/>
    <w:rsid w:val="006211F1"/>
    <w:rsid w:val="00621FFF"/>
    <w:rsid w:val="00622BA1"/>
    <w:rsid w:val="00622D37"/>
    <w:rsid w:val="00637BBB"/>
    <w:rsid w:val="0064091C"/>
    <w:rsid w:val="00642381"/>
    <w:rsid w:val="0064665A"/>
    <w:rsid w:val="006545EA"/>
    <w:rsid w:val="00657994"/>
    <w:rsid w:val="006616B1"/>
    <w:rsid w:val="0066282D"/>
    <w:rsid w:val="006673CD"/>
    <w:rsid w:val="00670B23"/>
    <w:rsid w:val="00675466"/>
    <w:rsid w:val="00675CEB"/>
    <w:rsid w:val="006820CB"/>
    <w:rsid w:val="00684356"/>
    <w:rsid w:val="00684A0B"/>
    <w:rsid w:val="00692908"/>
    <w:rsid w:val="006929A0"/>
    <w:rsid w:val="006964B7"/>
    <w:rsid w:val="006A13C9"/>
    <w:rsid w:val="006A1848"/>
    <w:rsid w:val="006A1A53"/>
    <w:rsid w:val="006A1B45"/>
    <w:rsid w:val="006A1BC0"/>
    <w:rsid w:val="006A3701"/>
    <w:rsid w:val="006A5E46"/>
    <w:rsid w:val="006A6C99"/>
    <w:rsid w:val="006A7F3F"/>
    <w:rsid w:val="006B0E16"/>
    <w:rsid w:val="006B4718"/>
    <w:rsid w:val="006C1507"/>
    <w:rsid w:val="006C4193"/>
    <w:rsid w:val="006C77E7"/>
    <w:rsid w:val="006D298F"/>
    <w:rsid w:val="006E10DC"/>
    <w:rsid w:val="006E1E5E"/>
    <w:rsid w:val="006E1E89"/>
    <w:rsid w:val="006E26B4"/>
    <w:rsid w:val="006E56CF"/>
    <w:rsid w:val="006E61A3"/>
    <w:rsid w:val="006E7E46"/>
    <w:rsid w:val="006F659F"/>
    <w:rsid w:val="006F7259"/>
    <w:rsid w:val="006F7476"/>
    <w:rsid w:val="00703232"/>
    <w:rsid w:val="00705017"/>
    <w:rsid w:val="007134C6"/>
    <w:rsid w:val="00713600"/>
    <w:rsid w:val="00713CC4"/>
    <w:rsid w:val="00716297"/>
    <w:rsid w:val="00716CA3"/>
    <w:rsid w:val="00717332"/>
    <w:rsid w:val="007179A9"/>
    <w:rsid w:val="0072173C"/>
    <w:rsid w:val="00731089"/>
    <w:rsid w:val="007329B4"/>
    <w:rsid w:val="00733FE5"/>
    <w:rsid w:val="00735929"/>
    <w:rsid w:val="007407B5"/>
    <w:rsid w:val="0074119B"/>
    <w:rsid w:val="007451CC"/>
    <w:rsid w:val="00747F84"/>
    <w:rsid w:val="007503E1"/>
    <w:rsid w:val="00753BF5"/>
    <w:rsid w:val="007543F6"/>
    <w:rsid w:val="00754BED"/>
    <w:rsid w:val="007553A9"/>
    <w:rsid w:val="00757ACF"/>
    <w:rsid w:val="00760256"/>
    <w:rsid w:val="00761D2E"/>
    <w:rsid w:val="00765DC9"/>
    <w:rsid w:val="00771E80"/>
    <w:rsid w:val="00773EDF"/>
    <w:rsid w:val="00780F84"/>
    <w:rsid w:val="00781ACB"/>
    <w:rsid w:val="007876F8"/>
    <w:rsid w:val="0079392D"/>
    <w:rsid w:val="007A0CAE"/>
    <w:rsid w:val="007A307D"/>
    <w:rsid w:val="007A7495"/>
    <w:rsid w:val="007B0302"/>
    <w:rsid w:val="007B0552"/>
    <w:rsid w:val="007B3948"/>
    <w:rsid w:val="007B50B6"/>
    <w:rsid w:val="007B5230"/>
    <w:rsid w:val="007C2843"/>
    <w:rsid w:val="007C36DF"/>
    <w:rsid w:val="007C4239"/>
    <w:rsid w:val="007C53EB"/>
    <w:rsid w:val="007C775C"/>
    <w:rsid w:val="007D3BDA"/>
    <w:rsid w:val="007D58BA"/>
    <w:rsid w:val="007D5A04"/>
    <w:rsid w:val="007E023F"/>
    <w:rsid w:val="007E0BFC"/>
    <w:rsid w:val="007E5E02"/>
    <w:rsid w:val="007F1E8F"/>
    <w:rsid w:val="007F230D"/>
    <w:rsid w:val="007F3265"/>
    <w:rsid w:val="007F63F3"/>
    <w:rsid w:val="007F68B6"/>
    <w:rsid w:val="00800C5D"/>
    <w:rsid w:val="00804B7C"/>
    <w:rsid w:val="00806974"/>
    <w:rsid w:val="00811BC6"/>
    <w:rsid w:val="00811C27"/>
    <w:rsid w:val="008153C5"/>
    <w:rsid w:val="0081631F"/>
    <w:rsid w:val="008163E5"/>
    <w:rsid w:val="008166B6"/>
    <w:rsid w:val="008204C0"/>
    <w:rsid w:val="00821BBB"/>
    <w:rsid w:val="00822D75"/>
    <w:rsid w:val="0082555C"/>
    <w:rsid w:val="008310CE"/>
    <w:rsid w:val="00831846"/>
    <w:rsid w:val="00832BFF"/>
    <w:rsid w:val="00833B9A"/>
    <w:rsid w:val="0083490C"/>
    <w:rsid w:val="00835A00"/>
    <w:rsid w:val="008416F5"/>
    <w:rsid w:val="00846E6B"/>
    <w:rsid w:val="008509B4"/>
    <w:rsid w:val="00851641"/>
    <w:rsid w:val="00854A54"/>
    <w:rsid w:val="008550B0"/>
    <w:rsid w:val="00857D53"/>
    <w:rsid w:val="00857F19"/>
    <w:rsid w:val="0086137B"/>
    <w:rsid w:val="00861411"/>
    <w:rsid w:val="00862B2D"/>
    <w:rsid w:val="00870B36"/>
    <w:rsid w:val="0087392C"/>
    <w:rsid w:val="00877D41"/>
    <w:rsid w:val="00883EDB"/>
    <w:rsid w:val="00884C82"/>
    <w:rsid w:val="00885841"/>
    <w:rsid w:val="00892A47"/>
    <w:rsid w:val="008A2A48"/>
    <w:rsid w:val="008A4F63"/>
    <w:rsid w:val="008A54B0"/>
    <w:rsid w:val="008A6069"/>
    <w:rsid w:val="008A6073"/>
    <w:rsid w:val="008A7895"/>
    <w:rsid w:val="008B118C"/>
    <w:rsid w:val="008B422F"/>
    <w:rsid w:val="008C44B8"/>
    <w:rsid w:val="008C4CB7"/>
    <w:rsid w:val="008C625D"/>
    <w:rsid w:val="008C72E4"/>
    <w:rsid w:val="008D1952"/>
    <w:rsid w:val="008D4F75"/>
    <w:rsid w:val="008D5E17"/>
    <w:rsid w:val="008D699C"/>
    <w:rsid w:val="008D7C94"/>
    <w:rsid w:val="008E423A"/>
    <w:rsid w:val="008E4826"/>
    <w:rsid w:val="008E49CC"/>
    <w:rsid w:val="008E5C2E"/>
    <w:rsid w:val="008E5CC7"/>
    <w:rsid w:val="008F413B"/>
    <w:rsid w:val="008F559F"/>
    <w:rsid w:val="008F7CA6"/>
    <w:rsid w:val="00904945"/>
    <w:rsid w:val="00904B77"/>
    <w:rsid w:val="009055D8"/>
    <w:rsid w:val="0091037C"/>
    <w:rsid w:val="00910B96"/>
    <w:rsid w:val="00912613"/>
    <w:rsid w:val="00912C86"/>
    <w:rsid w:val="00915357"/>
    <w:rsid w:val="0092303A"/>
    <w:rsid w:val="00923D41"/>
    <w:rsid w:val="00924AFE"/>
    <w:rsid w:val="00925D83"/>
    <w:rsid w:val="00926676"/>
    <w:rsid w:val="00927203"/>
    <w:rsid w:val="00930707"/>
    <w:rsid w:val="00934679"/>
    <w:rsid w:val="00935E62"/>
    <w:rsid w:val="00936E61"/>
    <w:rsid w:val="009403A0"/>
    <w:rsid w:val="00941BC8"/>
    <w:rsid w:val="00943479"/>
    <w:rsid w:val="00946322"/>
    <w:rsid w:val="00950614"/>
    <w:rsid w:val="00950986"/>
    <w:rsid w:val="00952E0E"/>
    <w:rsid w:val="009534CA"/>
    <w:rsid w:val="00954004"/>
    <w:rsid w:val="009542C8"/>
    <w:rsid w:val="00955CC7"/>
    <w:rsid w:val="0095600B"/>
    <w:rsid w:val="00957FCF"/>
    <w:rsid w:val="009602AF"/>
    <w:rsid w:val="00960B26"/>
    <w:rsid w:val="009626F2"/>
    <w:rsid w:val="009628E3"/>
    <w:rsid w:val="009678C8"/>
    <w:rsid w:val="00974A56"/>
    <w:rsid w:val="00980895"/>
    <w:rsid w:val="00982559"/>
    <w:rsid w:val="00983D53"/>
    <w:rsid w:val="00986967"/>
    <w:rsid w:val="00986D1A"/>
    <w:rsid w:val="00990EA0"/>
    <w:rsid w:val="00992183"/>
    <w:rsid w:val="009927FD"/>
    <w:rsid w:val="009945A7"/>
    <w:rsid w:val="00994A19"/>
    <w:rsid w:val="00996191"/>
    <w:rsid w:val="00997409"/>
    <w:rsid w:val="009A471D"/>
    <w:rsid w:val="009B1D0B"/>
    <w:rsid w:val="009B1D28"/>
    <w:rsid w:val="009B39B6"/>
    <w:rsid w:val="009B3B22"/>
    <w:rsid w:val="009B3DB3"/>
    <w:rsid w:val="009B40E2"/>
    <w:rsid w:val="009B4658"/>
    <w:rsid w:val="009B5630"/>
    <w:rsid w:val="009C033D"/>
    <w:rsid w:val="009C081A"/>
    <w:rsid w:val="009C4643"/>
    <w:rsid w:val="009D0912"/>
    <w:rsid w:val="009D5A03"/>
    <w:rsid w:val="009D5EA9"/>
    <w:rsid w:val="009D6419"/>
    <w:rsid w:val="009E18F1"/>
    <w:rsid w:val="009E57A1"/>
    <w:rsid w:val="009E6A6C"/>
    <w:rsid w:val="009E7BD0"/>
    <w:rsid w:val="009F58F8"/>
    <w:rsid w:val="009F7F15"/>
    <w:rsid w:val="00A03701"/>
    <w:rsid w:val="00A053E7"/>
    <w:rsid w:val="00A058F6"/>
    <w:rsid w:val="00A062F9"/>
    <w:rsid w:val="00A072D0"/>
    <w:rsid w:val="00A15B4F"/>
    <w:rsid w:val="00A160E5"/>
    <w:rsid w:val="00A2112F"/>
    <w:rsid w:val="00A21C79"/>
    <w:rsid w:val="00A21CCB"/>
    <w:rsid w:val="00A23B4B"/>
    <w:rsid w:val="00A2438B"/>
    <w:rsid w:val="00A27AD9"/>
    <w:rsid w:val="00A30496"/>
    <w:rsid w:val="00A314AC"/>
    <w:rsid w:val="00A35FA3"/>
    <w:rsid w:val="00A36328"/>
    <w:rsid w:val="00A36FD9"/>
    <w:rsid w:val="00A37047"/>
    <w:rsid w:val="00A54951"/>
    <w:rsid w:val="00A55E33"/>
    <w:rsid w:val="00A6256D"/>
    <w:rsid w:val="00A6724F"/>
    <w:rsid w:val="00A72439"/>
    <w:rsid w:val="00A777FC"/>
    <w:rsid w:val="00A8055E"/>
    <w:rsid w:val="00A826D6"/>
    <w:rsid w:val="00A82FF5"/>
    <w:rsid w:val="00A838D2"/>
    <w:rsid w:val="00A848F2"/>
    <w:rsid w:val="00A873F4"/>
    <w:rsid w:val="00A93C01"/>
    <w:rsid w:val="00A95829"/>
    <w:rsid w:val="00AA2C91"/>
    <w:rsid w:val="00AA5782"/>
    <w:rsid w:val="00AB14CE"/>
    <w:rsid w:val="00AB2057"/>
    <w:rsid w:val="00AB330E"/>
    <w:rsid w:val="00AB462C"/>
    <w:rsid w:val="00AB7E9A"/>
    <w:rsid w:val="00AC22AC"/>
    <w:rsid w:val="00AC6C61"/>
    <w:rsid w:val="00AD3549"/>
    <w:rsid w:val="00AD6CA8"/>
    <w:rsid w:val="00AE19BC"/>
    <w:rsid w:val="00AE1C54"/>
    <w:rsid w:val="00AE2553"/>
    <w:rsid w:val="00AE68B9"/>
    <w:rsid w:val="00AF177F"/>
    <w:rsid w:val="00AF4705"/>
    <w:rsid w:val="00AF4868"/>
    <w:rsid w:val="00AF5BF0"/>
    <w:rsid w:val="00AF610F"/>
    <w:rsid w:val="00AF6ACD"/>
    <w:rsid w:val="00B01A00"/>
    <w:rsid w:val="00B038A1"/>
    <w:rsid w:val="00B04D7D"/>
    <w:rsid w:val="00B12A72"/>
    <w:rsid w:val="00B12AD7"/>
    <w:rsid w:val="00B320D8"/>
    <w:rsid w:val="00B35692"/>
    <w:rsid w:val="00B36F4C"/>
    <w:rsid w:val="00B37C4A"/>
    <w:rsid w:val="00B41C08"/>
    <w:rsid w:val="00B449E3"/>
    <w:rsid w:val="00B52B83"/>
    <w:rsid w:val="00B60226"/>
    <w:rsid w:val="00B60A67"/>
    <w:rsid w:val="00B61FC3"/>
    <w:rsid w:val="00B65AA0"/>
    <w:rsid w:val="00B66362"/>
    <w:rsid w:val="00B66BA0"/>
    <w:rsid w:val="00B70742"/>
    <w:rsid w:val="00B71702"/>
    <w:rsid w:val="00B71AB8"/>
    <w:rsid w:val="00B7333E"/>
    <w:rsid w:val="00B77816"/>
    <w:rsid w:val="00B77E10"/>
    <w:rsid w:val="00B82D60"/>
    <w:rsid w:val="00B87A66"/>
    <w:rsid w:val="00B87AF6"/>
    <w:rsid w:val="00B92B94"/>
    <w:rsid w:val="00B94F6B"/>
    <w:rsid w:val="00B97D23"/>
    <w:rsid w:val="00BA149F"/>
    <w:rsid w:val="00BB0D44"/>
    <w:rsid w:val="00BB5D04"/>
    <w:rsid w:val="00BC2691"/>
    <w:rsid w:val="00BC2B0D"/>
    <w:rsid w:val="00BC5E81"/>
    <w:rsid w:val="00BC7342"/>
    <w:rsid w:val="00BD0914"/>
    <w:rsid w:val="00BD4216"/>
    <w:rsid w:val="00BD6FCC"/>
    <w:rsid w:val="00BD7C91"/>
    <w:rsid w:val="00BD7DAF"/>
    <w:rsid w:val="00BE1EE2"/>
    <w:rsid w:val="00BE238E"/>
    <w:rsid w:val="00BE5395"/>
    <w:rsid w:val="00BE70E8"/>
    <w:rsid w:val="00BE72C6"/>
    <w:rsid w:val="00BE7753"/>
    <w:rsid w:val="00BF33D8"/>
    <w:rsid w:val="00BF5A3D"/>
    <w:rsid w:val="00BF633A"/>
    <w:rsid w:val="00C01A13"/>
    <w:rsid w:val="00C01B2D"/>
    <w:rsid w:val="00C057E5"/>
    <w:rsid w:val="00C103BA"/>
    <w:rsid w:val="00C11187"/>
    <w:rsid w:val="00C112C8"/>
    <w:rsid w:val="00C1194B"/>
    <w:rsid w:val="00C13C9F"/>
    <w:rsid w:val="00C14FA1"/>
    <w:rsid w:val="00C23BD5"/>
    <w:rsid w:val="00C26BE3"/>
    <w:rsid w:val="00C27605"/>
    <w:rsid w:val="00C303B4"/>
    <w:rsid w:val="00C364BF"/>
    <w:rsid w:val="00C37410"/>
    <w:rsid w:val="00C40112"/>
    <w:rsid w:val="00C420EA"/>
    <w:rsid w:val="00C47EE9"/>
    <w:rsid w:val="00C55CE0"/>
    <w:rsid w:val="00C62B9B"/>
    <w:rsid w:val="00C63A76"/>
    <w:rsid w:val="00C67D37"/>
    <w:rsid w:val="00C72688"/>
    <w:rsid w:val="00C73BD4"/>
    <w:rsid w:val="00C74257"/>
    <w:rsid w:val="00C74A80"/>
    <w:rsid w:val="00C74D62"/>
    <w:rsid w:val="00C74F01"/>
    <w:rsid w:val="00C7578E"/>
    <w:rsid w:val="00C7666B"/>
    <w:rsid w:val="00C76DE8"/>
    <w:rsid w:val="00C80321"/>
    <w:rsid w:val="00C80689"/>
    <w:rsid w:val="00C8249B"/>
    <w:rsid w:val="00C91D1E"/>
    <w:rsid w:val="00C91D90"/>
    <w:rsid w:val="00C92E65"/>
    <w:rsid w:val="00C9693D"/>
    <w:rsid w:val="00C97D49"/>
    <w:rsid w:val="00CA2B79"/>
    <w:rsid w:val="00CA2F3E"/>
    <w:rsid w:val="00CA6954"/>
    <w:rsid w:val="00CA6D93"/>
    <w:rsid w:val="00CB00F7"/>
    <w:rsid w:val="00CB0436"/>
    <w:rsid w:val="00CB1C5E"/>
    <w:rsid w:val="00CB263D"/>
    <w:rsid w:val="00CB3292"/>
    <w:rsid w:val="00CB6295"/>
    <w:rsid w:val="00CB71F0"/>
    <w:rsid w:val="00CC1641"/>
    <w:rsid w:val="00CC2FD0"/>
    <w:rsid w:val="00CC370C"/>
    <w:rsid w:val="00CC6B3F"/>
    <w:rsid w:val="00CC7528"/>
    <w:rsid w:val="00CD0846"/>
    <w:rsid w:val="00CD28A5"/>
    <w:rsid w:val="00CD2B22"/>
    <w:rsid w:val="00CD494D"/>
    <w:rsid w:val="00CE20E4"/>
    <w:rsid w:val="00CE3325"/>
    <w:rsid w:val="00CE3531"/>
    <w:rsid w:val="00CE4518"/>
    <w:rsid w:val="00CE7A58"/>
    <w:rsid w:val="00CF33D5"/>
    <w:rsid w:val="00CF542F"/>
    <w:rsid w:val="00D0092B"/>
    <w:rsid w:val="00D014F7"/>
    <w:rsid w:val="00D02920"/>
    <w:rsid w:val="00D02F86"/>
    <w:rsid w:val="00D033CE"/>
    <w:rsid w:val="00D053D8"/>
    <w:rsid w:val="00D05599"/>
    <w:rsid w:val="00D0669F"/>
    <w:rsid w:val="00D06B11"/>
    <w:rsid w:val="00D11A58"/>
    <w:rsid w:val="00D11E0F"/>
    <w:rsid w:val="00D11ED0"/>
    <w:rsid w:val="00D1358B"/>
    <w:rsid w:val="00D13CA6"/>
    <w:rsid w:val="00D159AC"/>
    <w:rsid w:val="00D163F5"/>
    <w:rsid w:val="00D173EF"/>
    <w:rsid w:val="00D20A4A"/>
    <w:rsid w:val="00D21F09"/>
    <w:rsid w:val="00D229DA"/>
    <w:rsid w:val="00D22F34"/>
    <w:rsid w:val="00D237E8"/>
    <w:rsid w:val="00D24F72"/>
    <w:rsid w:val="00D26492"/>
    <w:rsid w:val="00D360FA"/>
    <w:rsid w:val="00D36698"/>
    <w:rsid w:val="00D50E5B"/>
    <w:rsid w:val="00D5159D"/>
    <w:rsid w:val="00D51B4A"/>
    <w:rsid w:val="00D55A10"/>
    <w:rsid w:val="00D66331"/>
    <w:rsid w:val="00D75792"/>
    <w:rsid w:val="00D874DB"/>
    <w:rsid w:val="00D87D06"/>
    <w:rsid w:val="00D90A58"/>
    <w:rsid w:val="00D923B7"/>
    <w:rsid w:val="00D93173"/>
    <w:rsid w:val="00D93FAB"/>
    <w:rsid w:val="00D9449A"/>
    <w:rsid w:val="00D94D2D"/>
    <w:rsid w:val="00D9757E"/>
    <w:rsid w:val="00DA4D72"/>
    <w:rsid w:val="00DA53DE"/>
    <w:rsid w:val="00DB137E"/>
    <w:rsid w:val="00DB44CF"/>
    <w:rsid w:val="00DB709E"/>
    <w:rsid w:val="00DC1368"/>
    <w:rsid w:val="00DC4A59"/>
    <w:rsid w:val="00DC74CF"/>
    <w:rsid w:val="00DC7E48"/>
    <w:rsid w:val="00DD3836"/>
    <w:rsid w:val="00DD4C59"/>
    <w:rsid w:val="00DD52D5"/>
    <w:rsid w:val="00DD7517"/>
    <w:rsid w:val="00DD778F"/>
    <w:rsid w:val="00DE0AA0"/>
    <w:rsid w:val="00DE4426"/>
    <w:rsid w:val="00DE4F27"/>
    <w:rsid w:val="00DE53B2"/>
    <w:rsid w:val="00DE739A"/>
    <w:rsid w:val="00DF5359"/>
    <w:rsid w:val="00DF6611"/>
    <w:rsid w:val="00E03BA7"/>
    <w:rsid w:val="00E06992"/>
    <w:rsid w:val="00E075AE"/>
    <w:rsid w:val="00E12063"/>
    <w:rsid w:val="00E14962"/>
    <w:rsid w:val="00E16586"/>
    <w:rsid w:val="00E20EB2"/>
    <w:rsid w:val="00E22109"/>
    <w:rsid w:val="00E26E8B"/>
    <w:rsid w:val="00E32B08"/>
    <w:rsid w:val="00E33346"/>
    <w:rsid w:val="00E35560"/>
    <w:rsid w:val="00E372B8"/>
    <w:rsid w:val="00E407A4"/>
    <w:rsid w:val="00E4165E"/>
    <w:rsid w:val="00E42ECA"/>
    <w:rsid w:val="00E43925"/>
    <w:rsid w:val="00E44A43"/>
    <w:rsid w:val="00E45483"/>
    <w:rsid w:val="00E4791F"/>
    <w:rsid w:val="00E52C76"/>
    <w:rsid w:val="00E54938"/>
    <w:rsid w:val="00E56A3E"/>
    <w:rsid w:val="00E57E88"/>
    <w:rsid w:val="00E6103D"/>
    <w:rsid w:val="00E63CA4"/>
    <w:rsid w:val="00E640FD"/>
    <w:rsid w:val="00E6490D"/>
    <w:rsid w:val="00E70A33"/>
    <w:rsid w:val="00E71D5C"/>
    <w:rsid w:val="00E71ECB"/>
    <w:rsid w:val="00E725D3"/>
    <w:rsid w:val="00E7315D"/>
    <w:rsid w:val="00E745A5"/>
    <w:rsid w:val="00E7591C"/>
    <w:rsid w:val="00E77882"/>
    <w:rsid w:val="00E80F8C"/>
    <w:rsid w:val="00E81655"/>
    <w:rsid w:val="00E859C8"/>
    <w:rsid w:val="00E96E2A"/>
    <w:rsid w:val="00E974A8"/>
    <w:rsid w:val="00E974F7"/>
    <w:rsid w:val="00EA3D86"/>
    <w:rsid w:val="00EB0FB9"/>
    <w:rsid w:val="00EB19C8"/>
    <w:rsid w:val="00EB353F"/>
    <w:rsid w:val="00EB519D"/>
    <w:rsid w:val="00EB5628"/>
    <w:rsid w:val="00EB584F"/>
    <w:rsid w:val="00EB5A7F"/>
    <w:rsid w:val="00EB60DE"/>
    <w:rsid w:val="00EC6BCD"/>
    <w:rsid w:val="00EC6CF1"/>
    <w:rsid w:val="00EC72B0"/>
    <w:rsid w:val="00ED1C6F"/>
    <w:rsid w:val="00ED5314"/>
    <w:rsid w:val="00ED61BA"/>
    <w:rsid w:val="00ED72B4"/>
    <w:rsid w:val="00EE02F2"/>
    <w:rsid w:val="00EE0C55"/>
    <w:rsid w:val="00EE55D7"/>
    <w:rsid w:val="00EE59B7"/>
    <w:rsid w:val="00EF31AB"/>
    <w:rsid w:val="00EF41F7"/>
    <w:rsid w:val="00EF443D"/>
    <w:rsid w:val="00EF713E"/>
    <w:rsid w:val="00F01579"/>
    <w:rsid w:val="00F033CD"/>
    <w:rsid w:val="00F04C4E"/>
    <w:rsid w:val="00F04E71"/>
    <w:rsid w:val="00F067DE"/>
    <w:rsid w:val="00F06857"/>
    <w:rsid w:val="00F068E3"/>
    <w:rsid w:val="00F1463E"/>
    <w:rsid w:val="00F154B1"/>
    <w:rsid w:val="00F15655"/>
    <w:rsid w:val="00F1579E"/>
    <w:rsid w:val="00F16F5B"/>
    <w:rsid w:val="00F17D61"/>
    <w:rsid w:val="00F20992"/>
    <w:rsid w:val="00F21355"/>
    <w:rsid w:val="00F2246F"/>
    <w:rsid w:val="00F3093E"/>
    <w:rsid w:val="00F30E99"/>
    <w:rsid w:val="00F32B7E"/>
    <w:rsid w:val="00F33212"/>
    <w:rsid w:val="00F349D7"/>
    <w:rsid w:val="00F36030"/>
    <w:rsid w:val="00F42AA9"/>
    <w:rsid w:val="00F42B15"/>
    <w:rsid w:val="00F44060"/>
    <w:rsid w:val="00F46399"/>
    <w:rsid w:val="00F46A34"/>
    <w:rsid w:val="00F507A3"/>
    <w:rsid w:val="00F52E4B"/>
    <w:rsid w:val="00F5594D"/>
    <w:rsid w:val="00F6506D"/>
    <w:rsid w:val="00F658F5"/>
    <w:rsid w:val="00F65C6F"/>
    <w:rsid w:val="00F6706E"/>
    <w:rsid w:val="00F73398"/>
    <w:rsid w:val="00F74238"/>
    <w:rsid w:val="00F7605A"/>
    <w:rsid w:val="00F81012"/>
    <w:rsid w:val="00F81AEE"/>
    <w:rsid w:val="00F84865"/>
    <w:rsid w:val="00F97386"/>
    <w:rsid w:val="00F97400"/>
    <w:rsid w:val="00FA0FE4"/>
    <w:rsid w:val="00FA0FE5"/>
    <w:rsid w:val="00FA2EE2"/>
    <w:rsid w:val="00FB3585"/>
    <w:rsid w:val="00FB5504"/>
    <w:rsid w:val="00FB7060"/>
    <w:rsid w:val="00FB7CC7"/>
    <w:rsid w:val="00FC1809"/>
    <w:rsid w:val="00FC67FB"/>
    <w:rsid w:val="00FD2FFA"/>
    <w:rsid w:val="00FD631B"/>
    <w:rsid w:val="00FD73EE"/>
    <w:rsid w:val="00FE044E"/>
    <w:rsid w:val="00FE7D5F"/>
    <w:rsid w:val="00FF2BDF"/>
    <w:rsid w:val="00FF33C7"/>
    <w:rsid w:val="00FF3B18"/>
    <w:rsid w:val="00FF6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AABE57"/>
  <w15:docId w15:val="{275A4AEA-C672-445B-A1DC-09FB208D2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 w:eastAsia="es-CL"/>
    </w:rPr>
  </w:style>
  <w:style w:type="paragraph" w:styleId="Ttulo1">
    <w:name w:val="heading 1"/>
    <w:basedOn w:val="Normal"/>
    <w:next w:val="Normal"/>
    <w:link w:val="Ttulo1Car"/>
    <w:qFormat/>
    <w:pPr>
      <w:keepNext/>
      <w:outlineLvl w:val="0"/>
    </w:pPr>
    <w:rPr>
      <w:b/>
      <w:color w:val="808080"/>
      <w:sz w:val="16"/>
    </w:rPr>
  </w:style>
  <w:style w:type="paragraph" w:styleId="Ttulo2">
    <w:name w:val="heading 2"/>
    <w:basedOn w:val="Normal"/>
    <w:next w:val="Normal"/>
    <w:qFormat/>
    <w:pPr>
      <w:keepNext/>
      <w:tabs>
        <w:tab w:val="left" w:pos="2127"/>
        <w:tab w:val="left" w:pos="2268"/>
      </w:tabs>
      <w:jc w:val="both"/>
      <w:outlineLvl w:val="1"/>
    </w:pPr>
    <w:rPr>
      <w:rFonts w:ascii="Arial Narrow" w:hAnsi="Arial Narrow"/>
      <w:b/>
      <w:lang w:val="en-US"/>
    </w:rPr>
  </w:style>
  <w:style w:type="paragraph" w:styleId="Ttulo3">
    <w:name w:val="heading 3"/>
    <w:basedOn w:val="Normal"/>
    <w:next w:val="Normal"/>
    <w:link w:val="Ttulo3Car"/>
    <w:qFormat/>
    <w:pPr>
      <w:keepNext/>
      <w:jc w:val="both"/>
      <w:outlineLvl w:val="2"/>
    </w:pPr>
    <w:rPr>
      <w:rFonts w:ascii="Arial Narrow" w:hAnsi="Arial Narrow"/>
      <w:b/>
      <w:lang w:val="en-US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10C6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rsid w:val="009B5630"/>
    <w:rPr>
      <w:rFonts w:ascii="Arial Narrow" w:hAnsi="Arial Narrow"/>
      <w:b/>
      <w:sz w:val="24"/>
      <w:lang w:eastAsia="es-CL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character" w:styleId="Hipervnculo">
    <w:name w:val="Hyperlink"/>
    <w:basedOn w:val="Fuentedeprrafopredeter"/>
    <w:rPr>
      <w:color w:val="0000FF"/>
      <w:u w:val="single"/>
    </w:rPr>
  </w:style>
  <w:style w:type="paragraph" w:styleId="Textoindependiente2">
    <w:name w:val="Body Text 2"/>
    <w:basedOn w:val="Normal"/>
    <w:rPr>
      <w:color w:val="808080"/>
      <w:spacing w:val="12"/>
      <w:sz w:val="14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B5D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5D95"/>
    <w:rPr>
      <w:rFonts w:ascii="Tahoma" w:hAnsi="Tahoma" w:cs="Tahoma"/>
      <w:sz w:val="16"/>
      <w:szCs w:val="16"/>
      <w:lang w:val="es-ES" w:eastAsia="es-CL"/>
    </w:rPr>
  </w:style>
  <w:style w:type="table" w:styleId="Tablaconcuadrcula">
    <w:name w:val="Table Grid"/>
    <w:basedOn w:val="Tablanormal"/>
    <w:rsid w:val="00F74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D5A04"/>
    <w:pPr>
      <w:ind w:left="720"/>
      <w:contextualSpacing/>
    </w:pPr>
  </w:style>
  <w:style w:type="character" w:customStyle="1" w:styleId="EncabezadoCar">
    <w:name w:val="Encabezado Car"/>
    <w:link w:val="Encabezado"/>
    <w:uiPriority w:val="99"/>
    <w:rsid w:val="00D87D06"/>
    <w:rPr>
      <w:lang w:val="es-ES" w:eastAsia="es-CL"/>
    </w:rPr>
  </w:style>
  <w:style w:type="character" w:customStyle="1" w:styleId="Ttulo1Car">
    <w:name w:val="Título 1 Car"/>
    <w:basedOn w:val="Fuentedeprrafopredeter"/>
    <w:link w:val="Ttulo1"/>
    <w:rsid w:val="000B70EB"/>
    <w:rPr>
      <w:b/>
      <w:color w:val="808080"/>
      <w:sz w:val="16"/>
      <w:lang w:val="es-ES" w:eastAsia="es-CL"/>
    </w:rPr>
  </w:style>
  <w:style w:type="character" w:customStyle="1" w:styleId="EstiloArial11pt">
    <w:name w:val="Estilo Arial 11 pt"/>
    <w:rsid w:val="00460AEA"/>
    <w:rPr>
      <w:rFonts w:ascii="Arial" w:hAnsi="Arial"/>
      <w:sz w:val="22"/>
    </w:rPr>
  </w:style>
  <w:style w:type="paragraph" w:customStyle="1" w:styleId="Website-Right">
    <w:name w:val="Website-Right"/>
    <w:basedOn w:val="Piedepgina"/>
    <w:uiPriority w:val="4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right"/>
    </w:pPr>
    <w:rPr>
      <w:rFonts w:ascii="Lucida Sans" w:eastAsiaTheme="minorHAnsi" w:hAnsi="Lucida Sans" w:cstheme="minorBidi"/>
      <w:b/>
      <w:bCs/>
      <w:color w:val="00578E"/>
      <w:sz w:val="20"/>
      <w:szCs w:val="18"/>
      <w:lang w:val="en-US" w:eastAsia="en-US"/>
    </w:rPr>
  </w:style>
  <w:style w:type="paragraph" w:customStyle="1" w:styleId="RS-RPLeft">
    <w:name w:val="RS-RP_Left"/>
    <w:basedOn w:val="Piedepgina"/>
    <w:uiPriority w:val="3"/>
    <w:qFormat/>
    <w:rsid w:val="00043BAE"/>
    <w:pPr>
      <w:tabs>
        <w:tab w:val="clear" w:pos="4419"/>
        <w:tab w:val="clear" w:pos="8838"/>
        <w:tab w:val="center" w:pos="4680"/>
        <w:tab w:val="right" w:pos="9360"/>
      </w:tabs>
      <w:jc w:val="both"/>
    </w:pPr>
    <w:rPr>
      <w:rFonts w:ascii="Lucida Sans" w:eastAsiaTheme="minorHAnsi" w:hAnsi="Lucida Sans" w:cstheme="minorBidi"/>
      <w:b/>
      <w:bCs/>
      <w:color w:val="7F7F7F" w:themeColor="text1" w:themeTint="80"/>
      <w:sz w:val="20"/>
      <w:szCs w:val="18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14AC"/>
    <w:rPr>
      <w:lang w:val="es-ES" w:eastAsia="es-C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10C6D"/>
    <w:rPr>
      <w:rFonts w:asciiTheme="majorHAnsi" w:eastAsiaTheme="majorEastAsia" w:hAnsiTheme="majorHAnsi" w:cstheme="majorBidi"/>
      <w:color w:val="365F91" w:themeColor="accent1" w:themeShade="BF"/>
      <w:lang w:val="es-ES" w:eastAsia="es-CL"/>
    </w:rPr>
  </w:style>
  <w:style w:type="paragraph" w:styleId="NormalWeb">
    <w:name w:val="Normal (Web)"/>
    <w:basedOn w:val="Normal"/>
    <w:uiPriority w:val="99"/>
    <w:unhideWhenUsed/>
    <w:rsid w:val="00EE0C55"/>
    <w:pPr>
      <w:spacing w:before="100" w:beforeAutospacing="1" w:after="100" w:afterAutospacing="1"/>
    </w:pPr>
    <w:rPr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via\Desktop\ISO%202008\Form%20files%202009\PLANTILLAS%20INFORMES%20MARSS\2%20-%20CONTAINERS\CONTAINER-REE-STF-SPANISH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223C28-FD03-48D8-B434-76AFF913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CONTAINER-REE-STF-SPANISH</Template>
  <TotalTime>1640</TotalTime>
  <Pages>4</Pages>
  <Words>556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REPORT  :</vt:lpstr>
    </vt:vector>
  </TitlesOfParts>
  <Company>Microsoft</Company>
  <LinksUpToDate>false</LinksUpToDate>
  <CharactersWithSpaces>3608</CharactersWithSpaces>
  <SharedDoc>false</SharedDoc>
  <HLinks>
    <vt:vector size="12" baseType="variant">
      <vt:variant>
        <vt:i4>720896</vt:i4>
      </vt:variant>
      <vt:variant>
        <vt:i4>3</vt:i4>
      </vt:variant>
      <vt:variant>
        <vt:i4>0</vt:i4>
      </vt:variant>
      <vt:variant>
        <vt:i4>5</vt:i4>
      </vt:variant>
      <vt:variant>
        <vt:lpwstr>http://www.marss.cl/</vt:lpwstr>
      </vt:variant>
      <vt:variant>
        <vt:lpwstr/>
      </vt:variant>
      <vt:variant>
        <vt:i4>8323153</vt:i4>
      </vt:variant>
      <vt:variant>
        <vt:i4>0</vt:i4>
      </vt:variant>
      <vt:variant>
        <vt:i4>0</vt:i4>
      </vt:variant>
      <vt:variant>
        <vt:i4>5</vt:i4>
      </vt:variant>
      <vt:variant>
        <vt:lpwstr>mailto:marssvap@marss.cl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 :</dc:title>
  <dc:subject/>
  <dc:creator>operacionesanf</dc:creator>
  <cp:keywords/>
  <dc:description/>
  <cp:lastModifiedBy>Maria Palma</cp:lastModifiedBy>
  <cp:revision>22</cp:revision>
  <cp:lastPrinted>2024-10-19T13:45:00Z</cp:lastPrinted>
  <dcterms:created xsi:type="dcterms:W3CDTF">2024-09-24T11:38:00Z</dcterms:created>
  <dcterms:modified xsi:type="dcterms:W3CDTF">2026-05-08T20:04:00Z</dcterms:modified>
</cp:coreProperties>
</file>