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6B6543" w14:textId="5AC9EE5B" w:rsidR="000C45E6" w:rsidRPr="000C45E6" w:rsidRDefault="000C45E6" w:rsidP="000C45E6">
      <w:pPr>
        <w:shd w:val="clear" w:color="auto" w:fill="FFFFFF" w:themeFill="background1"/>
        <w:rPr>
          <w:rFonts w:ascii="Avenir Next LT Pro" w:hAnsi="Avenir Next LT Pro"/>
          <w:bCs/>
          <w:kern w:val="28"/>
          <w:sz w:val="22"/>
          <w:szCs w:val="14"/>
          <w:lang w:val="en-US"/>
        </w:rPr>
      </w:pPr>
      <w:r w:rsidRPr="000C45E6">
        <w:rPr>
          <w:rFonts w:ascii="Avenir Next LT Pro" w:hAnsi="Avenir Next LT Pro"/>
          <w:bCs/>
          <w:kern w:val="28"/>
          <w:sz w:val="22"/>
          <w:szCs w:val="14"/>
          <w:lang w:val="en-US"/>
        </w:rPr>
        <w:t xml:space="preserve"> </w:t>
      </w:r>
    </w:p>
    <w:p w14:paraId="62EBEEE3" w14:textId="2AA4891B" w:rsidR="000C45E6" w:rsidRPr="000C45E6" w:rsidRDefault="006F3267" w:rsidP="000D1ED8">
      <w:pPr>
        <w:shd w:val="clear" w:color="auto" w:fill="FFFFFF" w:themeFill="background1"/>
        <w:tabs>
          <w:tab w:val="left" w:pos="3360"/>
        </w:tabs>
        <w:rPr>
          <w:rFonts w:ascii="Avenir Next LT Pro" w:hAnsi="Avenir Next LT Pro" w:cs="Arial"/>
          <w:bCs/>
          <w:sz w:val="16"/>
          <w:szCs w:val="16"/>
          <w:lang w:val="en-US"/>
        </w:rPr>
      </w:pPr>
      <w:r>
        <w:rPr>
          <w:rFonts w:ascii="Avenir Next LT Pro" w:hAnsi="Avenir Next LT Pro"/>
          <w:bCs/>
          <w:kern w:val="28"/>
          <w:sz w:val="22"/>
          <w:szCs w:val="14"/>
          <w:lang w:val="en-US"/>
        </w:rPr>
        <w:tab/>
      </w:r>
    </w:p>
    <w:p w14:paraId="34751AC1" w14:textId="30DFE75C" w:rsidR="00172441" w:rsidRPr="002B2B4D" w:rsidRDefault="00CF37D1" w:rsidP="00881E76">
      <w:pPr>
        <w:pStyle w:val="Encabezadodemensaje"/>
        <w:rPr>
          <w:rFonts w:ascii="Avenir Next LT Pro" w:hAnsi="Avenir Next LT Pro"/>
          <w:lang w:val="en-US"/>
        </w:rPr>
      </w:pPr>
      <w:r w:rsidRPr="000C45E6">
        <w:rPr>
          <w:rFonts w:ascii="Avenir Next LT Pro" w:hAnsi="Avenir Next LT Pro"/>
          <w:lang w:val="en-US"/>
        </w:rPr>
        <w:tab/>
      </w:r>
      <w:r w:rsidRPr="000C45E6">
        <w:rPr>
          <w:rFonts w:ascii="Avenir Next LT Pro" w:hAnsi="Avenir Next LT Pro"/>
          <w:lang w:val="en-US"/>
        </w:rPr>
        <w:tab/>
      </w:r>
      <w:r w:rsidRPr="000C45E6">
        <w:rPr>
          <w:rFonts w:ascii="Avenir Next LT Pro" w:hAnsi="Avenir Next LT Pro"/>
          <w:lang w:val="en-US"/>
        </w:rPr>
        <w:tab/>
      </w:r>
      <w:r w:rsidRPr="000C45E6">
        <w:rPr>
          <w:rFonts w:ascii="Avenir Next LT Pro" w:hAnsi="Avenir Next LT Pro"/>
          <w:lang w:val="en-US"/>
        </w:rPr>
        <w:tab/>
      </w:r>
      <w:r w:rsidRPr="000C45E6">
        <w:rPr>
          <w:rFonts w:ascii="Avenir Next LT Pro" w:hAnsi="Avenir Next LT Pro"/>
          <w:lang w:val="en-US"/>
        </w:rPr>
        <w:tab/>
      </w:r>
      <w:r w:rsidRPr="000C45E6">
        <w:rPr>
          <w:rFonts w:ascii="Avenir Next LT Pro" w:hAnsi="Avenir Next LT Pro"/>
          <w:lang w:val="en-US"/>
        </w:rPr>
        <w:tab/>
      </w:r>
      <w:r w:rsidR="00650643" w:rsidRPr="000C45E6">
        <w:rPr>
          <w:rFonts w:ascii="Avenir Next LT Pro" w:hAnsi="Avenir Next LT Pro"/>
          <w:lang w:val="en-US"/>
        </w:rPr>
        <w:tab/>
      </w:r>
      <w:r w:rsidR="00650643" w:rsidRPr="003C1900">
        <w:rPr>
          <w:rFonts w:ascii="Avenir Next LT Pro" w:hAnsi="Avenir Next LT Pro"/>
          <w:lang w:val="en-US"/>
        </w:rPr>
        <w:t xml:space="preserve">Your </w:t>
      </w:r>
      <w:r w:rsidR="00EC6CE8" w:rsidRPr="003C1900">
        <w:rPr>
          <w:rFonts w:ascii="Avenir Next LT Pro" w:hAnsi="Avenir Next LT Pro"/>
          <w:lang w:val="en-US"/>
        </w:rPr>
        <w:t>Ref:</w:t>
      </w:r>
      <w:r w:rsidR="00350CD3" w:rsidRPr="003C1900">
        <w:rPr>
          <w:rFonts w:ascii="Avenir Next LT Pro" w:hAnsi="Avenir Next LT Pro"/>
          <w:lang w:val="en-US"/>
        </w:rPr>
        <w:t xml:space="preserve"> </w:t>
      </w:r>
      <w:r w:rsidR="00322330" w:rsidRPr="00322330">
        <w:rPr>
          <w:rFonts w:ascii="Avenir Next LT Pro" w:hAnsi="Avenir Next LT Pro"/>
          <w:b/>
          <w:bCs/>
          <w:lang w:val="es-419"/>
        </w:rPr>
        <w:t>ALS</w:t>
      </w:r>
      <w:r w:rsidR="001C4D32">
        <w:rPr>
          <w:rFonts w:ascii="Avenir Next LT Pro" w:hAnsi="Avenir Next LT Pro"/>
          <w:b/>
          <w:bCs/>
          <w:lang w:val="es-419"/>
        </w:rPr>
        <w:t xml:space="preserve"> UK </w:t>
      </w:r>
      <w:r w:rsidR="00322330" w:rsidRPr="00322330">
        <w:rPr>
          <w:rFonts w:ascii="Avenir Next LT Pro" w:hAnsi="Avenir Next LT Pro"/>
          <w:b/>
          <w:bCs/>
          <w:lang w:val="es-419"/>
        </w:rPr>
        <w:t>26</w:t>
      </w:r>
      <w:r w:rsidR="001C4D32">
        <w:rPr>
          <w:rFonts w:ascii="Avenir Next LT Pro" w:hAnsi="Avenir Next LT Pro"/>
          <w:b/>
          <w:bCs/>
          <w:lang w:val="es-419"/>
        </w:rPr>
        <w:t>128</w:t>
      </w:r>
      <w:r w:rsidR="00322330" w:rsidRPr="00322330">
        <w:rPr>
          <w:rFonts w:ascii="Avenir Next LT Pro" w:hAnsi="Avenir Next LT Pro"/>
          <w:b/>
          <w:bCs/>
          <w:lang w:val="es-419"/>
        </w:rPr>
        <w:t>03</w:t>
      </w:r>
    </w:p>
    <w:p w14:paraId="1C1D96D8" w14:textId="2350733D" w:rsidR="006C525F" w:rsidRPr="000C45E6" w:rsidRDefault="00CF37D1" w:rsidP="00881E76">
      <w:pPr>
        <w:pStyle w:val="Encabezadodemensaje"/>
        <w:rPr>
          <w:rFonts w:ascii="Avenir Next LT Pro" w:hAnsi="Avenir Next LT Pro"/>
          <w:lang w:val="en-US"/>
        </w:rPr>
      </w:pP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00172441" w:rsidRPr="007571AF">
        <w:rPr>
          <w:rFonts w:ascii="Avenir Next LT Pro" w:hAnsi="Avenir Next LT Pro"/>
          <w:lang w:val="en-US"/>
        </w:rPr>
        <w:t xml:space="preserve">           </w:t>
      </w:r>
      <w:r w:rsidR="000C45E6" w:rsidRPr="007571AF">
        <w:rPr>
          <w:rFonts w:ascii="Avenir Next LT Pro" w:hAnsi="Avenir Next LT Pro"/>
          <w:lang w:val="en-US"/>
        </w:rPr>
        <w:t xml:space="preserve"> </w:t>
      </w:r>
      <w:r w:rsidR="006C525F" w:rsidRPr="007571AF">
        <w:rPr>
          <w:rFonts w:ascii="Avenir Next LT Pro" w:hAnsi="Avenir Next LT Pro"/>
          <w:lang w:val="en-US"/>
        </w:rPr>
        <w:t>Ou</w:t>
      </w:r>
      <w:r w:rsidR="00390198" w:rsidRPr="007571AF">
        <w:rPr>
          <w:rFonts w:ascii="Avenir Next LT Pro" w:hAnsi="Avenir Next LT Pro"/>
          <w:lang w:val="en-US"/>
        </w:rPr>
        <w:t>r Re</w:t>
      </w:r>
      <w:r w:rsidR="00195771" w:rsidRPr="007571AF">
        <w:rPr>
          <w:rFonts w:ascii="Avenir Next LT Pro" w:hAnsi="Avenir Next LT Pro"/>
          <w:lang w:val="en-US"/>
        </w:rPr>
        <w:t>f:</w:t>
      </w:r>
      <w:r w:rsidR="001C4D32">
        <w:rPr>
          <w:rFonts w:ascii="Avenir Next LT Pro" w:hAnsi="Avenir Next LT Pro"/>
          <w:lang w:val="en-US"/>
        </w:rPr>
        <w:t xml:space="preserve"> </w:t>
      </w:r>
      <w:r w:rsidR="001C4D32" w:rsidRPr="001C4D32">
        <w:rPr>
          <w:rFonts w:ascii="Avenir Next LT Pro" w:hAnsi="Avenir Next LT Pro"/>
          <w:b/>
          <w:bCs/>
          <w:lang w:val="en-US"/>
        </w:rPr>
        <w:t>MIG ALS 2603-1283</w:t>
      </w:r>
      <w:r w:rsidRPr="001C4D32">
        <w:rPr>
          <w:rFonts w:ascii="Avenir Next LT Pro" w:hAnsi="Avenir Next LT Pro"/>
          <w:b/>
          <w:bCs/>
          <w:lang w:val="en-US"/>
        </w:rPr>
        <w:tab/>
      </w:r>
      <w:r w:rsidRPr="001C4D32">
        <w:rPr>
          <w:rFonts w:ascii="Avenir Next LT Pro" w:hAnsi="Avenir Next LT Pro"/>
          <w:b/>
          <w:bCs/>
          <w:lang w:val="en-US"/>
        </w:rPr>
        <w:tab/>
      </w:r>
      <w:r w:rsidR="00322330">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Pr="007571AF">
        <w:rPr>
          <w:rFonts w:ascii="Avenir Next LT Pro" w:hAnsi="Avenir Next LT Pro"/>
          <w:lang w:val="en-US"/>
        </w:rPr>
        <w:tab/>
      </w:r>
      <w:r w:rsidR="00650643" w:rsidRPr="007571AF">
        <w:rPr>
          <w:rFonts w:ascii="Avenir Next LT Pro" w:hAnsi="Avenir Next LT Pro"/>
          <w:lang w:val="en-US"/>
        </w:rPr>
        <w:tab/>
      </w:r>
      <w:r w:rsidR="00390198" w:rsidRPr="003C1900">
        <w:rPr>
          <w:rFonts w:ascii="Avenir Next LT Pro" w:hAnsi="Avenir Next LT Pro"/>
          <w:lang w:val="en-US"/>
        </w:rPr>
        <w:t>D</w:t>
      </w:r>
      <w:r w:rsidR="001C4D32">
        <w:rPr>
          <w:rFonts w:ascii="Avenir Next LT Pro" w:hAnsi="Avenir Next LT Pro"/>
          <w:lang w:val="en-US"/>
        </w:rPr>
        <w:tab/>
        <w:t>D</w:t>
      </w:r>
      <w:r w:rsidR="00390198" w:rsidRPr="003C1900">
        <w:rPr>
          <w:rFonts w:ascii="Avenir Next LT Pro" w:hAnsi="Avenir Next LT Pro"/>
          <w:lang w:val="en-US"/>
        </w:rPr>
        <w:t>ate</w:t>
      </w:r>
      <w:r w:rsidR="006C525F" w:rsidRPr="003C1900">
        <w:rPr>
          <w:rFonts w:ascii="Avenir Next LT Pro" w:hAnsi="Avenir Next LT Pro"/>
          <w:lang w:val="en-US"/>
        </w:rPr>
        <w:t>:</w:t>
      </w:r>
      <w:r w:rsidR="00195771" w:rsidRPr="003C1900">
        <w:rPr>
          <w:rFonts w:ascii="Avenir Next LT Pro" w:hAnsi="Avenir Next LT Pro"/>
          <w:lang w:val="en-US"/>
        </w:rPr>
        <w:t xml:space="preserve"> </w:t>
      </w:r>
      <w:r w:rsidR="00CD6040">
        <w:rPr>
          <w:rFonts w:ascii="Avenir Next LT Pro" w:hAnsi="Avenir Next LT Pro"/>
          <w:lang w:val="en-US"/>
        </w:rPr>
        <w:t>April 22</w:t>
      </w:r>
      <w:r w:rsidR="00D23625" w:rsidRPr="003C1900">
        <w:rPr>
          <w:rFonts w:ascii="Avenir Next LT Pro" w:hAnsi="Avenir Next LT Pro"/>
          <w:lang w:val="en-US"/>
        </w:rPr>
        <w:t>, 202</w:t>
      </w:r>
      <w:r w:rsidR="00CD6040">
        <w:rPr>
          <w:rFonts w:ascii="Avenir Next LT Pro" w:hAnsi="Avenir Next LT Pro"/>
          <w:lang w:val="en-US"/>
        </w:rPr>
        <w:t>6</w:t>
      </w:r>
    </w:p>
    <w:p w14:paraId="3630A620" w14:textId="77777777" w:rsidR="00384CC2" w:rsidRPr="000C45E6" w:rsidRDefault="00384CC2" w:rsidP="00D51D58">
      <w:pPr>
        <w:jc w:val="both"/>
        <w:rPr>
          <w:rFonts w:ascii="Avenir Next LT Pro" w:hAnsi="Avenir Next LT Pro" w:cs="Arial"/>
          <w:color w:val="000000" w:themeColor="text1"/>
          <w:sz w:val="22"/>
          <w:szCs w:val="22"/>
          <w:lang w:val="en-US"/>
        </w:rPr>
      </w:pPr>
    </w:p>
    <w:p w14:paraId="0361E24F" w14:textId="77777777" w:rsidR="00384CC2" w:rsidRPr="000C45E6" w:rsidRDefault="00384CC2" w:rsidP="00D51D58">
      <w:pPr>
        <w:jc w:val="both"/>
        <w:rPr>
          <w:rFonts w:ascii="Avenir Next LT Pro" w:hAnsi="Avenir Next LT Pro" w:cs="Arial"/>
          <w:color w:val="000000" w:themeColor="text1"/>
          <w:sz w:val="22"/>
          <w:szCs w:val="22"/>
          <w:lang w:val="en-US"/>
        </w:rPr>
      </w:pPr>
    </w:p>
    <w:p w14:paraId="5D33AB84" w14:textId="77777777" w:rsidR="00384CC2" w:rsidRPr="000C45E6" w:rsidRDefault="00384CC2" w:rsidP="00D51D58">
      <w:pPr>
        <w:jc w:val="both"/>
        <w:rPr>
          <w:rFonts w:ascii="Avenir Next LT Pro" w:hAnsi="Avenir Next LT Pro" w:cs="Arial"/>
          <w:color w:val="000000" w:themeColor="text1"/>
          <w:sz w:val="22"/>
          <w:szCs w:val="22"/>
          <w:lang w:val="en-US"/>
        </w:rPr>
      </w:pPr>
    </w:p>
    <w:p w14:paraId="64339701" w14:textId="77777777" w:rsidR="00925861" w:rsidRDefault="00390198" w:rsidP="00925861">
      <w:pPr>
        <w:pStyle w:val="Textoindependiente"/>
        <w:spacing w:line="360" w:lineRule="auto"/>
        <w:jc w:val="both"/>
        <w:rPr>
          <w:rFonts w:ascii="Avenir Next LT Pro" w:hAnsi="Avenir Next LT Pro" w:cs="Arial"/>
          <w:sz w:val="22"/>
          <w:szCs w:val="22"/>
          <w:lang w:val="en-US"/>
        </w:rPr>
      </w:pPr>
      <w:r w:rsidRPr="000C45E6">
        <w:rPr>
          <w:rFonts w:ascii="Avenir Next LT Pro" w:hAnsi="Avenir Next LT Pro" w:cs="Arial"/>
          <w:sz w:val="22"/>
          <w:szCs w:val="22"/>
          <w:lang w:val="en-US"/>
        </w:rPr>
        <w:t>Below you will find the details</w:t>
      </w:r>
      <w:r w:rsidR="006C525F" w:rsidRPr="000C45E6">
        <w:rPr>
          <w:rFonts w:ascii="Avenir Next LT Pro" w:hAnsi="Avenir Next LT Pro" w:cs="Arial"/>
          <w:sz w:val="22"/>
          <w:szCs w:val="22"/>
          <w:lang w:val="en-US"/>
        </w:rPr>
        <w:t xml:space="preserve"> of a material described as “</w:t>
      </w:r>
      <w:r w:rsidR="00CD6040">
        <w:rPr>
          <w:rFonts w:ascii="Avenir Next LT Pro" w:hAnsi="Avenir Next LT Pro" w:cs="Arial"/>
          <w:sz w:val="22"/>
          <w:szCs w:val="22"/>
          <w:lang w:val="en-US"/>
        </w:rPr>
        <w:t>Quellaveco</w:t>
      </w:r>
      <w:r w:rsidR="004A4A10" w:rsidRPr="000C45E6">
        <w:rPr>
          <w:rFonts w:ascii="Avenir Next LT Pro" w:hAnsi="Avenir Next LT Pro" w:cs="Arial"/>
          <w:sz w:val="22"/>
          <w:szCs w:val="22"/>
          <w:lang w:val="en-US"/>
        </w:rPr>
        <w:t xml:space="preserve"> C</w:t>
      </w:r>
      <w:r w:rsidR="00444031" w:rsidRPr="000C45E6">
        <w:rPr>
          <w:rFonts w:ascii="Avenir Next LT Pro" w:hAnsi="Avenir Next LT Pro" w:cs="Arial"/>
          <w:sz w:val="22"/>
          <w:szCs w:val="22"/>
          <w:lang w:val="en-US"/>
        </w:rPr>
        <w:t>opper</w:t>
      </w:r>
      <w:r w:rsidR="00770F61" w:rsidRPr="000C45E6">
        <w:rPr>
          <w:rFonts w:ascii="Avenir Next LT Pro" w:hAnsi="Avenir Next LT Pro" w:cs="Arial"/>
          <w:sz w:val="22"/>
          <w:szCs w:val="22"/>
          <w:lang w:val="en-US"/>
        </w:rPr>
        <w:t xml:space="preserve"> </w:t>
      </w:r>
      <w:r w:rsidR="00EF433F" w:rsidRPr="000C45E6">
        <w:rPr>
          <w:rFonts w:ascii="Avenir Next LT Pro" w:hAnsi="Avenir Next LT Pro" w:cs="Arial"/>
          <w:sz w:val="22"/>
          <w:szCs w:val="22"/>
          <w:lang w:val="en-US"/>
        </w:rPr>
        <w:t>Concentrates</w:t>
      </w:r>
      <w:r w:rsidR="006C525F" w:rsidRPr="000C45E6">
        <w:rPr>
          <w:rFonts w:ascii="Avenir Next LT Pro" w:hAnsi="Avenir Next LT Pro" w:cs="Arial"/>
          <w:sz w:val="22"/>
          <w:szCs w:val="22"/>
          <w:lang w:val="en-US"/>
        </w:rPr>
        <w:t>”</w:t>
      </w:r>
      <w:r w:rsidR="006248D6" w:rsidRPr="000C45E6">
        <w:rPr>
          <w:rFonts w:ascii="Avenir Next LT Pro" w:hAnsi="Avenir Next LT Pro" w:cs="Arial"/>
          <w:sz w:val="22"/>
          <w:szCs w:val="22"/>
          <w:lang w:val="en-US"/>
        </w:rPr>
        <w:t>,</w:t>
      </w:r>
      <w:r w:rsidR="006D46E8" w:rsidRPr="000C45E6">
        <w:rPr>
          <w:rFonts w:ascii="Avenir Next LT Pro" w:hAnsi="Avenir Next LT Pro" w:cs="Arial"/>
          <w:sz w:val="22"/>
          <w:szCs w:val="22"/>
          <w:lang w:val="en-US"/>
        </w:rPr>
        <w:t xml:space="preserve"> which was</w:t>
      </w:r>
      <w:r w:rsidR="005670A3" w:rsidRPr="000C45E6">
        <w:rPr>
          <w:rFonts w:ascii="Avenir Next LT Pro" w:hAnsi="Avenir Next LT Pro" w:cs="Arial"/>
          <w:sz w:val="22"/>
          <w:szCs w:val="22"/>
          <w:lang w:val="en-US"/>
        </w:rPr>
        <w:t xml:space="preserve"> weighed</w:t>
      </w:r>
      <w:r w:rsidRPr="000C45E6">
        <w:rPr>
          <w:rFonts w:ascii="Avenir Next LT Pro" w:hAnsi="Avenir Next LT Pro" w:cs="Arial"/>
          <w:sz w:val="22"/>
          <w:szCs w:val="22"/>
          <w:lang w:val="en-US"/>
        </w:rPr>
        <w:t>,</w:t>
      </w:r>
      <w:r w:rsidR="00770F61" w:rsidRPr="000C45E6">
        <w:rPr>
          <w:rFonts w:ascii="Avenir Next LT Pro" w:hAnsi="Avenir Next LT Pro" w:cs="Arial"/>
          <w:sz w:val="22"/>
          <w:szCs w:val="22"/>
          <w:lang w:val="en-US"/>
        </w:rPr>
        <w:t xml:space="preserve"> </w:t>
      </w:r>
      <w:r w:rsidR="00444031" w:rsidRPr="000C45E6">
        <w:rPr>
          <w:rFonts w:ascii="Avenir Next LT Pro" w:hAnsi="Avenir Next LT Pro" w:cs="Arial"/>
          <w:sz w:val="22"/>
          <w:szCs w:val="22"/>
          <w:lang w:val="en-US"/>
        </w:rPr>
        <w:t>loaded</w:t>
      </w:r>
      <w:r w:rsidR="006D46E8" w:rsidRPr="000C45E6">
        <w:rPr>
          <w:rFonts w:ascii="Avenir Next LT Pro" w:hAnsi="Avenir Next LT Pro" w:cs="Arial"/>
          <w:sz w:val="22"/>
          <w:szCs w:val="22"/>
          <w:lang w:val="en-US"/>
        </w:rPr>
        <w:t xml:space="preserve">, </w:t>
      </w:r>
      <w:r w:rsidR="005670A3" w:rsidRPr="000C45E6">
        <w:rPr>
          <w:rFonts w:ascii="Avenir Next LT Pro" w:hAnsi="Avenir Next LT Pro" w:cs="Arial"/>
          <w:sz w:val="22"/>
          <w:szCs w:val="22"/>
          <w:lang w:val="en-US"/>
        </w:rPr>
        <w:t xml:space="preserve">and </w:t>
      </w:r>
      <w:r w:rsidR="0056660B" w:rsidRPr="000C45E6">
        <w:rPr>
          <w:rFonts w:ascii="Avenir Next LT Pro" w:hAnsi="Avenir Next LT Pro" w:cs="Arial"/>
          <w:sz w:val="22"/>
          <w:szCs w:val="22"/>
          <w:lang w:val="en-US"/>
        </w:rPr>
        <w:t>sampled</w:t>
      </w:r>
      <w:r w:rsidR="009B362E" w:rsidRPr="000C45E6">
        <w:rPr>
          <w:rFonts w:ascii="Avenir Next LT Pro" w:hAnsi="Avenir Next LT Pro" w:cs="Arial"/>
          <w:sz w:val="22"/>
          <w:szCs w:val="22"/>
          <w:lang w:val="en-US"/>
        </w:rPr>
        <w:t xml:space="preserve"> </w:t>
      </w:r>
      <w:r w:rsidR="006D46E8" w:rsidRPr="000C45E6">
        <w:rPr>
          <w:rFonts w:ascii="Avenir Next LT Pro" w:hAnsi="Avenir Next LT Pro" w:cs="Arial"/>
          <w:sz w:val="22"/>
          <w:szCs w:val="22"/>
          <w:lang w:val="en-US"/>
        </w:rPr>
        <w:t>in the presence of our r</w:t>
      </w:r>
      <w:r w:rsidR="006C525F" w:rsidRPr="000C45E6">
        <w:rPr>
          <w:rFonts w:ascii="Avenir Next LT Pro" w:hAnsi="Avenir Next LT Pro" w:cs="Arial"/>
          <w:sz w:val="22"/>
          <w:szCs w:val="22"/>
          <w:lang w:val="en-US"/>
        </w:rPr>
        <w:t>epresentative.</w:t>
      </w:r>
      <w:bookmarkStart w:id="0" w:name="_heading=h.rz9jps82dthm" w:colFirst="0" w:colLast="0"/>
      <w:bookmarkStart w:id="1" w:name="_heading=h.j7k8f0dhe77x" w:colFirst="0" w:colLast="0"/>
      <w:bookmarkEnd w:id="0"/>
      <w:bookmarkEnd w:id="1"/>
    </w:p>
    <w:p w14:paraId="30C04C5A" w14:textId="6ACA0BCD" w:rsidR="008A18B8" w:rsidRPr="004E7786" w:rsidRDefault="000A6532" w:rsidP="00925861">
      <w:pPr>
        <w:pStyle w:val="Textoindependiente"/>
        <w:spacing w:line="360" w:lineRule="auto"/>
        <w:jc w:val="both"/>
        <w:rPr>
          <w:rFonts w:ascii="Avenir Next LT Pro" w:hAnsi="Avenir Next LT Pro"/>
          <w:b/>
          <w:bCs/>
          <w:sz w:val="22"/>
          <w:szCs w:val="22"/>
        </w:rPr>
      </w:pPr>
      <w:r w:rsidRPr="004E7786">
        <w:rPr>
          <w:rFonts w:ascii="Avenir Next LT Pro" w:hAnsi="Avenir Next LT Pro"/>
          <w:b/>
          <w:bCs/>
          <w:sz w:val="22"/>
          <w:szCs w:val="22"/>
        </w:rPr>
        <w:t>G</w:t>
      </w:r>
      <w:r w:rsidR="00A60610" w:rsidRPr="004E7786">
        <w:rPr>
          <w:rFonts w:ascii="Avenir Next LT Pro" w:hAnsi="Avenir Next LT Pro"/>
          <w:b/>
          <w:bCs/>
          <w:sz w:val="22"/>
          <w:szCs w:val="22"/>
        </w:rPr>
        <w:t>eneral</w:t>
      </w:r>
      <w:r w:rsidR="006D46E8" w:rsidRPr="004E7786">
        <w:rPr>
          <w:rFonts w:ascii="Avenir Next LT Pro" w:hAnsi="Avenir Next LT Pro"/>
          <w:b/>
          <w:bCs/>
          <w:sz w:val="22"/>
          <w:szCs w:val="22"/>
        </w:rPr>
        <w:t xml:space="preserve"> Details</w:t>
      </w:r>
      <w:r w:rsidR="00EC6CE8" w:rsidRPr="004E7786">
        <w:rPr>
          <w:rFonts w:ascii="Avenir Next LT Pro" w:hAnsi="Avenir Next LT Pro"/>
          <w:b/>
          <w:bCs/>
          <w:sz w:val="22"/>
          <w:szCs w:val="22"/>
        </w:rPr>
        <w:t>:</w:t>
      </w:r>
    </w:p>
    <w:p w14:paraId="3D1962D8" w14:textId="77777777" w:rsidR="00FE3096" w:rsidRPr="00FE3096" w:rsidRDefault="00FE3096" w:rsidP="00FE3096"/>
    <w:tbl>
      <w:tblPr>
        <w:tblStyle w:val="Tablaconcuadrcula"/>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819"/>
      </w:tblGrid>
      <w:tr w:rsidR="00390198" w:rsidRPr="000C45E6" w14:paraId="00952FC8" w14:textId="77777777" w:rsidTr="0018648D">
        <w:tc>
          <w:tcPr>
            <w:tcW w:w="4678" w:type="dxa"/>
          </w:tcPr>
          <w:p w14:paraId="5C3DE499"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Material</w:t>
            </w:r>
          </w:p>
        </w:tc>
        <w:tc>
          <w:tcPr>
            <w:tcW w:w="4819" w:type="dxa"/>
          </w:tcPr>
          <w:p w14:paraId="4D779B7F" w14:textId="6822ACCE" w:rsidR="00A34684" w:rsidRPr="000C45E6" w:rsidRDefault="006E7FFA" w:rsidP="006E7FFA">
            <w:pPr>
              <w:jc w:val="both"/>
              <w:rPr>
                <w:rFonts w:ascii="Avenir Next LT Pro" w:hAnsi="Avenir Next LT Pro" w:cs="Arial"/>
                <w:color w:val="000000" w:themeColor="text1"/>
                <w:sz w:val="22"/>
                <w:szCs w:val="22"/>
              </w:rPr>
            </w:pPr>
            <w:r w:rsidRPr="000C45E6">
              <w:rPr>
                <w:rFonts w:ascii="Avenir Next LT Pro" w:hAnsi="Avenir Next LT Pro" w:cs="Arial"/>
                <w:color w:val="000000" w:themeColor="text1"/>
                <w:sz w:val="22"/>
                <w:szCs w:val="22"/>
              </w:rPr>
              <w:t>Copper C</w:t>
            </w:r>
            <w:r w:rsidR="002D2592" w:rsidRPr="000C45E6">
              <w:rPr>
                <w:rFonts w:ascii="Avenir Next LT Pro" w:hAnsi="Avenir Next LT Pro" w:cs="Arial"/>
                <w:color w:val="000000" w:themeColor="text1"/>
                <w:sz w:val="22"/>
                <w:szCs w:val="22"/>
              </w:rPr>
              <w:t>oncentrate</w:t>
            </w:r>
            <w:r w:rsidR="00B36DAF" w:rsidRPr="000C45E6">
              <w:rPr>
                <w:rFonts w:ascii="Avenir Next LT Pro" w:hAnsi="Avenir Next LT Pro" w:cs="Arial"/>
                <w:color w:val="000000" w:themeColor="text1"/>
                <w:sz w:val="22"/>
                <w:szCs w:val="22"/>
              </w:rPr>
              <w:t>s</w:t>
            </w:r>
            <w:r w:rsidR="00BA0685" w:rsidRPr="000C45E6">
              <w:rPr>
                <w:rFonts w:ascii="Avenir Next LT Pro" w:hAnsi="Avenir Next LT Pro" w:cs="Arial"/>
                <w:color w:val="000000" w:themeColor="text1"/>
                <w:sz w:val="22"/>
                <w:szCs w:val="22"/>
              </w:rPr>
              <w:t xml:space="preserve"> in </w:t>
            </w:r>
            <w:r w:rsidRPr="000C45E6">
              <w:rPr>
                <w:rFonts w:ascii="Avenir Next LT Pro" w:hAnsi="Avenir Next LT Pro" w:cs="Arial"/>
                <w:color w:val="000000" w:themeColor="text1"/>
                <w:sz w:val="22"/>
                <w:szCs w:val="22"/>
              </w:rPr>
              <w:t>B</w:t>
            </w:r>
            <w:r w:rsidR="00BA0685" w:rsidRPr="000C45E6">
              <w:rPr>
                <w:rFonts w:ascii="Avenir Next LT Pro" w:hAnsi="Avenir Next LT Pro" w:cs="Arial"/>
                <w:color w:val="000000" w:themeColor="text1"/>
                <w:sz w:val="22"/>
                <w:szCs w:val="22"/>
              </w:rPr>
              <w:t>ulk</w:t>
            </w:r>
          </w:p>
        </w:tc>
      </w:tr>
      <w:tr w:rsidR="00390198" w:rsidRPr="000C45E6" w14:paraId="48A388DA" w14:textId="77777777" w:rsidTr="0018648D">
        <w:tc>
          <w:tcPr>
            <w:tcW w:w="4678" w:type="dxa"/>
          </w:tcPr>
          <w:p w14:paraId="7656BA8F"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Advised Weight</w:t>
            </w:r>
          </w:p>
        </w:tc>
        <w:tc>
          <w:tcPr>
            <w:tcW w:w="4819" w:type="dxa"/>
          </w:tcPr>
          <w:p w14:paraId="783FF4E9" w14:textId="43E9D5CA" w:rsidR="00A34684" w:rsidRPr="000C45E6" w:rsidRDefault="000A6532" w:rsidP="00F409C1">
            <w:pPr>
              <w:jc w:val="both"/>
              <w:rPr>
                <w:rFonts w:ascii="Avenir Next LT Pro" w:hAnsi="Avenir Next LT Pro" w:cs="Arial"/>
                <w:color w:val="000000" w:themeColor="text1"/>
                <w:sz w:val="22"/>
                <w:szCs w:val="22"/>
                <w:lang w:val="es-CL"/>
              </w:rPr>
            </w:pPr>
            <w:r>
              <w:rPr>
                <w:rFonts w:ascii="Avenir Next LT Pro" w:hAnsi="Avenir Next LT Pro" w:cs="Arial"/>
                <w:bCs/>
                <w:sz w:val="22"/>
                <w:szCs w:val="22"/>
                <w:lang w:val="es-CL"/>
              </w:rPr>
              <w:t>10,500</w:t>
            </w:r>
            <w:r w:rsidR="004D207F" w:rsidRPr="000C45E6">
              <w:rPr>
                <w:rFonts w:ascii="Avenir Next LT Pro" w:hAnsi="Avenir Next LT Pro" w:cs="Arial"/>
                <w:bCs/>
                <w:sz w:val="22"/>
                <w:szCs w:val="22"/>
                <w:lang w:val="es-CL"/>
              </w:rPr>
              <w:t xml:space="preserve"> </w:t>
            </w:r>
            <w:r>
              <w:rPr>
                <w:rFonts w:ascii="Avenir Next LT Pro" w:hAnsi="Avenir Next LT Pro" w:cs="Arial"/>
                <w:bCs/>
                <w:sz w:val="22"/>
                <w:szCs w:val="22"/>
                <w:lang w:val="es-CL"/>
              </w:rPr>
              <w:t>WMT</w:t>
            </w:r>
          </w:p>
        </w:tc>
      </w:tr>
      <w:tr w:rsidR="00390198" w:rsidRPr="0038792A" w14:paraId="5840E782" w14:textId="77777777" w:rsidTr="0018648D">
        <w:tc>
          <w:tcPr>
            <w:tcW w:w="4678" w:type="dxa"/>
          </w:tcPr>
          <w:p w14:paraId="44C5F6ED"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Vessel</w:t>
            </w:r>
          </w:p>
        </w:tc>
        <w:tc>
          <w:tcPr>
            <w:tcW w:w="4819" w:type="dxa"/>
          </w:tcPr>
          <w:p w14:paraId="799EB2DE" w14:textId="08075F69" w:rsidR="00A34684" w:rsidRPr="005502E2" w:rsidRDefault="00CD6040" w:rsidP="00F409C1">
            <w:pPr>
              <w:jc w:val="both"/>
              <w:rPr>
                <w:rFonts w:ascii="Avenir Next LT Pro" w:hAnsi="Avenir Next LT Pro" w:cs="Arial"/>
                <w:sz w:val="22"/>
                <w:szCs w:val="22"/>
                <w:lang w:val="en-US"/>
              </w:rPr>
            </w:pPr>
            <w:r>
              <w:rPr>
                <w:rFonts w:ascii="Avenir Next LT Pro" w:hAnsi="Avenir Next LT Pro" w:cs="Arial"/>
                <w:sz w:val="22"/>
                <w:szCs w:val="22"/>
                <w:lang w:val="en-US"/>
              </w:rPr>
              <w:t>GREEBA MANX</w:t>
            </w:r>
            <w:r w:rsidR="003E7666" w:rsidRPr="005502E2">
              <w:rPr>
                <w:rFonts w:ascii="Avenir Next LT Pro" w:hAnsi="Avenir Next LT Pro" w:cs="Arial"/>
                <w:sz w:val="22"/>
                <w:szCs w:val="22"/>
                <w:lang w:val="en-US"/>
              </w:rPr>
              <w:t xml:space="preserve"> </w:t>
            </w:r>
          </w:p>
        </w:tc>
      </w:tr>
      <w:tr w:rsidR="00390198" w:rsidRPr="000C45E6" w14:paraId="0AC9EBE2" w14:textId="77777777" w:rsidTr="0018648D">
        <w:tc>
          <w:tcPr>
            <w:tcW w:w="4678" w:type="dxa"/>
          </w:tcPr>
          <w:p w14:paraId="4CFE3F9E" w14:textId="77777777" w:rsidR="00A34684" w:rsidRPr="000C45E6" w:rsidRDefault="003C36D6"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Stowed</w:t>
            </w:r>
          </w:p>
        </w:tc>
        <w:tc>
          <w:tcPr>
            <w:tcW w:w="4819" w:type="dxa"/>
          </w:tcPr>
          <w:p w14:paraId="50DB5E9F" w14:textId="686A4BD3" w:rsidR="00A34684" w:rsidRPr="00665250" w:rsidRDefault="001B7AF9" w:rsidP="00EB4872">
            <w:pPr>
              <w:jc w:val="both"/>
              <w:rPr>
                <w:rFonts w:ascii="Avenir Next LT Pro" w:hAnsi="Avenir Next LT Pro" w:cs="Arial"/>
                <w:sz w:val="22"/>
                <w:szCs w:val="22"/>
              </w:rPr>
            </w:pPr>
            <w:r w:rsidRPr="00665250">
              <w:rPr>
                <w:rFonts w:ascii="Avenir Next LT Pro" w:hAnsi="Avenir Next LT Pro" w:cs="Arial"/>
                <w:sz w:val="22"/>
                <w:szCs w:val="22"/>
              </w:rPr>
              <w:t>Hold</w:t>
            </w:r>
            <w:r w:rsidR="00770F61" w:rsidRPr="00665250">
              <w:rPr>
                <w:rFonts w:ascii="Avenir Next LT Pro" w:hAnsi="Avenir Next LT Pro" w:cs="Arial"/>
                <w:sz w:val="22"/>
                <w:szCs w:val="22"/>
              </w:rPr>
              <w:t xml:space="preserve"> </w:t>
            </w:r>
            <w:r w:rsidR="002D2592" w:rsidRPr="00665250">
              <w:rPr>
                <w:rFonts w:ascii="Avenir Next LT Pro" w:hAnsi="Avenir Next LT Pro" w:cs="Arial"/>
                <w:sz w:val="22"/>
                <w:szCs w:val="22"/>
              </w:rPr>
              <w:t>N</w:t>
            </w:r>
            <w:r w:rsidR="004D354B" w:rsidRPr="00665250">
              <w:rPr>
                <w:rFonts w:ascii="Avenir Next LT Pro" w:hAnsi="Avenir Next LT Pro" w:cs="Arial"/>
                <w:sz w:val="22"/>
                <w:szCs w:val="22"/>
              </w:rPr>
              <w:t>°</w:t>
            </w:r>
            <w:r w:rsidR="00CD6040">
              <w:rPr>
                <w:rFonts w:ascii="Avenir Next LT Pro" w:hAnsi="Avenir Next LT Pro" w:cs="Arial"/>
                <w:sz w:val="22"/>
                <w:szCs w:val="22"/>
              </w:rPr>
              <w:t>5</w:t>
            </w:r>
          </w:p>
        </w:tc>
      </w:tr>
      <w:tr w:rsidR="00390198" w:rsidRPr="000C45E6" w14:paraId="05F22F62" w14:textId="77777777" w:rsidTr="0018648D">
        <w:tc>
          <w:tcPr>
            <w:tcW w:w="4678" w:type="dxa"/>
          </w:tcPr>
          <w:p w14:paraId="7F6AE2B6"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Supplier</w:t>
            </w:r>
          </w:p>
        </w:tc>
        <w:tc>
          <w:tcPr>
            <w:tcW w:w="4819" w:type="dxa"/>
          </w:tcPr>
          <w:p w14:paraId="4288675D" w14:textId="5D81FB76" w:rsidR="00A34684" w:rsidRPr="005B1440" w:rsidRDefault="000A6532" w:rsidP="00DF0A38">
            <w:pPr>
              <w:jc w:val="both"/>
              <w:rPr>
                <w:rFonts w:ascii="Avenir Next LT Pro" w:hAnsi="Avenir Next LT Pro" w:cs="Arial"/>
                <w:sz w:val="22"/>
                <w:szCs w:val="22"/>
                <w:lang w:val="es-ES"/>
              </w:rPr>
            </w:pPr>
            <w:r w:rsidRPr="005B1440">
              <w:rPr>
                <w:rFonts w:ascii="Avenir Next LT Pro" w:hAnsi="Avenir Next LT Pro" w:cs="Arial"/>
                <w:bCs/>
                <w:sz w:val="22"/>
                <w:szCs w:val="22"/>
                <w:lang w:val="es-ES"/>
              </w:rPr>
              <w:t xml:space="preserve">IXM </w:t>
            </w:r>
          </w:p>
        </w:tc>
      </w:tr>
      <w:tr w:rsidR="00390198" w:rsidRPr="000C45E6" w14:paraId="26075489" w14:textId="77777777" w:rsidTr="0018648D">
        <w:tc>
          <w:tcPr>
            <w:tcW w:w="4678" w:type="dxa"/>
          </w:tcPr>
          <w:p w14:paraId="371078DA"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Buyer</w:t>
            </w:r>
          </w:p>
        </w:tc>
        <w:tc>
          <w:tcPr>
            <w:tcW w:w="4819" w:type="dxa"/>
          </w:tcPr>
          <w:p w14:paraId="0DF90A28" w14:textId="5E98BBBE" w:rsidR="00A34684" w:rsidRPr="005B1440" w:rsidRDefault="00C45AE9" w:rsidP="00F409C1">
            <w:pPr>
              <w:jc w:val="both"/>
              <w:rPr>
                <w:rFonts w:ascii="Avenir Next LT Pro" w:hAnsi="Avenir Next LT Pro" w:cs="Arial"/>
                <w:sz w:val="22"/>
                <w:szCs w:val="22"/>
              </w:rPr>
            </w:pPr>
            <w:r w:rsidRPr="005B1440">
              <w:rPr>
                <w:rFonts w:ascii="Avenir Next LT Pro" w:hAnsi="Avenir Next LT Pro" w:cs="Arial"/>
                <w:sz w:val="22"/>
                <w:szCs w:val="22"/>
              </w:rPr>
              <w:t>END RECEIVER:</w:t>
            </w:r>
            <w:r w:rsidR="000A6532" w:rsidRPr="005B1440">
              <w:rPr>
                <w:rFonts w:ascii="Avenir Next LT Pro" w:hAnsi="Avenir Next LT Pro" w:cs="Arial"/>
                <w:sz w:val="22"/>
                <w:szCs w:val="22"/>
              </w:rPr>
              <w:t>TONGLONG NONFERROUS</w:t>
            </w:r>
          </w:p>
        </w:tc>
      </w:tr>
      <w:tr w:rsidR="00390198" w:rsidRPr="000C45E6" w14:paraId="3AAFA110" w14:textId="77777777" w:rsidTr="0018648D">
        <w:tc>
          <w:tcPr>
            <w:tcW w:w="4678" w:type="dxa"/>
          </w:tcPr>
          <w:p w14:paraId="0242C17F"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Load Port</w:t>
            </w:r>
          </w:p>
        </w:tc>
        <w:tc>
          <w:tcPr>
            <w:tcW w:w="4819" w:type="dxa"/>
          </w:tcPr>
          <w:p w14:paraId="5605E1AE" w14:textId="516C56D8" w:rsidR="00A34684" w:rsidRPr="005B1440" w:rsidRDefault="000A6532" w:rsidP="0029746E">
            <w:pPr>
              <w:jc w:val="both"/>
              <w:rPr>
                <w:rFonts w:ascii="Avenir Next LT Pro" w:hAnsi="Avenir Next LT Pro" w:cs="Arial"/>
                <w:sz w:val="22"/>
                <w:szCs w:val="22"/>
              </w:rPr>
            </w:pPr>
            <w:r w:rsidRPr="005B1440">
              <w:rPr>
                <w:rFonts w:ascii="Avenir Next LT Pro" w:hAnsi="Avenir Next LT Pro" w:cs="Arial"/>
                <w:sz w:val="22"/>
                <w:szCs w:val="22"/>
              </w:rPr>
              <w:t>ILO-</w:t>
            </w:r>
            <w:r w:rsidR="00CD6040" w:rsidRPr="005B1440">
              <w:rPr>
                <w:rFonts w:ascii="Avenir Next LT Pro" w:hAnsi="Avenir Next LT Pro" w:cs="Arial"/>
                <w:sz w:val="22"/>
                <w:szCs w:val="22"/>
              </w:rPr>
              <w:t>Engie Port</w:t>
            </w:r>
            <w:r w:rsidR="003706EB" w:rsidRPr="005B1440">
              <w:rPr>
                <w:rFonts w:ascii="Avenir Next LT Pro" w:hAnsi="Avenir Next LT Pro" w:cs="Arial"/>
                <w:sz w:val="22"/>
                <w:szCs w:val="22"/>
              </w:rPr>
              <w:t>, Peru</w:t>
            </w:r>
          </w:p>
        </w:tc>
      </w:tr>
      <w:tr w:rsidR="00390198" w:rsidRPr="000C45E6" w14:paraId="2FD819F5" w14:textId="77777777" w:rsidTr="0018648D">
        <w:tc>
          <w:tcPr>
            <w:tcW w:w="4678" w:type="dxa"/>
          </w:tcPr>
          <w:p w14:paraId="7EC2ACEA" w14:textId="77777777" w:rsidR="00A34684" w:rsidRPr="000C45E6" w:rsidRDefault="00A34684"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Discharge Port</w:t>
            </w:r>
          </w:p>
        </w:tc>
        <w:tc>
          <w:tcPr>
            <w:tcW w:w="4819" w:type="dxa"/>
          </w:tcPr>
          <w:p w14:paraId="0D707F80" w14:textId="2B2E5E8C" w:rsidR="00A34684" w:rsidRPr="00880476" w:rsidRDefault="00CD6040" w:rsidP="001359BD">
            <w:pPr>
              <w:jc w:val="both"/>
              <w:rPr>
                <w:rFonts w:ascii="Avenir Next LT Pro" w:hAnsi="Avenir Next LT Pro" w:cs="Arial"/>
                <w:sz w:val="22"/>
                <w:szCs w:val="22"/>
              </w:rPr>
            </w:pPr>
            <w:r>
              <w:rPr>
                <w:rFonts w:ascii="Avenir Next LT Pro" w:hAnsi="Avenir Next LT Pro" w:cs="Arial"/>
                <w:sz w:val="22"/>
                <w:szCs w:val="22"/>
              </w:rPr>
              <w:t>Jingjiang</w:t>
            </w:r>
            <w:r w:rsidR="00D86BFE" w:rsidRPr="00880476">
              <w:rPr>
                <w:rFonts w:ascii="Avenir Next LT Pro" w:hAnsi="Avenir Next LT Pro" w:cs="Arial"/>
                <w:sz w:val="22"/>
                <w:szCs w:val="22"/>
              </w:rPr>
              <w:t xml:space="preserve">, </w:t>
            </w:r>
            <w:r w:rsidR="00C210E2" w:rsidRPr="00880476">
              <w:rPr>
                <w:rFonts w:ascii="Avenir Next LT Pro" w:hAnsi="Avenir Next LT Pro" w:cs="Arial"/>
                <w:sz w:val="22"/>
                <w:szCs w:val="22"/>
              </w:rPr>
              <w:t>China</w:t>
            </w:r>
          </w:p>
        </w:tc>
      </w:tr>
      <w:tr w:rsidR="00390198" w:rsidRPr="007C3DA2" w14:paraId="76CE5D41" w14:textId="77777777" w:rsidTr="0018648D">
        <w:tc>
          <w:tcPr>
            <w:tcW w:w="4678" w:type="dxa"/>
          </w:tcPr>
          <w:p w14:paraId="10689849" w14:textId="2D98718B" w:rsidR="00A34684" w:rsidRPr="000C45E6" w:rsidRDefault="00906772" w:rsidP="00EC6CE8">
            <w:pPr>
              <w:pStyle w:val="Prrafodelista"/>
              <w:spacing w:line="360" w:lineRule="auto"/>
              <w:ind w:left="0"/>
              <w:jc w:val="both"/>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Vessel a</w:t>
            </w:r>
            <w:r w:rsidR="00390198" w:rsidRPr="000C45E6">
              <w:rPr>
                <w:rFonts w:ascii="Avenir Next LT Pro" w:hAnsi="Avenir Next LT Pro" w:cs="Arial"/>
                <w:b/>
                <w:color w:val="000000" w:themeColor="text1"/>
                <w:sz w:val="22"/>
                <w:szCs w:val="22"/>
              </w:rPr>
              <w:t>rrival</w:t>
            </w:r>
            <w:r w:rsidR="000A6532">
              <w:rPr>
                <w:rFonts w:ascii="Avenir Next LT Pro" w:hAnsi="Avenir Next LT Pro" w:cs="Arial"/>
                <w:b/>
                <w:color w:val="000000" w:themeColor="text1"/>
                <w:sz w:val="22"/>
                <w:szCs w:val="22"/>
              </w:rPr>
              <w:t>, Ilo Port</w:t>
            </w:r>
          </w:p>
        </w:tc>
        <w:tc>
          <w:tcPr>
            <w:tcW w:w="4819" w:type="dxa"/>
          </w:tcPr>
          <w:p w14:paraId="17A6D88D" w14:textId="109593C9" w:rsidR="00A34684" w:rsidRPr="004A153B" w:rsidRDefault="00CD6040" w:rsidP="001359BD">
            <w:pPr>
              <w:jc w:val="both"/>
              <w:rPr>
                <w:rFonts w:ascii="Avenir Next LT Pro" w:hAnsi="Avenir Next LT Pro" w:cs="Arial"/>
                <w:sz w:val="22"/>
                <w:szCs w:val="22"/>
                <w:lang w:val="en-US"/>
              </w:rPr>
            </w:pPr>
            <w:r>
              <w:rPr>
                <w:rFonts w:ascii="Avenir Next LT Pro" w:hAnsi="Avenir Next LT Pro" w:cs="Arial"/>
                <w:sz w:val="22"/>
                <w:szCs w:val="22"/>
                <w:lang w:val="en-US"/>
              </w:rPr>
              <w:t>April,</w:t>
            </w:r>
            <w:r w:rsidR="000A6532">
              <w:rPr>
                <w:rFonts w:ascii="Avenir Next LT Pro" w:hAnsi="Avenir Next LT Pro" w:cs="Arial"/>
                <w:sz w:val="22"/>
                <w:szCs w:val="22"/>
                <w:lang w:val="en-US"/>
              </w:rPr>
              <w:t xml:space="preserve"> 08 th</w:t>
            </w:r>
            <w:r w:rsidR="007C3DA2">
              <w:rPr>
                <w:rFonts w:ascii="Avenir Next LT Pro" w:hAnsi="Avenir Next LT Pro" w:cs="Arial"/>
                <w:sz w:val="22"/>
                <w:szCs w:val="22"/>
                <w:lang w:val="en-US"/>
              </w:rPr>
              <w:t xml:space="preserve">  202</w:t>
            </w:r>
            <w:r>
              <w:rPr>
                <w:rFonts w:ascii="Avenir Next LT Pro" w:hAnsi="Avenir Next LT Pro" w:cs="Arial"/>
                <w:sz w:val="22"/>
                <w:szCs w:val="22"/>
                <w:lang w:val="en-US"/>
              </w:rPr>
              <w:t>6</w:t>
            </w:r>
            <w:r w:rsidR="007C3DA2">
              <w:rPr>
                <w:rFonts w:ascii="Avenir Next LT Pro" w:hAnsi="Avenir Next LT Pro" w:cs="Arial"/>
                <w:sz w:val="22"/>
                <w:szCs w:val="22"/>
                <w:lang w:val="en-US"/>
              </w:rPr>
              <w:t xml:space="preserve"> at </w:t>
            </w:r>
            <w:r w:rsidR="000A6532">
              <w:rPr>
                <w:rFonts w:ascii="Avenir Next LT Pro" w:hAnsi="Avenir Next LT Pro" w:cs="Arial"/>
                <w:sz w:val="22"/>
                <w:szCs w:val="22"/>
                <w:lang w:val="en-US"/>
              </w:rPr>
              <w:t>15:12</w:t>
            </w:r>
            <w:r w:rsidR="00D86BFE">
              <w:rPr>
                <w:rFonts w:ascii="Avenir Next LT Pro" w:hAnsi="Avenir Next LT Pro" w:cs="Arial"/>
                <w:sz w:val="22"/>
                <w:szCs w:val="22"/>
                <w:lang w:val="en-US"/>
              </w:rPr>
              <w:t xml:space="preserve"> h</w:t>
            </w:r>
          </w:p>
        </w:tc>
      </w:tr>
      <w:tr w:rsidR="00D17350" w:rsidRPr="007C3DA2" w14:paraId="488DAFC7" w14:textId="77777777" w:rsidTr="0018648D">
        <w:tc>
          <w:tcPr>
            <w:tcW w:w="4678" w:type="dxa"/>
          </w:tcPr>
          <w:p w14:paraId="65DC841E" w14:textId="33B2F0F1" w:rsidR="00D17350" w:rsidRPr="000C45E6" w:rsidRDefault="00D17350" w:rsidP="00D17350">
            <w:pPr>
              <w:pStyle w:val="Prrafodelista"/>
              <w:spacing w:line="360" w:lineRule="auto"/>
              <w:ind w:left="0"/>
              <w:jc w:val="both"/>
              <w:rPr>
                <w:rFonts w:ascii="Avenir Next LT Pro" w:hAnsi="Avenir Next LT Pro" w:cs="Arial"/>
                <w:b/>
                <w:color w:val="000000" w:themeColor="text1"/>
                <w:sz w:val="22"/>
                <w:szCs w:val="22"/>
                <w:lang w:val="en-US"/>
              </w:rPr>
            </w:pPr>
            <w:r w:rsidRPr="00665250">
              <w:rPr>
                <w:rFonts w:ascii="Avenir Next LT Pro" w:hAnsi="Avenir Next LT Pro" w:cs="Arial"/>
                <w:b/>
                <w:color w:val="000000" w:themeColor="text1"/>
                <w:sz w:val="22"/>
                <w:szCs w:val="22"/>
                <w:lang w:val="en-US"/>
              </w:rPr>
              <w:t xml:space="preserve">Vessel berthed, Pier </w:t>
            </w:r>
            <w:r w:rsidR="00E37462">
              <w:rPr>
                <w:rFonts w:ascii="Avenir Next LT Pro" w:hAnsi="Avenir Next LT Pro" w:cs="Arial"/>
                <w:b/>
                <w:color w:val="000000" w:themeColor="text1"/>
                <w:sz w:val="22"/>
                <w:szCs w:val="22"/>
                <w:lang w:val="en-US"/>
              </w:rPr>
              <w:t xml:space="preserve">Ilo </w:t>
            </w:r>
            <w:r w:rsidR="00E37462" w:rsidRPr="005B1440">
              <w:rPr>
                <w:rFonts w:ascii="Avenir Next LT Pro" w:hAnsi="Avenir Next LT Pro" w:cs="Arial"/>
                <w:b/>
                <w:color w:val="000000" w:themeColor="text1"/>
                <w:sz w:val="22"/>
                <w:szCs w:val="22"/>
                <w:lang w:val="en-US"/>
              </w:rPr>
              <w:t xml:space="preserve">- </w:t>
            </w:r>
            <w:r w:rsidR="000A6532" w:rsidRPr="005B1440">
              <w:rPr>
                <w:rFonts w:ascii="Avenir Next LT Pro" w:hAnsi="Avenir Next LT Pro" w:cs="Arial"/>
                <w:b/>
                <w:color w:val="000000" w:themeColor="text1"/>
                <w:sz w:val="22"/>
                <w:szCs w:val="22"/>
                <w:lang w:val="en-US"/>
              </w:rPr>
              <w:t>Engie Port</w:t>
            </w:r>
          </w:p>
        </w:tc>
        <w:tc>
          <w:tcPr>
            <w:tcW w:w="4819" w:type="dxa"/>
          </w:tcPr>
          <w:p w14:paraId="57C55654" w14:textId="341374B0" w:rsidR="00D17350" w:rsidRPr="00665250" w:rsidRDefault="00D17350" w:rsidP="00D17350">
            <w:pPr>
              <w:jc w:val="both"/>
              <w:rPr>
                <w:rFonts w:ascii="Avenir Next LT Pro" w:hAnsi="Avenir Next LT Pro" w:cs="Arial"/>
                <w:color w:val="000000" w:themeColor="text1"/>
                <w:sz w:val="22"/>
                <w:szCs w:val="22"/>
                <w:lang w:val="en-US"/>
              </w:rPr>
            </w:pPr>
            <w:r w:rsidRPr="00EC3DF5">
              <w:rPr>
                <w:rFonts w:ascii="Avenir Next LT Pro" w:hAnsi="Avenir Next LT Pro" w:cs="Arial"/>
                <w:sz w:val="22"/>
                <w:szCs w:val="22"/>
                <w:lang w:val="en-US"/>
              </w:rPr>
              <w:t>April,</w:t>
            </w:r>
            <w:r w:rsidR="000A6532">
              <w:rPr>
                <w:rFonts w:ascii="Avenir Next LT Pro" w:hAnsi="Avenir Next LT Pro" w:cs="Arial"/>
                <w:sz w:val="22"/>
                <w:szCs w:val="22"/>
                <w:lang w:val="en-US"/>
              </w:rPr>
              <w:t xml:space="preserve">  22th</w:t>
            </w:r>
            <w:r w:rsidRPr="00EC3DF5">
              <w:rPr>
                <w:rFonts w:ascii="Avenir Next LT Pro" w:hAnsi="Avenir Next LT Pro" w:cs="Arial"/>
                <w:sz w:val="22"/>
                <w:szCs w:val="22"/>
                <w:lang w:val="en-US"/>
              </w:rPr>
              <w:t xml:space="preserve">  2026 </w:t>
            </w:r>
            <w:r w:rsidR="000A6532">
              <w:rPr>
                <w:rFonts w:ascii="Avenir Next LT Pro" w:hAnsi="Avenir Next LT Pro" w:cs="Arial"/>
                <w:sz w:val="22"/>
                <w:szCs w:val="22"/>
                <w:lang w:val="en-US"/>
              </w:rPr>
              <w:t>form 06:06 h to 08:06</w:t>
            </w:r>
            <w:r w:rsidRPr="00EC3DF5">
              <w:rPr>
                <w:rFonts w:ascii="Avenir Next LT Pro" w:hAnsi="Avenir Next LT Pro" w:cs="Arial"/>
                <w:sz w:val="22"/>
                <w:szCs w:val="22"/>
                <w:lang w:val="en-US"/>
              </w:rPr>
              <w:t xml:space="preserve">  h</w:t>
            </w:r>
          </w:p>
        </w:tc>
      </w:tr>
      <w:tr w:rsidR="00D17350" w:rsidRPr="007C3DA2" w14:paraId="28D3AF3B" w14:textId="77777777" w:rsidTr="0018648D">
        <w:tc>
          <w:tcPr>
            <w:tcW w:w="4678" w:type="dxa"/>
          </w:tcPr>
          <w:p w14:paraId="7E9D4845" w14:textId="77777777" w:rsidR="00D17350" w:rsidRPr="00665250" w:rsidRDefault="00D17350" w:rsidP="00D17350">
            <w:pPr>
              <w:pStyle w:val="Prrafodelista"/>
              <w:spacing w:line="360" w:lineRule="auto"/>
              <w:ind w:left="0"/>
              <w:jc w:val="both"/>
              <w:rPr>
                <w:rFonts w:ascii="Avenir Next LT Pro" w:hAnsi="Avenir Next LT Pro" w:cs="Arial"/>
                <w:b/>
                <w:color w:val="000000" w:themeColor="text1"/>
                <w:sz w:val="22"/>
                <w:szCs w:val="22"/>
                <w:lang w:val="en-US"/>
              </w:rPr>
            </w:pPr>
            <w:r w:rsidRPr="00665250">
              <w:rPr>
                <w:rFonts w:ascii="Avenir Next LT Pro" w:hAnsi="Avenir Next LT Pro" w:cs="Arial"/>
                <w:b/>
                <w:color w:val="000000" w:themeColor="text1"/>
                <w:sz w:val="22"/>
                <w:szCs w:val="22"/>
                <w:lang w:val="en-US"/>
              </w:rPr>
              <w:t>Loading commenced</w:t>
            </w:r>
          </w:p>
        </w:tc>
        <w:tc>
          <w:tcPr>
            <w:tcW w:w="4819" w:type="dxa"/>
          </w:tcPr>
          <w:p w14:paraId="72EA7D3E" w14:textId="7A27A03A" w:rsidR="00D17350" w:rsidRPr="00665250" w:rsidRDefault="00D17350" w:rsidP="00D17350">
            <w:pPr>
              <w:jc w:val="both"/>
              <w:rPr>
                <w:rFonts w:ascii="Avenir Next LT Pro" w:hAnsi="Avenir Next LT Pro" w:cs="Arial"/>
                <w:color w:val="000000" w:themeColor="text1"/>
                <w:sz w:val="22"/>
                <w:szCs w:val="22"/>
                <w:lang w:val="en-US"/>
              </w:rPr>
            </w:pPr>
            <w:r w:rsidRPr="00EC3DF5">
              <w:rPr>
                <w:rFonts w:ascii="Avenir Next LT Pro" w:hAnsi="Avenir Next LT Pro" w:cs="Arial"/>
                <w:sz w:val="22"/>
                <w:szCs w:val="22"/>
                <w:lang w:val="en-US"/>
              </w:rPr>
              <w:t>April,</w:t>
            </w:r>
            <w:r w:rsidR="000A6532">
              <w:rPr>
                <w:rFonts w:ascii="Avenir Next LT Pro" w:hAnsi="Avenir Next LT Pro" w:cs="Arial"/>
                <w:sz w:val="22"/>
                <w:szCs w:val="22"/>
                <w:lang w:val="en-US"/>
              </w:rPr>
              <w:t xml:space="preserve">  23th </w:t>
            </w:r>
            <w:r w:rsidRPr="00EC3DF5">
              <w:rPr>
                <w:rFonts w:ascii="Avenir Next LT Pro" w:hAnsi="Avenir Next LT Pro" w:cs="Arial"/>
                <w:sz w:val="22"/>
                <w:szCs w:val="22"/>
                <w:lang w:val="en-US"/>
              </w:rPr>
              <w:t xml:space="preserve"> 2026 at </w:t>
            </w:r>
            <w:r w:rsidR="000A6532">
              <w:rPr>
                <w:rFonts w:ascii="Avenir Next LT Pro" w:hAnsi="Avenir Next LT Pro" w:cs="Arial"/>
                <w:sz w:val="22"/>
                <w:szCs w:val="22"/>
                <w:lang w:val="en-US"/>
              </w:rPr>
              <w:t>00:42</w:t>
            </w:r>
            <w:r w:rsidRPr="00EC3DF5">
              <w:rPr>
                <w:rFonts w:ascii="Avenir Next LT Pro" w:hAnsi="Avenir Next LT Pro" w:cs="Arial"/>
                <w:sz w:val="22"/>
                <w:szCs w:val="22"/>
                <w:lang w:val="en-US"/>
              </w:rPr>
              <w:t xml:space="preserve"> h</w:t>
            </w:r>
          </w:p>
        </w:tc>
      </w:tr>
      <w:tr w:rsidR="00D17350" w:rsidRPr="007C3DA2" w14:paraId="5CFCD774" w14:textId="77777777" w:rsidTr="0018648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678" w:type="dxa"/>
          </w:tcPr>
          <w:p w14:paraId="35C40F6A" w14:textId="53314D51" w:rsidR="00D17350" w:rsidRPr="00AF1D10" w:rsidRDefault="00D17350" w:rsidP="00D17350">
            <w:pPr>
              <w:pStyle w:val="Prrafodelista"/>
              <w:spacing w:line="360" w:lineRule="auto"/>
              <w:ind w:left="0"/>
              <w:jc w:val="both"/>
              <w:rPr>
                <w:rFonts w:ascii="Avenir Next LT Pro" w:hAnsi="Avenir Next LT Pro" w:cs="Arial"/>
                <w:b/>
                <w:color w:val="000000" w:themeColor="text1"/>
                <w:sz w:val="22"/>
                <w:szCs w:val="22"/>
                <w:lang w:val="en-US"/>
              </w:rPr>
            </w:pPr>
            <w:r w:rsidRPr="00E71CDB">
              <w:rPr>
                <w:rFonts w:ascii="Avenir Next LT Pro" w:hAnsi="Avenir Next LT Pro" w:cs="Arial"/>
                <w:b/>
                <w:color w:val="000000" w:themeColor="text1"/>
                <w:sz w:val="22"/>
                <w:szCs w:val="22"/>
                <w:lang w:val="en-US"/>
              </w:rPr>
              <w:t>Loading completed</w:t>
            </w:r>
          </w:p>
        </w:tc>
        <w:tc>
          <w:tcPr>
            <w:tcW w:w="4819" w:type="dxa"/>
          </w:tcPr>
          <w:p w14:paraId="3D901EDD" w14:textId="1A011413" w:rsidR="00D17350" w:rsidRPr="00665250" w:rsidRDefault="00D17350" w:rsidP="00D17350">
            <w:pPr>
              <w:jc w:val="both"/>
              <w:rPr>
                <w:rFonts w:ascii="Avenir Next LT Pro" w:hAnsi="Avenir Next LT Pro" w:cs="Arial"/>
                <w:color w:val="000000" w:themeColor="text1"/>
                <w:sz w:val="22"/>
                <w:szCs w:val="22"/>
                <w:lang w:val="en-US"/>
              </w:rPr>
            </w:pPr>
            <w:r w:rsidRPr="00EC3DF5">
              <w:rPr>
                <w:rFonts w:ascii="Avenir Next LT Pro" w:hAnsi="Avenir Next LT Pro" w:cs="Arial"/>
                <w:sz w:val="22"/>
                <w:szCs w:val="22"/>
                <w:lang w:val="en-US"/>
              </w:rPr>
              <w:t>April,</w:t>
            </w:r>
            <w:r w:rsidR="000A6532">
              <w:rPr>
                <w:rFonts w:ascii="Avenir Next LT Pro" w:hAnsi="Avenir Next LT Pro" w:cs="Arial"/>
                <w:sz w:val="22"/>
                <w:szCs w:val="22"/>
                <w:lang w:val="en-US"/>
              </w:rPr>
              <w:t xml:space="preserve"> </w:t>
            </w:r>
            <w:r w:rsidR="00C223BF">
              <w:rPr>
                <w:rFonts w:ascii="Avenir Next LT Pro" w:hAnsi="Avenir Next LT Pro" w:cs="Arial"/>
                <w:sz w:val="22"/>
                <w:szCs w:val="22"/>
                <w:lang w:val="en-US"/>
              </w:rPr>
              <w:t>23th</w:t>
            </w:r>
            <w:r w:rsidR="000A6532">
              <w:rPr>
                <w:rFonts w:ascii="Avenir Next LT Pro" w:hAnsi="Avenir Next LT Pro" w:cs="Arial"/>
                <w:sz w:val="22"/>
                <w:szCs w:val="22"/>
                <w:lang w:val="en-US"/>
              </w:rPr>
              <w:t xml:space="preserve"> </w:t>
            </w:r>
            <w:r w:rsidRPr="00EC3DF5">
              <w:rPr>
                <w:rFonts w:ascii="Avenir Next LT Pro" w:hAnsi="Avenir Next LT Pro" w:cs="Arial"/>
                <w:sz w:val="22"/>
                <w:szCs w:val="22"/>
                <w:lang w:val="en-US"/>
              </w:rPr>
              <w:t xml:space="preserve"> 2026 at</w:t>
            </w:r>
            <w:r w:rsidR="00C223BF">
              <w:rPr>
                <w:rFonts w:ascii="Avenir Next LT Pro" w:hAnsi="Avenir Next LT Pro" w:cs="Arial"/>
                <w:sz w:val="22"/>
                <w:szCs w:val="22"/>
                <w:lang w:val="en-US"/>
              </w:rPr>
              <w:t xml:space="preserve"> 10:15</w:t>
            </w:r>
            <w:r w:rsidRPr="00EC3DF5">
              <w:rPr>
                <w:rFonts w:ascii="Avenir Next LT Pro" w:hAnsi="Avenir Next LT Pro" w:cs="Arial"/>
                <w:sz w:val="22"/>
                <w:szCs w:val="22"/>
                <w:lang w:val="en-US"/>
              </w:rPr>
              <w:t xml:space="preserve"> h</w:t>
            </w:r>
          </w:p>
        </w:tc>
      </w:tr>
      <w:tr w:rsidR="00D17350" w:rsidRPr="007C3DA2" w14:paraId="237EB02E" w14:textId="77777777" w:rsidTr="0018648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0"/>
        </w:trPr>
        <w:tc>
          <w:tcPr>
            <w:tcW w:w="4678" w:type="dxa"/>
          </w:tcPr>
          <w:p w14:paraId="6AE26ECE" w14:textId="15F0D53D" w:rsidR="00D17350" w:rsidRPr="00E71CDB" w:rsidRDefault="00D17350" w:rsidP="00D17350">
            <w:pPr>
              <w:pStyle w:val="Prrafodelista"/>
              <w:spacing w:line="360" w:lineRule="auto"/>
              <w:ind w:left="0"/>
              <w:jc w:val="both"/>
              <w:rPr>
                <w:rFonts w:ascii="Avenir Next LT Pro" w:hAnsi="Avenir Next LT Pro" w:cs="Arial"/>
                <w:b/>
                <w:color w:val="000000" w:themeColor="text1"/>
                <w:sz w:val="22"/>
                <w:szCs w:val="22"/>
                <w:lang w:val="en-US"/>
              </w:rPr>
            </w:pPr>
            <w:r w:rsidRPr="00F96FD7">
              <w:rPr>
                <w:rFonts w:ascii="Avenir Next LT Pro" w:hAnsi="Avenir Next LT Pro" w:cs="Arial"/>
                <w:b/>
                <w:color w:val="000000" w:themeColor="text1"/>
                <w:sz w:val="22"/>
                <w:szCs w:val="22"/>
                <w:lang w:val="en-US"/>
              </w:rPr>
              <w:t>Commenced moisture determination</w:t>
            </w:r>
          </w:p>
        </w:tc>
        <w:tc>
          <w:tcPr>
            <w:tcW w:w="4819" w:type="dxa"/>
          </w:tcPr>
          <w:p w14:paraId="775E3F4A" w14:textId="66D13453" w:rsidR="00D17350" w:rsidRPr="005B1440" w:rsidRDefault="00D17350" w:rsidP="00D17350">
            <w:pPr>
              <w:jc w:val="both"/>
              <w:rPr>
                <w:rFonts w:ascii="Avenir Next LT Pro" w:hAnsi="Avenir Next LT Pro" w:cs="Arial"/>
                <w:sz w:val="22"/>
                <w:szCs w:val="22"/>
                <w:lang w:val="en-US"/>
              </w:rPr>
            </w:pPr>
            <w:r w:rsidRPr="005B1440">
              <w:rPr>
                <w:rFonts w:ascii="Avenir Next LT Pro" w:hAnsi="Avenir Next LT Pro" w:cs="Arial"/>
                <w:sz w:val="22"/>
                <w:szCs w:val="22"/>
                <w:lang w:val="en-US"/>
              </w:rPr>
              <w:t>April,</w:t>
            </w:r>
            <w:r w:rsidR="00C223BF" w:rsidRPr="005B1440">
              <w:rPr>
                <w:rFonts w:ascii="Avenir Next LT Pro" w:hAnsi="Avenir Next LT Pro" w:cs="Arial"/>
                <w:sz w:val="22"/>
                <w:szCs w:val="22"/>
                <w:lang w:val="en-US"/>
              </w:rPr>
              <w:t xml:space="preserve"> 23th </w:t>
            </w:r>
            <w:r w:rsidRPr="005B1440">
              <w:rPr>
                <w:rFonts w:ascii="Avenir Next LT Pro" w:hAnsi="Avenir Next LT Pro" w:cs="Arial"/>
                <w:sz w:val="22"/>
                <w:szCs w:val="22"/>
                <w:lang w:val="en-US"/>
              </w:rPr>
              <w:t xml:space="preserve">  2026 at </w:t>
            </w:r>
            <w:r w:rsidR="00446AB9" w:rsidRPr="005B1440">
              <w:rPr>
                <w:rFonts w:ascii="Avenir Next LT Pro" w:hAnsi="Avenir Next LT Pro" w:cs="Arial"/>
                <w:sz w:val="22"/>
                <w:szCs w:val="22"/>
                <w:lang w:val="en-US"/>
              </w:rPr>
              <w:t>06:40 h</w:t>
            </w:r>
          </w:p>
          <w:p w14:paraId="0AD77F86" w14:textId="49711964" w:rsidR="00446AB9" w:rsidRPr="005B1440" w:rsidRDefault="000F3B47" w:rsidP="00D17350">
            <w:pPr>
              <w:jc w:val="both"/>
              <w:rPr>
                <w:rFonts w:ascii="Avenir Next LT Pro" w:hAnsi="Avenir Next LT Pro" w:cs="Arial"/>
                <w:sz w:val="22"/>
                <w:szCs w:val="22"/>
                <w:lang w:val="en-US"/>
              </w:rPr>
            </w:pPr>
            <w:r w:rsidRPr="005B1440">
              <w:rPr>
                <w:rFonts w:ascii="Avenir Next LT Pro" w:hAnsi="Avenir Next LT Pro" w:cs="Arial"/>
                <w:sz w:val="22"/>
                <w:szCs w:val="22"/>
                <w:lang w:val="en-US"/>
              </w:rPr>
              <w:t>Dry Equipment</w:t>
            </w:r>
            <w:r w:rsidR="00C223BF" w:rsidRPr="005B1440">
              <w:rPr>
                <w:rFonts w:ascii="Avenir Next LT Pro" w:hAnsi="Avenir Next LT Pro" w:cs="Arial"/>
                <w:sz w:val="22"/>
                <w:szCs w:val="22"/>
                <w:lang w:val="en-US"/>
              </w:rPr>
              <w:t xml:space="preserve"> No</w:t>
            </w:r>
            <w:r w:rsidR="00D60DB1" w:rsidRPr="005B1440">
              <w:rPr>
                <w:rFonts w:ascii="Avenir Next LT Pro" w:hAnsi="Avenir Next LT Pro" w:cs="Arial"/>
                <w:sz w:val="22"/>
                <w:szCs w:val="22"/>
                <w:lang w:val="en-US"/>
              </w:rPr>
              <w:t>. LPI-EST-001</w:t>
            </w:r>
            <w:r w:rsidR="00C223BF" w:rsidRPr="005B1440">
              <w:rPr>
                <w:rFonts w:ascii="Avenir Next LT Pro" w:hAnsi="Avenir Next LT Pro" w:cs="Arial"/>
                <w:sz w:val="22"/>
                <w:szCs w:val="22"/>
                <w:lang w:val="en-US"/>
              </w:rPr>
              <w:t xml:space="preserve"> </w:t>
            </w:r>
          </w:p>
          <w:p w14:paraId="252A8557" w14:textId="33B240C5" w:rsidR="00FE06E4" w:rsidRPr="005B1440" w:rsidRDefault="00C45AE9" w:rsidP="00D17350">
            <w:pPr>
              <w:jc w:val="both"/>
              <w:rPr>
                <w:rFonts w:ascii="Avenir Next LT Pro" w:hAnsi="Avenir Next LT Pro" w:cs="Arial"/>
                <w:sz w:val="22"/>
                <w:szCs w:val="22"/>
                <w:lang w:val="en-US"/>
              </w:rPr>
            </w:pPr>
            <w:r w:rsidRPr="005B1440">
              <w:rPr>
                <w:rFonts w:ascii="Avenir Next LT Pro" w:hAnsi="Avenir Next LT Pro" w:cs="Arial"/>
                <w:sz w:val="22"/>
                <w:szCs w:val="22"/>
                <w:lang w:val="en-US"/>
              </w:rPr>
              <w:t>1</w:t>
            </w:r>
            <w:r w:rsidR="005B1440" w:rsidRPr="005B1440">
              <w:rPr>
                <w:rFonts w:ascii="Avenir Next LT Pro" w:hAnsi="Avenir Next LT Pro" w:cs="Arial"/>
                <w:sz w:val="22"/>
                <w:szCs w:val="22"/>
                <w:lang w:val="en-US"/>
              </w:rPr>
              <w:t>st</w:t>
            </w:r>
            <w:r w:rsidR="000F3B47" w:rsidRPr="005B1440">
              <w:rPr>
                <w:rFonts w:ascii="Avenir Next LT Pro" w:hAnsi="Avenir Next LT Pro" w:cs="Arial"/>
                <w:sz w:val="22"/>
                <w:szCs w:val="22"/>
                <w:lang w:val="en-US"/>
              </w:rPr>
              <w:t xml:space="preserve"> </w:t>
            </w:r>
            <w:r w:rsidR="00FE06E4" w:rsidRPr="005B1440">
              <w:rPr>
                <w:rFonts w:ascii="Avenir Next LT Pro" w:hAnsi="Avenir Next LT Pro" w:cs="Arial"/>
                <w:sz w:val="22"/>
                <w:szCs w:val="22"/>
                <w:lang w:val="en-US"/>
              </w:rPr>
              <w:t>g</w:t>
            </w:r>
            <w:r w:rsidR="000F3B47" w:rsidRPr="005B1440">
              <w:rPr>
                <w:rFonts w:ascii="Avenir Next LT Pro" w:hAnsi="Avenir Next LT Pro" w:cs="Arial"/>
                <w:sz w:val="22"/>
                <w:szCs w:val="22"/>
                <w:lang w:val="en-US"/>
              </w:rPr>
              <w:t xml:space="preserve">roup of </w:t>
            </w:r>
            <w:r w:rsidR="00FE06E4" w:rsidRPr="005B1440">
              <w:rPr>
                <w:rFonts w:ascii="Avenir Next LT Pro" w:hAnsi="Avenir Next LT Pro" w:cs="Arial"/>
                <w:sz w:val="22"/>
                <w:szCs w:val="22"/>
                <w:lang w:val="en-US"/>
              </w:rPr>
              <w:t>11 samples</w:t>
            </w:r>
          </w:p>
          <w:p w14:paraId="17B6FE31" w14:textId="32C18962" w:rsidR="00FE06E4" w:rsidRPr="005B1440" w:rsidRDefault="00FE06E4" w:rsidP="00FE06E4">
            <w:pPr>
              <w:jc w:val="both"/>
              <w:rPr>
                <w:rFonts w:ascii="Avenir Next LT Pro" w:hAnsi="Avenir Next LT Pro" w:cs="Arial"/>
                <w:sz w:val="22"/>
                <w:szCs w:val="22"/>
                <w:lang w:val="en-US"/>
              </w:rPr>
            </w:pPr>
            <w:r w:rsidRPr="005B1440">
              <w:rPr>
                <w:rFonts w:ascii="Avenir Next LT Pro" w:hAnsi="Avenir Next LT Pro" w:cs="Arial"/>
                <w:sz w:val="22"/>
                <w:szCs w:val="22"/>
                <w:lang w:val="en-US"/>
              </w:rPr>
              <w:t>April, 23th   2026 at 12:15 h</w:t>
            </w:r>
          </w:p>
          <w:p w14:paraId="3AE78DAF" w14:textId="297D81E6" w:rsidR="00FE06E4" w:rsidRPr="005B1440" w:rsidRDefault="00FE06E4" w:rsidP="00FE06E4">
            <w:pPr>
              <w:jc w:val="both"/>
              <w:rPr>
                <w:rFonts w:ascii="Avenir Next LT Pro" w:hAnsi="Avenir Next LT Pro" w:cs="Arial"/>
                <w:sz w:val="22"/>
                <w:szCs w:val="22"/>
                <w:lang w:val="en-US"/>
              </w:rPr>
            </w:pPr>
            <w:r w:rsidRPr="005B1440">
              <w:rPr>
                <w:rFonts w:ascii="Avenir Next LT Pro" w:hAnsi="Avenir Next LT Pro" w:cs="Arial"/>
                <w:sz w:val="22"/>
                <w:szCs w:val="22"/>
                <w:lang w:val="en-US"/>
              </w:rPr>
              <w:t xml:space="preserve">Dry Equipment No. LPI-EST-002 </w:t>
            </w:r>
          </w:p>
          <w:p w14:paraId="0BC1C3BC" w14:textId="246B00C5" w:rsidR="00C223BF" w:rsidRPr="005B1440" w:rsidRDefault="00C45AE9" w:rsidP="000D1ED8">
            <w:pPr>
              <w:jc w:val="both"/>
              <w:rPr>
                <w:rFonts w:ascii="Avenir Next LT Pro" w:hAnsi="Avenir Next LT Pro" w:cs="Arial"/>
                <w:color w:val="000000" w:themeColor="text1"/>
                <w:sz w:val="22"/>
                <w:szCs w:val="22"/>
                <w:lang w:val="en-US"/>
              </w:rPr>
            </w:pPr>
            <w:r w:rsidRPr="005B1440">
              <w:rPr>
                <w:rFonts w:ascii="Avenir Next LT Pro" w:hAnsi="Avenir Next LT Pro" w:cs="Arial"/>
                <w:color w:val="000000" w:themeColor="text1"/>
                <w:sz w:val="22"/>
                <w:szCs w:val="22"/>
                <w:lang w:val="en-US"/>
              </w:rPr>
              <w:t>2</w:t>
            </w:r>
            <w:r w:rsidR="005B1440" w:rsidRPr="005B1440">
              <w:rPr>
                <w:rFonts w:ascii="Avenir Next LT Pro" w:hAnsi="Avenir Next LT Pro" w:cs="Arial"/>
                <w:color w:val="000000" w:themeColor="text1"/>
                <w:sz w:val="22"/>
                <w:szCs w:val="22"/>
                <w:lang w:val="en-US"/>
              </w:rPr>
              <w:t>nd</w:t>
            </w:r>
            <w:r w:rsidR="00FE06E4" w:rsidRPr="005B1440">
              <w:rPr>
                <w:rFonts w:ascii="Avenir Next LT Pro" w:hAnsi="Avenir Next LT Pro" w:cs="Arial"/>
                <w:color w:val="000000" w:themeColor="text1"/>
                <w:sz w:val="22"/>
                <w:szCs w:val="22"/>
                <w:lang w:val="en-US"/>
              </w:rPr>
              <w:t xml:space="preserve"> group of 09 samples</w:t>
            </w:r>
          </w:p>
        </w:tc>
      </w:tr>
      <w:tr w:rsidR="00D17350" w:rsidRPr="007C3DA2" w14:paraId="5167EBA0" w14:textId="77777777" w:rsidTr="0018648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0"/>
        </w:trPr>
        <w:tc>
          <w:tcPr>
            <w:tcW w:w="4678" w:type="dxa"/>
          </w:tcPr>
          <w:p w14:paraId="4E39A6FB" w14:textId="77777777" w:rsidR="00D17350" w:rsidRPr="00E71CDB" w:rsidRDefault="00D17350" w:rsidP="00D17350">
            <w:pPr>
              <w:pStyle w:val="Prrafodelista"/>
              <w:spacing w:line="360" w:lineRule="auto"/>
              <w:ind w:left="0"/>
              <w:jc w:val="both"/>
              <w:rPr>
                <w:rFonts w:ascii="Avenir Next LT Pro" w:hAnsi="Avenir Next LT Pro" w:cs="Arial"/>
                <w:b/>
                <w:color w:val="000000" w:themeColor="text1"/>
                <w:sz w:val="22"/>
                <w:szCs w:val="22"/>
                <w:lang w:val="en-US"/>
              </w:rPr>
            </w:pPr>
            <w:r w:rsidRPr="00D105C9">
              <w:rPr>
                <w:rFonts w:ascii="Avenir Next LT Pro" w:hAnsi="Avenir Next LT Pro" w:cs="Arial"/>
                <w:b/>
                <w:color w:val="000000" w:themeColor="text1"/>
                <w:sz w:val="22"/>
                <w:szCs w:val="22"/>
                <w:lang w:val="en-US"/>
              </w:rPr>
              <w:t>Finish moisture determination</w:t>
            </w:r>
          </w:p>
        </w:tc>
        <w:tc>
          <w:tcPr>
            <w:tcW w:w="4819" w:type="dxa"/>
          </w:tcPr>
          <w:p w14:paraId="7A679DE3" w14:textId="4D2F9676" w:rsidR="00FE06E4" w:rsidRPr="005B1440" w:rsidRDefault="00FE06E4" w:rsidP="00D17350">
            <w:pPr>
              <w:jc w:val="both"/>
              <w:rPr>
                <w:rFonts w:ascii="Avenir Next LT Pro" w:hAnsi="Avenir Next LT Pro" w:cs="Arial"/>
                <w:sz w:val="22"/>
                <w:szCs w:val="22"/>
                <w:lang w:val="en-US"/>
              </w:rPr>
            </w:pPr>
            <w:r w:rsidRPr="005B1440">
              <w:rPr>
                <w:rFonts w:ascii="Avenir Next LT Pro" w:hAnsi="Avenir Next LT Pro" w:cs="Arial"/>
                <w:sz w:val="22"/>
                <w:szCs w:val="22"/>
                <w:lang w:val="en-US"/>
              </w:rPr>
              <w:t>April 23 th, 2026 at 18:52 h – 1rst group</w:t>
            </w:r>
          </w:p>
          <w:p w14:paraId="3DA199DB" w14:textId="62BD80C7" w:rsidR="00D97F7F" w:rsidRPr="005B1440" w:rsidRDefault="00D17350" w:rsidP="00D17350">
            <w:pPr>
              <w:jc w:val="both"/>
              <w:rPr>
                <w:rFonts w:ascii="Avenir Next LT Pro" w:hAnsi="Avenir Next LT Pro" w:cs="Arial"/>
                <w:sz w:val="22"/>
                <w:szCs w:val="22"/>
                <w:lang w:val="en-US"/>
              </w:rPr>
            </w:pPr>
            <w:r w:rsidRPr="005B1440">
              <w:rPr>
                <w:rFonts w:ascii="Avenir Next LT Pro" w:hAnsi="Avenir Next LT Pro" w:cs="Arial"/>
                <w:sz w:val="22"/>
                <w:szCs w:val="22"/>
                <w:lang w:val="en-US"/>
              </w:rPr>
              <w:t>April,</w:t>
            </w:r>
            <w:r w:rsidR="00FF0CBE" w:rsidRPr="005B1440">
              <w:rPr>
                <w:rFonts w:ascii="Avenir Next LT Pro" w:hAnsi="Avenir Next LT Pro" w:cs="Arial"/>
                <w:sz w:val="22"/>
                <w:szCs w:val="22"/>
                <w:lang w:val="en-US"/>
              </w:rPr>
              <w:t xml:space="preserve"> 24th</w:t>
            </w:r>
            <w:r w:rsidRPr="005B1440">
              <w:rPr>
                <w:rFonts w:ascii="Avenir Next LT Pro" w:hAnsi="Avenir Next LT Pro" w:cs="Arial"/>
                <w:sz w:val="22"/>
                <w:szCs w:val="22"/>
                <w:lang w:val="en-US"/>
              </w:rPr>
              <w:t xml:space="preserve">  2026 at</w:t>
            </w:r>
            <w:r w:rsidR="00FF0CBE" w:rsidRPr="005B1440">
              <w:rPr>
                <w:rFonts w:ascii="Avenir Next LT Pro" w:hAnsi="Avenir Next LT Pro" w:cs="Arial"/>
                <w:sz w:val="22"/>
                <w:szCs w:val="22"/>
                <w:lang w:val="en-US"/>
              </w:rPr>
              <w:t xml:space="preserve"> </w:t>
            </w:r>
            <w:r w:rsidR="00D97F7F" w:rsidRPr="005B1440">
              <w:rPr>
                <w:rFonts w:ascii="Avenir Next LT Pro" w:hAnsi="Avenir Next LT Pro" w:cs="Arial"/>
                <w:sz w:val="22"/>
                <w:szCs w:val="22"/>
                <w:lang w:val="en-US"/>
              </w:rPr>
              <w:t>00:15 h</w:t>
            </w:r>
            <w:r w:rsidR="00FE06E4" w:rsidRPr="005B1440">
              <w:rPr>
                <w:rFonts w:ascii="Avenir Next LT Pro" w:hAnsi="Avenir Next LT Pro" w:cs="Arial"/>
                <w:sz w:val="22"/>
                <w:szCs w:val="22"/>
                <w:lang w:val="en-US"/>
              </w:rPr>
              <w:t xml:space="preserve">  - 2</w:t>
            </w:r>
            <w:r w:rsidR="00FE06E4" w:rsidRPr="005B1440">
              <w:rPr>
                <w:rFonts w:ascii="Avenir Next LT Pro" w:hAnsi="Avenir Next LT Pro" w:cs="Arial"/>
                <w:sz w:val="22"/>
                <w:szCs w:val="22"/>
                <w:vertAlign w:val="superscript"/>
                <w:lang w:val="en-US"/>
              </w:rPr>
              <w:t>nd</w:t>
            </w:r>
            <w:r w:rsidR="00FE06E4" w:rsidRPr="005B1440">
              <w:rPr>
                <w:rFonts w:ascii="Avenir Next LT Pro" w:hAnsi="Avenir Next LT Pro" w:cs="Arial"/>
                <w:sz w:val="22"/>
                <w:szCs w:val="22"/>
                <w:lang w:val="en-US"/>
              </w:rPr>
              <w:t xml:space="preserve"> group</w:t>
            </w:r>
          </w:p>
          <w:p w14:paraId="11CDB72A" w14:textId="77777777" w:rsidR="00FE06E4" w:rsidRPr="005B1440" w:rsidRDefault="00D97F7F" w:rsidP="00FE06E4">
            <w:pPr>
              <w:jc w:val="both"/>
              <w:rPr>
                <w:rFonts w:ascii="Avenir Next LT Pro" w:hAnsi="Avenir Next LT Pro" w:cs="Arial"/>
                <w:color w:val="000000" w:themeColor="text1"/>
                <w:sz w:val="22"/>
                <w:szCs w:val="22"/>
                <w:lang w:val="en-US"/>
              </w:rPr>
            </w:pPr>
            <w:r w:rsidRPr="005B1440">
              <w:rPr>
                <w:rFonts w:ascii="Avenir Next LT Pro" w:hAnsi="Avenir Next LT Pro" w:cs="Arial"/>
                <w:sz w:val="22"/>
                <w:szCs w:val="22"/>
                <w:lang w:val="en-US"/>
              </w:rPr>
              <w:t>April, 24th  2026 at 14:03 h</w:t>
            </w:r>
            <w:r w:rsidR="00FE06E4" w:rsidRPr="005B1440">
              <w:rPr>
                <w:rFonts w:ascii="Avenir Next LT Pro" w:hAnsi="Avenir Next LT Pro" w:cs="Arial"/>
                <w:sz w:val="22"/>
                <w:szCs w:val="22"/>
                <w:lang w:val="en-US"/>
              </w:rPr>
              <w:t>, Shipment Weight Certificate</w:t>
            </w:r>
            <w:r w:rsidR="00FE06E4" w:rsidRPr="005B1440">
              <w:rPr>
                <w:rFonts w:ascii="Avenir Next LT Pro" w:hAnsi="Avenir Next LT Pro" w:cs="Arial"/>
                <w:color w:val="000000" w:themeColor="text1"/>
                <w:sz w:val="22"/>
                <w:szCs w:val="22"/>
                <w:lang w:val="en-US"/>
              </w:rPr>
              <w:t>-</w:t>
            </w:r>
            <w:r w:rsidR="00FF0CBE" w:rsidRPr="005B1440">
              <w:rPr>
                <w:rFonts w:ascii="Avenir Next LT Pro" w:hAnsi="Avenir Next LT Pro" w:cs="Arial"/>
                <w:color w:val="000000" w:themeColor="text1"/>
                <w:sz w:val="22"/>
                <w:szCs w:val="22"/>
                <w:lang w:val="en-US"/>
              </w:rPr>
              <w:t xml:space="preserve"> SGS.</w:t>
            </w:r>
            <w:r w:rsidR="00FE06E4" w:rsidRPr="005B1440">
              <w:rPr>
                <w:rFonts w:ascii="Avenir Next LT Pro" w:hAnsi="Avenir Next LT Pro" w:cs="Arial"/>
                <w:color w:val="000000" w:themeColor="text1"/>
                <w:sz w:val="22"/>
                <w:szCs w:val="22"/>
                <w:lang w:val="en-US"/>
              </w:rPr>
              <w:t xml:space="preserve"> (Client Ref. 184106, SGS Ref.</w:t>
            </w:r>
          </w:p>
          <w:p w14:paraId="14C7D5F6" w14:textId="793428D1" w:rsidR="00FF0CBE" w:rsidRPr="005B1440" w:rsidRDefault="00FE06E4" w:rsidP="00FE06E4">
            <w:pPr>
              <w:jc w:val="both"/>
              <w:rPr>
                <w:rFonts w:ascii="Avenir Next LT Pro" w:hAnsi="Avenir Next LT Pro" w:cs="Arial"/>
                <w:color w:val="000000" w:themeColor="text1"/>
                <w:sz w:val="22"/>
                <w:szCs w:val="22"/>
                <w:lang w:val="en-US"/>
              </w:rPr>
            </w:pPr>
            <w:r w:rsidRPr="005B1440">
              <w:rPr>
                <w:rFonts w:ascii="Avenir Next LT Pro" w:hAnsi="Avenir Next LT Pro" w:cs="Arial"/>
                <w:color w:val="000000" w:themeColor="text1"/>
                <w:sz w:val="22"/>
                <w:szCs w:val="22"/>
                <w:lang w:val="en-US"/>
              </w:rPr>
              <w:t xml:space="preserve"> OL245044-06) TP Engie Ilo, Perú.</w:t>
            </w:r>
            <w:r w:rsidR="00FF0CBE" w:rsidRPr="005B1440">
              <w:rPr>
                <w:rFonts w:ascii="Avenir Next LT Pro" w:hAnsi="Avenir Next LT Pro" w:cs="Arial"/>
                <w:color w:val="000000" w:themeColor="text1"/>
                <w:sz w:val="22"/>
                <w:szCs w:val="22"/>
                <w:lang w:val="en-US"/>
              </w:rPr>
              <w:t xml:space="preserve"> </w:t>
            </w:r>
          </w:p>
        </w:tc>
      </w:tr>
    </w:tbl>
    <w:p w14:paraId="126B1930" w14:textId="77777777" w:rsidR="00EC6CE8" w:rsidRDefault="00EC6CE8" w:rsidP="001129E3">
      <w:pPr>
        <w:jc w:val="both"/>
        <w:rPr>
          <w:rFonts w:ascii="Avenir Next LT Pro" w:hAnsi="Avenir Next LT Pro" w:cs="Arial"/>
          <w:b/>
          <w:color w:val="000000" w:themeColor="text1"/>
          <w:sz w:val="22"/>
          <w:szCs w:val="22"/>
          <w:u w:val="single"/>
          <w:lang w:val="en-US"/>
        </w:rPr>
      </w:pPr>
    </w:p>
    <w:p w14:paraId="2D80FBF2" w14:textId="77777777" w:rsidR="00D17350" w:rsidRDefault="00D17350" w:rsidP="001129E3">
      <w:pPr>
        <w:jc w:val="both"/>
        <w:rPr>
          <w:rFonts w:ascii="Avenir Next LT Pro" w:hAnsi="Avenir Next LT Pro" w:cs="Arial"/>
          <w:b/>
          <w:color w:val="000000" w:themeColor="text1"/>
          <w:sz w:val="22"/>
          <w:szCs w:val="22"/>
          <w:u w:val="single"/>
          <w:lang w:val="en-US"/>
        </w:rPr>
      </w:pPr>
    </w:p>
    <w:p w14:paraId="051AE81C" w14:textId="77777777" w:rsidR="000D1ED8" w:rsidRDefault="000D1ED8" w:rsidP="001129E3">
      <w:pPr>
        <w:jc w:val="both"/>
        <w:rPr>
          <w:rFonts w:ascii="Avenir Next LT Pro" w:hAnsi="Avenir Next LT Pro" w:cs="Arial"/>
          <w:b/>
          <w:color w:val="000000" w:themeColor="text1"/>
          <w:sz w:val="22"/>
          <w:szCs w:val="22"/>
          <w:u w:val="single"/>
          <w:lang w:val="en-US"/>
        </w:rPr>
      </w:pPr>
    </w:p>
    <w:p w14:paraId="65683B28" w14:textId="77777777" w:rsidR="000D1ED8" w:rsidRDefault="000D1ED8" w:rsidP="001129E3">
      <w:pPr>
        <w:jc w:val="both"/>
        <w:rPr>
          <w:rFonts w:ascii="Avenir Next LT Pro" w:hAnsi="Avenir Next LT Pro" w:cs="Arial"/>
          <w:b/>
          <w:color w:val="000000" w:themeColor="text1"/>
          <w:sz w:val="22"/>
          <w:szCs w:val="22"/>
          <w:u w:val="single"/>
          <w:lang w:val="en-US"/>
        </w:rPr>
      </w:pPr>
    </w:p>
    <w:p w14:paraId="56EB8475" w14:textId="77777777" w:rsidR="000D1ED8" w:rsidRDefault="000D1ED8" w:rsidP="001129E3">
      <w:pPr>
        <w:jc w:val="both"/>
        <w:rPr>
          <w:rFonts w:ascii="Avenir Next LT Pro" w:hAnsi="Avenir Next LT Pro" w:cs="Arial"/>
          <w:b/>
          <w:color w:val="000000" w:themeColor="text1"/>
          <w:sz w:val="22"/>
          <w:szCs w:val="22"/>
          <w:u w:val="single"/>
          <w:lang w:val="en-US"/>
        </w:rPr>
      </w:pPr>
    </w:p>
    <w:p w14:paraId="6A9220C2" w14:textId="77777777" w:rsidR="000D1ED8" w:rsidRDefault="000D1ED8" w:rsidP="001129E3">
      <w:pPr>
        <w:jc w:val="both"/>
        <w:rPr>
          <w:rFonts w:ascii="Avenir Next LT Pro" w:hAnsi="Avenir Next LT Pro" w:cs="Arial"/>
          <w:b/>
          <w:color w:val="000000" w:themeColor="text1"/>
          <w:sz w:val="22"/>
          <w:szCs w:val="22"/>
          <w:u w:val="single"/>
          <w:lang w:val="en-US"/>
        </w:rPr>
      </w:pPr>
    </w:p>
    <w:tbl>
      <w:tblPr>
        <w:tblStyle w:val="Tablaconcuadrcula"/>
        <w:tblW w:w="9497" w:type="dxa"/>
        <w:tblInd w:w="704" w:type="dxa"/>
        <w:tblLook w:val="04A0" w:firstRow="1" w:lastRow="0" w:firstColumn="1" w:lastColumn="0" w:noHBand="0" w:noVBand="1"/>
      </w:tblPr>
      <w:tblGrid>
        <w:gridCol w:w="4678"/>
        <w:gridCol w:w="4819"/>
      </w:tblGrid>
      <w:tr w:rsidR="00DC156C" w:rsidRPr="007C3DA2" w14:paraId="6095F953" w14:textId="77777777" w:rsidTr="00500173">
        <w:trPr>
          <w:trHeight w:val="80"/>
        </w:trPr>
        <w:tc>
          <w:tcPr>
            <w:tcW w:w="4678" w:type="dxa"/>
          </w:tcPr>
          <w:p w14:paraId="43773D44" w14:textId="00CE4026" w:rsidR="00DC156C" w:rsidRPr="004F6223" w:rsidRDefault="00DC156C" w:rsidP="00DC156C">
            <w:pPr>
              <w:pStyle w:val="Prrafodelista"/>
              <w:spacing w:line="360" w:lineRule="auto"/>
              <w:ind w:left="0"/>
              <w:jc w:val="both"/>
              <w:rPr>
                <w:rFonts w:ascii="Avenir Next LT Pro" w:hAnsi="Avenir Next LT Pro" w:cs="Arial"/>
                <w:b/>
                <w:color w:val="000000" w:themeColor="text1"/>
                <w:sz w:val="22"/>
                <w:szCs w:val="22"/>
                <w:lang w:val="en-US"/>
              </w:rPr>
            </w:pPr>
            <w:r w:rsidRPr="004F6223">
              <w:rPr>
                <w:rFonts w:ascii="Avenir Next LT Pro" w:hAnsi="Avenir Next LT Pro" w:cs="Arial"/>
                <w:b/>
                <w:color w:val="000000" w:themeColor="text1"/>
                <w:sz w:val="22"/>
                <w:szCs w:val="22"/>
                <w:lang w:val="en-US"/>
              </w:rPr>
              <w:t>Commenced Quality Sample Preparation</w:t>
            </w:r>
          </w:p>
        </w:tc>
        <w:tc>
          <w:tcPr>
            <w:tcW w:w="4819" w:type="dxa"/>
          </w:tcPr>
          <w:p w14:paraId="50762C80" w14:textId="109CDA98" w:rsidR="00DC156C" w:rsidRPr="008312E2" w:rsidRDefault="00DC156C" w:rsidP="00DC156C">
            <w:pPr>
              <w:jc w:val="both"/>
              <w:rPr>
                <w:rFonts w:ascii="Avenir Next LT Pro" w:hAnsi="Avenir Next LT Pro" w:cs="Arial"/>
                <w:sz w:val="22"/>
                <w:szCs w:val="22"/>
                <w:lang w:val="en-US"/>
              </w:rPr>
            </w:pPr>
            <w:r>
              <w:rPr>
                <w:rFonts w:ascii="Avenir Next LT Pro" w:hAnsi="Avenir Next LT Pro" w:cs="Arial"/>
                <w:sz w:val="22"/>
                <w:szCs w:val="22"/>
                <w:lang w:val="en-US"/>
              </w:rPr>
              <w:t>April, 24 th, 2026 at  01:00 h app</w:t>
            </w:r>
          </w:p>
        </w:tc>
      </w:tr>
      <w:tr w:rsidR="00DC156C" w:rsidRPr="007C3DA2" w14:paraId="79544880" w14:textId="77777777" w:rsidTr="00500173">
        <w:trPr>
          <w:trHeight w:val="80"/>
        </w:trPr>
        <w:tc>
          <w:tcPr>
            <w:tcW w:w="4678" w:type="dxa"/>
          </w:tcPr>
          <w:p w14:paraId="5D4E2024" w14:textId="6E5C21D9" w:rsidR="00DC156C" w:rsidRPr="004F6223" w:rsidRDefault="00DC156C" w:rsidP="00DC156C">
            <w:pPr>
              <w:pStyle w:val="Prrafodelista"/>
              <w:spacing w:line="360" w:lineRule="auto"/>
              <w:ind w:left="0"/>
              <w:jc w:val="both"/>
              <w:rPr>
                <w:rFonts w:ascii="Avenir Next LT Pro" w:hAnsi="Avenir Next LT Pro" w:cs="Arial"/>
                <w:b/>
                <w:color w:val="000000" w:themeColor="text1"/>
                <w:sz w:val="22"/>
                <w:szCs w:val="22"/>
                <w:lang w:val="en-US"/>
              </w:rPr>
            </w:pPr>
            <w:r w:rsidRPr="004F6223">
              <w:rPr>
                <w:rFonts w:ascii="Avenir Next LT Pro" w:hAnsi="Avenir Next LT Pro" w:cs="Arial"/>
                <w:b/>
                <w:color w:val="000000" w:themeColor="text1"/>
                <w:sz w:val="22"/>
                <w:szCs w:val="22"/>
                <w:lang w:val="en-US"/>
              </w:rPr>
              <w:t>Finish Quality Sample Preparation</w:t>
            </w:r>
          </w:p>
        </w:tc>
        <w:tc>
          <w:tcPr>
            <w:tcW w:w="4819" w:type="dxa"/>
          </w:tcPr>
          <w:p w14:paraId="1933F540" w14:textId="0F87454C" w:rsidR="00DC156C" w:rsidRPr="00EC3DF5" w:rsidRDefault="00DC156C" w:rsidP="00DC156C">
            <w:pPr>
              <w:jc w:val="both"/>
              <w:rPr>
                <w:rFonts w:ascii="Avenir Next LT Pro" w:hAnsi="Avenir Next LT Pro" w:cs="Arial"/>
                <w:sz w:val="22"/>
                <w:szCs w:val="22"/>
                <w:lang w:val="en-US"/>
              </w:rPr>
            </w:pPr>
            <w:r w:rsidRPr="00EC3DF5">
              <w:rPr>
                <w:rFonts w:ascii="Avenir Next LT Pro" w:hAnsi="Avenir Next LT Pro" w:cs="Arial"/>
                <w:sz w:val="22"/>
                <w:szCs w:val="22"/>
                <w:lang w:val="en-US"/>
              </w:rPr>
              <w:t>April,</w:t>
            </w:r>
            <w:r>
              <w:rPr>
                <w:rFonts w:ascii="Avenir Next LT Pro" w:hAnsi="Avenir Next LT Pro" w:cs="Arial"/>
                <w:sz w:val="22"/>
                <w:szCs w:val="22"/>
                <w:lang w:val="en-US"/>
              </w:rPr>
              <w:t xml:space="preserve"> </w:t>
            </w:r>
            <w:r w:rsidRPr="00EC3DF5">
              <w:rPr>
                <w:rFonts w:ascii="Avenir Next LT Pro" w:hAnsi="Avenir Next LT Pro" w:cs="Arial"/>
                <w:sz w:val="22"/>
                <w:szCs w:val="22"/>
                <w:lang w:val="en-US"/>
              </w:rPr>
              <w:t xml:space="preserve"> </w:t>
            </w:r>
            <w:r>
              <w:rPr>
                <w:rFonts w:ascii="Avenir Next LT Pro" w:hAnsi="Avenir Next LT Pro" w:cs="Arial"/>
                <w:sz w:val="22"/>
                <w:szCs w:val="22"/>
                <w:lang w:val="en-US"/>
              </w:rPr>
              <w:t xml:space="preserve">24 th </w:t>
            </w:r>
            <w:r w:rsidRPr="00EC3DF5">
              <w:rPr>
                <w:rFonts w:ascii="Avenir Next LT Pro" w:hAnsi="Avenir Next LT Pro" w:cs="Arial"/>
                <w:sz w:val="22"/>
                <w:szCs w:val="22"/>
                <w:lang w:val="en-US"/>
              </w:rPr>
              <w:t xml:space="preserve">2026 at </w:t>
            </w:r>
            <w:r w:rsidR="005B1440">
              <w:rPr>
                <w:rFonts w:ascii="Avenir Next LT Pro" w:hAnsi="Avenir Next LT Pro" w:cs="Arial"/>
                <w:sz w:val="22"/>
                <w:szCs w:val="22"/>
                <w:lang w:val="en-US"/>
              </w:rPr>
              <w:t>02</w:t>
            </w:r>
            <w:r>
              <w:rPr>
                <w:rFonts w:ascii="Avenir Next LT Pro" w:hAnsi="Avenir Next LT Pro" w:cs="Arial"/>
                <w:sz w:val="22"/>
                <w:szCs w:val="22"/>
                <w:lang w:val="en-US"/>
              </w:rPr>
              <w:t>:0</w:t>
            </w:r>
            <w:r w:rsidR="005B1440">
              <w:rPr>
                <w:rFonts w:ascii="Avenir Next LT Pro" w:hAnsi="Avenir Next LT Pro" w:cs="Arial"/>
                <w:sz w:val="22"/>
                <w:szCs w:val="22"/>
                <w:lang w:val="en-US"/>
              </w:rPr>
              <w:t>8</w:t>
            </w:r>
            <w:r w:rsidRPr="00EC3DF5">
              <w:rPr>
                <w:rFonts w:ascii="Avenir Next LT Pro" w:hAnsi="Avenir Next LT Pro" w:cs="Arial"/>
                <w:sz w:val="22"/>
                <w:szCs w:val="22"/>
                <w:lang w:val="en-US"/>
              </w:rPr>
              <w:t xml:space="preserve"> h</w:t>
            </w:r>
            <w:r>
              <w:rPr>
                <w:rFonts w:ascii="Avenir Next LT Pro" w:hAnsi="Avenir Next LT Pro" w:cs="Arial"/>
                <w:sz w:val="22"/>
                <w:szCs w:val="22"/>
                <w:lang w:val="en-US"/>
              </w:rPr>
              <w:t xml:space="preserve"> app</w:t>
            </w:r>
          </w:p>
        </w:tc>
      </w:tr>
      <w:tr w:rsidR="00DC156C" w:rsidRPr="007C3DA2" w14:paraId="1F56C496" w14:textId="77777777" w:rsidTr="00500173">
        <w:trPr>
          <w:trHeight w:val="80"/>
        </w:trPr>
        <w:tc>
          <w:tcPr>
            <w:tcW w:w="4678" w:type="dxa"/>
          </w:tcPr>
          <w:p w14:paraId="748AC249" w14:textId="77777777" w:rsidR="00DC156C" w:rsidRPr="004F6223" w:rsidRDefault="00DC156C" w:rsidP="00DC156C">
            <w:pPr>
              <w:pStyle w:val="Prrafodelista"/>
              <w:spacing w:line="360" w:lineRule="auto"/>
              <w:ind w:left="0"/>
              <w:jc w:val="both"/>
              <w:rPr>
                <w:rFonts w:ascii="Avenir Next LT Pro" w:hAnsi="Avenir Next LT Pro" w:cs="Arial"/>
                <w:b/>
                <w:color w:val="000000" w:themeColor="text1"/>
                <w:sz w:val="22"/>
                <w:szCs w:val="22"/>
                <w:lang w:val="en-US"/>
              </w:rPr>
            </w:pPr>
            <w:r w:rsidRPr="004F6223">
              <w:rPr>
                <w:rFonts w:ascii="Avenir Next LT Pro" w:hAnsi="Avenir Next LT Pro" w:cs="Arial"/>
                <w:b/>
                <w:color w:val="000000" w:themeColor="text1"/>
                <w:sz w:val="22"/>
                <w:szCs w:val="22"/>
                <w:lang w:val="en-US"/>
              </w:rPr>
              <w:t xml:space="preserve">Commenced Sample Sealing </w:t>
            </w:r>
          </w:p>
        </w:tc>
        <w:tc>
          <w:tcPr>
            <w:tcW w:w="4819" w:type="dxa"/>
          </w:tcPr>
          <w:p w14:paraId="6CE16E71" w14:textId="59B0682A" w:rsidR="00DC156C" w:rsidRPr="007C3DA2" w:rsidRDefault="00DC156C" w:rsidP="008312E2">
            <w:pPr>
              <w:jc w:val="both"/>
              <w:rPr>
                <w:rFonts w:ascii="Avenir Next LT Pro" w:hAnsi="Avenir Next LT Pro" w:cs="Arial"/>
                <w:color w:val="000000" w:themeColor="text1"/>
                <w:sz w:val="22"/>
                <w:szCs w:val="22"/>
                <w:highlight w:val="yellow"/>
                <w:lang w:val="en-US"/>
              </w:rPr>
            </w:pPr>
            <w:r w:rsidRPr="00EC3DF5">
              <w:rPr>
                <w:rFonts w:ascii="Avenir Next LT Pro" w:hAnsi="Avenir Next LT Pro" w:cs="Arial"/>
                <w:sz w:val="22"/>
                <w:szCs w:val="22"/>
                <w:lang w:val="en-US"/>
              </w:rPr>
              <w:t>April,</w:t>
            </w:r>
            <w:r>
              <w:rPr>
                <w:rFonts w:ascii="Avenir Next LT Pro" w:hAnsi="Avenir Next LT Pro" w:cs="Arial"/>
                <w:sz w:val="22"/>
                <w:szCs w:val="22"/>
                <w:lang w:val="en-US"/>
              </w:rPr>
              <w:t xml:space="preserve"> 24th </w:t>
            </w:r>
            <w:r w:rsidRPr="00EC3DF5">
              <w:rPr>
                <w:rFonts w:ascii="Avenir Next LT Pro" w:hAnsi="Avenir Next LT Pro" w:cs="Arial"/>
                <w:sz w:val="22"/>
                <w:szCs w:val="22"/>
                <w:lang w:val="en-US"/>
              </w:rPr>
              <w:t xml:space="preserve"> 2026 at </w:t>
            </w:r>
            <w:r>
              <w:rPr>
                <w:rFonts w:ascii="Avenir Next LT Pro" w:hAnsi="Avenir Next LT Pro" w:cs="Arial"/>
                <w:sz w:val="22"/>
                <w:szCs w:val="22"/>
                <w:lang w:val="en-US"/>
              </w:rPr>
              <w:t>12:17 h</w:t>
            </w:r>
            <w:r w:rsidR="008312E2">
              <w:rPr>
                <w:rFonts w:ascii="Avenir Next LT Pro" w:hAnsi="Avenir Next LT Pro" w:cs="Arial"/>
                <w:sz w:val="22"/>
                <w:szCs w:val="22"/>
                <w:lang w:val="en-US"/>
              </w:rPr>
              <w:t xml:space="preserve"> app</w:t>
            </w:r>
          </w:p>
        </w:tc>
      </w:tr>
      <w:tr w:rsidR="00DC156C" w:rsidRPr="007C3DA2" w14:paraId="46802316" w14:textId="77777777" w:rsidTr="00500173">
        <w:trPr>
          <w:trHeight w:val="80"/>
        </w:trPr>
        <w:tc>
          <w:tcPr>
            <w:tcW w:w="4678" w:type="dxa"/>
          </w:tcPr>
          <w:p w14:paraId="5EC078BF" w14:textId="77777777" w:rsidR="00DC156C" w:rsidRPr="004F6223" w:rsidRDefault="00DC156C" w:rsidP="00DC156C">
            <w:pPr>
              <w:pStyle w:val="Prrafodelista"/>
              <w:spacing w:line="360" w:lineRule="auto"/>
              <w:ind w:left="0"/>
              <w:jc w:val="both"/>
              <w:rPr>
                <w:rFonts w:ascii="Avenir Next LT Pro" w:hAnsi="Avenir Next LT Pro" w:cs="Arial"/>
                <w:b/>
                <w:color w:val="000000" w:themeColor="text1"/>
                <w:sz w:val="22"/>
                <w:szCs w:val="22"/>
                <w:lang w:val="en-US"/>
              </w:rPr>
            </w:pPr>
            <w:r w:rsidRPr="004F6223">
              <w:rPr>
                <w:rFonts w:ascii="Avenir Next LT Pro" w:hAnsi="Avenir Next LT Pro" w:cs="Arial"/>
                <w:b/>
                <w:color w:val="000000" w:themeColor="text1"/>
                <w:sz w:val="22"/>
                <w:szCs w:val="22"/>
                <w:lang w:val="en-US"/>
              </w:rPr>
              <w:t>Finish Sample Sealing</w:t>
            </w:r>
          </w:p>
        </w:tc>
        <w:tc>
          <w:tcPr>
            <w:tcW w:w="4819" w:type="dxa"/>
          </w:tcPr>
          <w:p w14:paraId="26DB4F5B" w14:textId="161675DD" w:rsidR="00DC156C" w:rsidRPr="008312E2" w:rsidRDefault="00DC156C" w:rsidP="00DC156C">
            <w:pPr>
              <w:jc w:val="both"/>
              <w:rPr>
                <w:rFonts w:ascii="Avenir Next LT Pro" w:hAnsi="Avenir Next LT Pro" w:cs="Arial"/>
                <w:sz w:val="22"/>
                <w:szCs w:val="22"/>
                <w:lang w:val="en-US"/>
              </w:rPr>
            </w:pPr>
            <w:r w:rsidRPr="00EC3DF5">
              <w:rPr>
                <w:rFonts w:ascii="Avenir Next LT Pro" w:hAnsi="Avenir Next LT Pro" w:cs="Arial"/>
                <w:sz w:val="22"/>
                <w:szCs w:val="22"/>
                <w:lang w:val="en-US"/>
              </w:rPr>
              <w:t xml:space="preserve">April, </w:t>
            </w:r>
            <w:r>
              <w:rPr>
                <w:rFonts w:ascii="Avenir Next LT Pro" w:hAnsi="Avenir Next LT Pro" w:cs="Arial"/>
                <w:sz w:val="22"/>
                <w:szCs w:val="22"/>
                <w:lang w:val="en-US"/>
              </w:rPr>
              <w:t>2</w:t>
            </w:r>
            <w:r w:rsidR="00AC35BC">
              <w:rPr>
                <w:rFonts w:ascii="Avenir Next LT Pro" w:hAnsi="Avenir Next LT Pro" w:cs="Arial"/>
                <w:sz w:val="22"/>
                <w:szCs w:val="22"/>
                <w:lang w:val="en-US"/>
              </w:rPr>
              <w:t>4</w:t>
            </w:r>
            <w:r>
              <w:rPr>
                <w:rFonts w:ascii="Avenir Next LT Pro" w:hAnsi="Avenir Next LT Pro" w:cs="Arial"/>
                <w:sz w:val="22"/>
                <w:szCs w:val="22"/>
                <w:lang w:val="en-US"/>
              </w:rPr>
              <w:t xml:space="preserve"> th </w:t>
            </w:r>
            <w:r w:rsidRPr="00EC3DF5">
              <w:rPr>
                <w:rFonts w:ascii="Avenir Next LT Pro" w:hAnsi="Avenir Next LT Pro" w:cs="Arial"/>
                <w:sz w:val="22"/>
                <w:szCs w:val="22"/>
                <w:lang w:val="en-US"/>
              </w:rPr>
              <w:t xml:space="preserve">2026 at </w:t>
            </w:r>
            <w:r>
              <w:rPr>
                <w:rFonts w:ascii="Avenir Next LT Pro" w:hAnsi="Avenir Next LT Pro" w:cs="Arial"/>
                <w:sz w:val="22"/>
                <w:szCs w:val="22"/>
                <w:lang w:val="en-US"/>
              </w:rPr>
              <w:t xml:space="preserve">19:09 </w:t>
            </w:r>
            <w:r w:rsidRPr="00EC3DF5">
              <w:rPr>
                <w:rFonts w:ascii="Avenir Next LT Pro" w:hAnsi="Avenir Next LT Pro" w:cs="Arial"/>
                <w:sz w:val="22"/>
                <w:szCs w:val="22"/>
                <w:lang w:val="en-US"/>
              </w:rPr>
              <w:t>h</w:t>
            </w:r>
          </w:p>
        </w:tc>
      </w:tr>
    </w:tbl>
    <w:p w14:paraId="239C6FBC" w14:textId="77777777" w:rsidR="000D1ED8" w:rsidRDefault="000D1ED8" w:rsidP="001129E3">
      <w:pPr>
        <w:jc w:val="both"/>
        <w:rPr>
          <w:rFonts w:ascii="Avenir Next LT Pro" w:hAnsi="Avenir Next LT Pro" w:cs="Arial"/>
          <w:b/>
          <w:color w:val="000000" w:themeColor="text1"/>
          <w:sz w:val="22"/>
          <w:szCs w:val="22"/>
          <w:u w:val="single"/>
          <w:lang w:val="en-US"/>
        </w:rPr>
      </w:pPr>
    </w:p>
    <w:p w14:paraId="7DCF6632" w14:textId="77777777" w:rsidR="00D17350" w:rsidRDefault="00D17350" w:rsidP="001129E3">
      <w:pPr>
        <w:jc w:val="both"/>
        <w:rPr>
          <w:rFonts w:ascii="Avenir Next LT Pro" w:hAnsi="Avenir Next LT Pro" w:cs="Arial"/>
          <w:b/>
          <w:color w:val="000000" w:themeColor="text1"/>
          <w:sz w:val="22"/>
          <w:szCs w:val="22"/>
          <w:u w:val="single"/>
          <w:lang w:val="en-US"/>
        </w:rPr>
      </w:pPr>
    </w:p>
    <w:p w14:paraId="122C8A6F" w14:textId="239D38D0" w:rsidR="008A18B8" w:rsidRDefault="00EC6CE8" w:rsidP="00DA1039">
      <w:pPr>
        <w:pStyle w:val="Ttulo1"/>
        <w:rPr>
          <w:rFonts w:ascii="Avenir Next LT Pro" w:hAnsi="Avenir Next LT Pro"/>
          <w:sz w:val="22"/>
          <w:szCs w:val="22"/>
        </w:rPr>
      </w:pPr>
      <w:r w:rsidRPr="000C45E6">
        <w:rPr>
          <w:rFonts w:ascii="Avenir Next LT Pro" w:hAnsi="Avenir Next LT Pro"/>
          <w:sz w:val="22"/>
          <w:szCs w:val="22"/>
        </w:rPr>
        <w:t>Outturn Weights:</w:t>
      </w:r>
    </w:p>
    <w:p w14:paraId="4252128E" w14:textId="77777777" w:rsidR="00D17350" w:rsidRPr="00D17350" w:rsidRDefault="00D17350" w:rsidP="00D17350"/>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6306"/>
      </w:tblGrid>
      <w:tr w:rsidR="00EC6CE8" w:rsidRPr="000C45E6" w14:paraId="2F54803C" w14:textId="77777777" w:rsidTr="00920309">
        <w:trPr>
          <w:trHeight w:val="283"/>
        </w:trPr>
        <w:tc>
          <w:tcPr>
            <w:tcW w:w="3191" w:type="dxa"/>
            <w:shd w:val="clear" w:color="auto" w:fill="004CAB"/>
          </w:tcPr>
          <w:p w14:paraId="51C78D74" w14:textId="77777777" w:rsidR="00EC6CE8" w:rsidRPr="000C45E6" w:rsidRDefault="00EC6CE8" w:rsidP="00E9014F">
            <w:pPr>
              <w:rPr>
                <w:rFonts w:ascii="Avenir Next LT Pro" w:hAnsi="Avenir Next LT Pro" w:cs="Arial"/>
                <w:b/>
                <w:color w:val="000000" w:themeColor="text1"/>
                <w:sz w:val="22"/>
                <w:szCs w:val="22"/>
              </w:rPr>
            </w:pPr>
          </w:p>
        </w:tc>
        <w:tc>
          <w:tcPr>
            <w:tcW w:w="6306" w:type="dxa"/>
            <w:shd w:val="clear" w:color="auto" w:fill="004CAB"/>
          </w:tcPr>
          <w:p w14:paraId="6F8A7FC4" w14:textId="77777777" w:rsidR="00EC6CE8" w:rsidRPr="000C45E6" w:rsidRDefault="00EC6CE8" w:rsidP="00EC6CE8">
            <w:pPr>
              <w:jc w:val="center"/>
              <w:rPr>
                <w:rFonts w:ascii="Avenir Next LT Pro" w:hAnsi="Avenir Next LT Pro" w:cs="Arial"/>
                <w:b/>
                <w:color w:val="000000" w:themeColor="text1"/>
                <w:sz w:val="22"/>
                <w:szCs w:val="22"/>
              </w:rPr>
            </w:pPr>
          </w:p>
        </w:tc>
      </w:tr>
      <w:tr w:rsidR="00EC6CE8" w:rsidRPr="007C3DA2" w14:paraId="2154C589" w14:textId="77777777" w:rsidTr="009B1954">
        <w:trPr>
          <w:trHeight w:val="283"/>
        </w:trPr>
        <w:tc>
          <w:tcPr>
            <w:tcW w:w="3191" w:type="dxa"/>
          </w:tcPr>
          <w:p w14:paraId="57C8455A" w14:textId="77777777" w:rsidR="00EC6CE8" w:rsidRPr="000C45E6" w:rsidRDefault="00EC6CE8" w:rsidP="00F54154">
            <w:pPr>
              <w:spacing w:line="360" w:lineRule="auto"/>
              <w:rPr>
                <w:rFonts w:ascii="Avenir Next LT Pro" w:hAnsi="Avenir Next LT Pro" w:cs="Arial"/>
                <w:b/>
                <w:color w:val="000000" w:themeColor="text1"/>
                <w:sz w:val="22"/>
                <w:szCs w:val="22"/>
              </w:rPr>
            </w:pPr>
            <w:r w:rsidRPr="000C45E6">
              <w:rPr>
                <w:rFonts w:ascii="Avenir Next LT Pro" w:hAnsi="Avenir Next LT Pro" w:cs="Arial"/>
                <w:b/>
                <w:color w:val="000000" w:themeColor="text1"/>
                <w:sz w:val="22"/>
                <w:szCs w:val="22"/>
              </w:rPr>
              <w:t>Net Wet Weight (Scale)</w:t>
            </w:r>
          </w:p>
        </w:tc>
        <w:tc>
          <w:tcPr>
            <w:tcW w:w="6306" w:type="dxa"/>
            <w:vAlign w:val="center"/>
          </w:tcPr>
          <w:p w14:paraId="39197971" w14:textId="4D1A8C09" w:rsidR="00EC6CE8" w:rsidRPr="008312E2" w:rsidRDefault="00322330" w:rsidP="00EB4872">
            <w:pPr>
              <w:jc w:val="center"/>
              <w:rPr>
                <w:rFonts w:ascii="Avenir Next LT Pro" w:hAnsi="Avenir Next LT Pro" w:cs="Arial"/>
                <w:color w:val="000000" w:themeColor="text1"/>
                <w:sz w:val="22"/>
                <w:szCs w:val="22"/>
                <w:lang w:val="en-US"/>
              </w:rPr>
            </w:pPr>
            <w:r w:rsidRPr="008312E2">
              <w:rPr>
                <w:rFonts w:ascii="Avenir Next LT Pro" w:hAnsi="Avenir Next LT Pro" w:cs="Arial"/>
                <w:color w:val="000000" w:themeColor="text1"/>
                <w:sz w:val="22"/>
                <w:szCs w:val="22"/>
                <w:lang w:val="en-US"/>
              </w:rPr>
              <w:t>10,002.810</w:t>
            </w:r>
            <w:r w:rsidR="005A287C" w:rsidRPr="008312E2">
              <w:rPr>
                <w:rFonts w:ascii="Avenir Next LT Pro" w:hAnsi="Avenir Next LT Pro" w:cs="Arial"/>
                <w:color w:val="000000" w:themeColor="text1"/>
                <w:sz w:val="22"/>
                <w:szCs w:val="22"/>
                <w:lang w:val="en-US"/>
              </w:rPr>
              <w:t xml:space="preserve"> </w:t>
            </w:r>
            <w:r w:rsidR="00B763BE" w:rsidRPr="008312E2">
              <w:rPr>
                <w:rFonts w:ascii="Avenir Next LT Pro" w:hAnsi="Avenir Next LT Pro" w:cs="Arial"/>
                <w:color w:val="000000" w:themeColor="text1"/>
                <w:sz w:val="22"/>
                <w:szCs w:val="22"/>
                <w:lang w:val="en-US"/>
              </w:rPr>
              <w:t>WMT</w:t>
            </w:r>
          </w:p>
        </w:tc>
      </w:tr>
      <w:tr w:rsidR="00327904" w:rsidRPr="007C3DA2" w14:paraId="348305BD" w14:textId="77777777" w:rsidTr="009B1954">
        <w:trPr>
          <w:trHeight w:val="283"/>
        </w:trPr>
        <w:tc>
          <w:tcPr>
            <w:tcW w:w="3191" w:type="dxa"/>
          </w:tcPr>
          <w:p w14:paraId="4C2AD84F" w14:textId="77777777" w:rsidR="00FF4D1C" w:rsidRPr="000E27E1" w:rsidRDefault="00FF4D1C" w:rsidP="002D2592">
            <w:pPr>
              <w:spacing w:line="360" w:lineRule="auto"/>
              <w:jc w:val="both"/>
              <w:rPr>
                <w:rFonts w:ascii="Avenir Next LT Pro" w:hAnsi="Avenir Next LT Pro" w:cs="Arial"/>
                <w:b/>
                <w:sz w:val="22"/>
                <w:szCs w:val="22"/>
                <w:lang w:val="en-US"/>
              </w:rPr>
            </w:pPr>
            <w:r w:rsidRPr="000E27E1">
              <w:rPr>
                <w:rFonts w:ascii="Avenir Next LT Pro" w:hAnsi="Avenir Next LT Pro" w:cs="Arial"/>
                <w:b/>
                <w:sz w:val="22"/>
                <w:szCs w:val="22"/>
                <w:lang w:val="en-US"/>
              </w:rPr>
              <w:t>Moisture</w:t>
            </w:r>
            <w:r w:rsidR="002D2592" w:rsidRPr="000E27E1">
              <w:rPr>
                <w:rFonts w:ascii="Avenir Next LT Pro" w:hAnsi="Avenir Next LT Pro" w:cs="Arial"/>
                <w:b/>
                <w:sz w:val="22"/>
                <w:szCs w:val="22"/>
                <w:lang w:val="en-US"/>
              </w:rPr>
              <w:t xml:space="preserve"> (</w:t>
            </w:r>
            <w:r w:rsidR="00BD7F0E" w:rsidRPr="000E27E1">
              <w:rPr>
                <w:rFonts w:ascii="Avenir Next LT Pro" w:hAnsi="Avenir Next LT Pro" w:cs="Arial"/>
                <w:b/>
                <w:sz w:val="22"/>
                <w:szCs w:val="22"/>
                <w:lang w:val="en-US"/>
              </w:rPr>
              <w:t>%</w:t>
            </w:r>
            <w:r w:rsidR="002D2592" w:rsidRPr="000E27E1">
              <w:rPr>
                <w:rFonts w:ascii="Avenir Next LT Pro" w:hAnsi="Avenir Next LT Pro" w:cs="Arial"/>
                <w:b/>
                <w:sz w:val="22"/>
                <w:szCs w:val="22"/>
                <w:lang w:val="en-US"/>
              </w:rPr>
              <w:t>)</w:t>
            </w:r>
          </w:p>
        </w:tc>
        <w:tc>
          <w:tcPr>
            <w:tcW w:w="6306" w:type="dxa"/>
            <w:vAlign w:val="center"/>
          </w:tcPr>
          <w:p w14:paraId="22B929BD" w14:textId="330DB19E" w:rsidR="00FF4D1C" w:rsidRPr="008312E2" w:rsidRDefault="00322330" w:rsidP="000A6532">
            <w:pPr>
              <w:pStyle w:val="NormalWeb"/>
              <w:jc w:val="center"/>
              <w:rPr>
                <w:lang w:val="en-US" w:eastAsia="es-MX"/>
              </w:rPr>
            </w:pPr>
            <w:r w:rsidRPr="008312E2">
              <w:rPr>
                <w:rFonts w:ascii="Avenir Next LT Pro" w:hAnsi="Avenir Next LT Pro" w:cs="Arial"/>
                <w:color w:val="000000" w:themeColor="text1"/>
                <w:sz w:val="22"/>
                <w:szCs w:val="22"/>
                <w:lang w:val="en-US"/>
              </w:rPr>
              <w:t>7.81397</w:t>
            </w:r>
            <w:r w:rsidR="002C3A53" w:rsidRPr="008312E2">
              <w:rPr>
                <w:rFonts w:ascii="Avenir Next LT Pro" w:hAnsi="Avenir Next LT Pro" w:cs="Arial"/>
                <w:color w:val="000000" w:themeColor="text1"/>
                <w:sz w:val="22"/>
                <w:szCs w:val="22"/>
                <w:lang w:val="en-US"/>
              </w:rPr>
              <w:t xml:space="preserve"> %</w:t>
            </w:r>
          </w:p>
        </w:tc>
      </w:tr>
      <w:tr w:rsidR="00EC6CE8" w:rsidRPr="007C3DA2" w14:paraId="291B6344" w14:textId="77777777" w:rsidTr="009B1954">
        <w:trPr>
          <w:trHeight w:val="283"/>
        </w:trPr>
        <w:tc>
          <w:tcPr>
            <w:tcW w:w="3191" w:type="dxa"/>
          </w:tcPr>
          <w:p w14:paraId="217FE17A" w14:textId="77777777" w:rsidR="00EC6CE8" w:rsidRPr="000E27E1" w:rsidRDefault="00EC6CE8" w:rsidP="00FF4D1C">
            <w:pPr>
              <w:spacing w:line="360" w:lineRule="auto"/>
              <w:jc w:val="both"/>
              <w:rPr>
                <w:rFonts w:ascii="Avenir Next LT Pro" w:hAnsi="Avenir Next LT Pro" w:cs="Arial"/>
                <w:b/>
                <w:color w:val="000000" w:themeColor="text1"/>
                <w:sz w:val="22"/>
                <w:szCs w:val="22"/>
                <w:lang w:val="en-US"/>
              </w:rPr>
            </w:pPr>
            <w:r w:rsidRPr="000E27E1">
              <w:rPr>
                <w:rFonts w:ascii="Avenir Next LT Pro" w:hAnsi="Avenir Next LT Pro" w:cs="Arial"/>
                <w:b/>
                <w:color w:val="000000" w:themeColor="text1"/>
                <w:sz w:val="22"/>
                <w:szCs w:val="22"/>
                <w:lang w:val="en-US"/>
              </w:rPr>
              <w:t>Net Dry Weight (Scale)</w:t>
            </w:r>
          </w:p>
        </w:tc>
        <w:tc>
          <w:tcPr>
            <w:tcW w:w="6306" w:type="dxa"/>
            <w:vAlign w:val="center"/>
          </w:tcPr>
          <w:p w14:paraId="41F9D98A" w14:textId="496E1A2D" w:rsidR="00EC6CE8" w:rsidRPr="008312E2" w:rsidRDefault="000A6532" w:rsidP="0088661E">
            <w:pPr>
              <w:pStyle w:val="NormalWeb"/>
              <w:jc w:val="center"/>
              <w:rPr>
                <w:rFonts w:ascii="Avenir Next LT Pro" w:hAnsi="Avenir Next LT Pro" w:cs="Arial"/>
                <w:color w:val="000000" w:themeColor="text1"/>
                <w:sz w:val="22"/>
                <w:szCs w:val="22"/>
                <w:lang w:val="en-US"/>
              </w:rPr>
            </w:pPr>
            <w:r w:rsidRPr="008312E2">
              <w:rPr>
                <w:rFonts w:ascii="Avenir Next LT Pro" w:hAnsi="Avenir Next LT Pro" w:cs="Arial"/>
                <w:color w:val="000000" w:themeColor="text1"/>
                <w:sz w:val="22"/>
                <w:szCs w:val="22"/>
                <w:lang w:val="en-US"/>
              </w:rPr>
              <w:t>9,221.193</w:t>
            </w:r>
            <w:r w:rsidR="002C3A53" w:rsidRPr="008312E2">
              <w:rPr>
                <w:rFonts w:ascii="Avenir Next LT Pro" w:hAnsi="Avenir Next LT Pro" w:cs="Arial"/>
                <w:color w:val="000000" w:themeColor="text1"/>
                <w:sz w:val="22"/>
                <w:szCs w:val="22"/>
                <w:lang w:val="en-US"/>
              </w:rPr>
              <w:t xml:space="preserve"> DMT</w:t>
            </w:r>
          </w:p>
        </w:tc>
      </w:tr>
    </w:tbl>
    <w:p w14:paraId="6BBC5869" w14:textId="77777777" w:rsidR="00C5169C" w:rsidRPr="000E27E1" w:rsidRDefault="00C5169C" w:rsidP="00DA1039">
      <w:pPr>
        <w:pStyle w:val="Ttulo4"/>
        <w:spacing w:line="360" w:lineRule="auto"/>
        <w:jc w:val="both"/>
        <w:rPr>
          <w:rFonts w:ascii="Avenir Next LT Pro" w:hAnsi="Avenir Next LT Pro" w:cs="Arial"/>
          <w:color w:val="000000" w:themeColor="text1"/>
          <w:sz w:val="22"/>
          <w:szCs w:val="22"/>
          <w:u w:val="none"/>
          <w:lang w:val="en-US"/>
        </w:rPr>
      </w:pPr>
    </w:p>
    <w:p w14:paraId="39D62032" w14:textId="4FDC6296" w:rsidR="00EC6015" w:rsidRPr="000E27E1" w:rsidRDefault="00EC6015" w:rsidP="00DA1039">
      <w:pPr>
        <w:pStyle w:val="Ttulo4"/>
        <w:spacing w:line="360" w:lineRule="auto"/>
        <w:jc w:val="both"/>
        <w:rPr>
          <w:rFonts w:ascii="Avenir Next LT Pro" w:hAnsi="Avenir Next LT Pro" w:cs="Arial"/>
          <w:color w:val="000000" w:themeColor="text1"/>
          <w:sz w:val="22"/>
          <w:szCs w:val="22"/>
          <w:lang w:val="en-US"/>
        </w:rPr>
      </w:pPr>
      <w:r w:rsidRPr="000E27E1">
        <w:rPr>
          <w:rFonts w:ascii="Avenir Next LT Pro" w:hAnsi="Avenir Next LT Pro" w:cs="Arial"/>
          <w:color w:val="000000" w:themeColor="text1"/>
          <w:sz w:val="22"/>
          <w:szCs w:val="22"/>
          <w:u w:val="none"/>
          <w:lang w:val="en-US"/>
        </w:rPr>
        <w:t xml:space="preserve">1.- </w:t>
      </w:r>
      <w:r w:rsidR="00920309" w:rsidRPr="00920309">
        <w:rPr>
          <w:rFonts w:ascii="Avenir Next LT Pro" w:hAnsi="Avenir Next LT Pro" w:cs="Arial"/>
          <w:color w:val="000000" w:themeColor="text1"/>
          <w:sz w:val="22"/>
          <w:szCs w:val="22"/>
          <w:u w:val="none"/>
          <w:lang w:val="en-US"/>
        </w:rPr>
        <w:t>CARGO CONDITION</w:t>
      </w:r>
    </w:p>
    <w:p w14:paraId="6B2813B8" w14:textId="4C113D07" w:rsidR="00EB48C6" w:rsidRPr="00024789" w:rsidRDefault="005A0862" w:rsidP="00DA1039">
      <w:pPr>
        <w:spacing w:line="360" w:lineRule="auto"/>
        <w:jc w:val="both"/>
        <w:rPr>
          <w:rFonts w:ascii="Avenir Next LT Pro" w:hAnsi="Avenir Next LT Pro" w:cs="Arial"/>
          <w:color w:val="000000" w:themeColor="text1"/>
          <w:sz w:val="22"/>
          <w:szCs w:val="22"/>
          <w:lang w:val="en-US" w:eastAsia="es-CL"/>
        </w:rPr>
      </w:pPr>
      <w:r w:rsidRPr="000C45E6">
        <w:rPr>
          <w:rFonts w:ascii="Avenir Next LT Pro" w:hAnsi="Avenir Next LT Pro" w:cs="Arial"/>
          <w:color w:val="000000" w:themeColor="text1"/>
          <w:sz w:val="22"/>
          <w:szCs w:val="22"/>
          <w:lang w:val="en-US" w:eastAsia="es-CL"/>
        </w:rPr>
        <w:t>Prior to loading operation</w:t>
      </w:r>
      <w:r w:rsidR="00B36DAF" w:rsidRPr="000C45E6">
        <w:rPr>
          <w:rFonts w:ascii="Avenir Next LT Pro" w:hAnsi="Avenir Next LT Pro" w:cs="Arial"/>
          <w:color w:val="000000" w:themeColor="text1"/>
          <w:sz w:val="22"/>
          <w:szCs w:val="22"/>
          <w:lang w:val="en-US" w:eastAsia="es-CL"/>
        </w:rPr>
        <w:t>s</w:t>
      </w:r>
      <w:r w:rsidRPr="000C45E6">
        <w:rPr>
          <w:rFonts w:ascii="Avenir Next LT Pro" w:hAnsi="Avenir Next LT Pro" w:cs="Arial"/>
          <w:color w:val="000000" w:themeColor="text1"/>
          <w:sz w:val="22"/>
          <w:szCs w:val="22"/>
          <w:lang w:val="en-US" w:eastAsia="es-CL"/>
        </w:rPr>
        <w:t xml:space="preserve"> commenced, our surveyor attended at the shipper’s stockpile</w:t>
      </w:r>
      <w:r w:rsidR="00770F61" w:rsidRPr="000C45E6">
        <w:rPr>
          <w:rFonts w:ascii="Avenir Next LT Pro" w:hAnsi="Avenir Next LT Pro" w:cs="Arial"/>
          <w:color w:val="000000" w:themeColor="text1"/>
          <w:sz w:val="22"/>
          <w:szCs w:val="22"/>
          <w:lang w:val="en-US" w:eastAsia="es-CL"/>
        </w:rPr>
        <w:t xml:space="preserve"> </w:t>
      </w:r>
      <w:r w:rsidR="000C0A1B" w:rsidRPr="000C0A1B">
        <w:rPr>
          <w:rFonts w:ascii="Avenir Next LT Pro" w:hAnsi="Avenir Next LT Pro" w:cs="Arial"/>
          <w:color w:val="000000" w:themeColor="text1"/>
          <w:sz w:val="22"/>
          <w:szCs w:val="22"/>
          <w:lang w:val="en-US" w:eastAsia="es-CL"/>
        </w:rPr>
        <w:t>Engie Port warehouse</w:t>
      </w:r>
      <w:r w:rsidR="00167FD5" w:rsidRPr="000C45E6">
        <w:rPr>
          <w:rFonts w:ascii="Avenir Next LT Pro" w:hAnsi="Avenir Next LT Pro" w:cs="Arial"/>
          <w:color w:val="000000" w:themeColor="text1"/>
          <w:sz w:val="22"/>
          <w:szCs w:val="22"/>
          <w:lang w:val="en-US" w:eastAsia="es-CL"/>
        </w:rPr>
        <w:t>”</w:t>
      </w:r>
      <w:r w:rsidRPr="000C45E6">
        <w:rPr>
          <w:rFonts w:ascii="Avenir Next LT Pro" w:hAnsi="Avenir Next LT Pro" w:cs="Arial"/>
          <w:color w:val="000000" w:themeColor="text1"/>
          <w:sz w:val="22"/>
          <w:szCs w:val="22"/>
          <w:lang w:val="en-US" w:eastAsia="es-CL"/>
        </w:rPr>
        <w:t xml:space="preserve"> which is a sheltered warehouse</w:t>
      </w:r>
      <w:r w:rsidR="00770F61" w:rsidRPr="000C45E6">
        <w:rPr>
          <w:rFonts w:ascii="Avenir Next LT Pro" w:hAnsi="Avenir Next LT Pro" w:cs="Arial"/>
          <w:color w:val="000000" w:themeColor="text1"/>
          <w:sz w:val="22"/>
          <w:szCs w:val="22"/>
          <w:lang w:val="en-US" w:eastAsia="es-CL"/>
        </w:rPr>
        <w:t xml:space="preserve"> </w:t>
      </w:r>
      <w:r w:rsidRPr="000C45E6">
        <w:rPr>
          <w:rFonts w:ascii="Avenir Next LT Pro" w:hAnsi="Avenir Next LT Pro" w:cs="Arial"/>
          <w:color w:val="000000" w:themeColor="text1"/>
          <w:sz w:val="22"/>
          <w:szCs w:val="22"/>
          <w:lang w:val="en-US" w:eastAsia="es-CL"/>
        </w:rPr>
        <w:t xml:space="preserve">owned by </w:t>
      </w:r>
      <w:r w:rsidR="003542E4">
        <w:rPr>
          <w:rFonts w:ascii="Avenir Next LT Pro" w:hAnsi="Avenir Next LT Pro" w:cs="Arial"/>
          <w:color w:val="000000" w:themeColor="text1"/>
          <w:sz w:val="22"/>
          <w:szCs w:val="22"/>
          <w:lang w:val="en-US" w:eastAsia="es-CL"/>
        </w:rPr>
        <w:t>AAQ</w:t>
      </w:r>
      <w:r w:rsidR="00EA27E5" w:rsidRPr="000C45E6">
        <w:rPr>
          <w:rFonts w:ascii="Avenir Next LT Pro" w:hAnsi="Avenir Next LT Pro" w:cs="Arial"/>
          <w:color w:val="000000" w:themeColor="text1"/>
          <w:sz w:val="22"/>
          <w:szCs w:val="22"/>
          <w:lang w:val="en-US" w:eastAsia="es-CL"/>
        </w:rPr>
        <w:t>, located</w:t>
      </w:r>
      <w:r w:rsidR="00883C94" w:rsidRPr="000C45E6">
        <w:rPr>
          <w:rFonts w:ascii="Avenir Next LT Pro" w:hAnsi="Avenir Next LT Pro" w:cs="Arial"/>
          <w:color w:val="000000" w:themeColor="text1"/>
          <w:sz w:val="22"/>
          <w:szCs w:val="22"/>
          <w:lang w:val="en-US" w:eastAsia="es-CL"/>
        </w:rPr>
        <w:t xml:space="preserve"> at </w:t>
      </w:r>
      <w:r w:rsidRPr="000C45E6">
        <w:rPr>
          <w:rFonts w:ascii="Avenir Next LT Pro" w:hAnsi="Avenir Next LT Pro" w:cs="Arial"/>
          <w:color w:val="000000" w:themeColor="text1"/>
          <w:sz w:val="22"/>
          <w:szCs w:val="22"/>
          <w:lang w:val="en-US" w:eastAsia="es-CL"/>
        </w:rPr>
        <w:t xml:space="preserve">approximately </w:t>
      </w:r>
      <w:r w:rsidR="0035089C">
        <w:rPr>
          <w:rFonts w:ascii="Avenir Next LT Pro" w:hAnsi="Avenir Next LT Pro" w:cs="Arial"/>
          <w:color w:val="000000" w:themeColor="text1"/>
          <w:sz w:val="22"/>
          <w:szCs w:val="22"/>
          <w:lang w:val="en-US" w:eastAsia="es-CL"/>
        </w:rPr>
        <w:t xml:space="preserve">2,000  </w:t>
      </w:r>
      <w:r w:rsidR="007A4210" w:rsidRPr="000C45E6">
        <w:rPr>
          <w:rFonts w:ascii="Avenir Next LT Pro" w:hAnsi="Avenir Next LT Pro" w:cs="Arial"/>
          <w:color w:val="000000" w:themeColor="text1"/>
          <w:sz w:val="22"/>
          <w:szCs w:val="22"/>
          <w:lang w:val="en-US" w:eastAsia="es-CL"/>
        </w:rPr>
        <w:t>meters</w:t>
      </w:r>
      <w:r w:rsidRPr="000C45E6">
        <w:rPr>
          <w:rFonts w:ascii="Avenir Next LT Pro" w:hAnsi="Avenir Next LT Pro" w:cs="Arial"/>
          <w:color w:val="000000" w:themeColor="text1"/>
          <w:sz w:val="22"/>
          <w:szCs w:val="22"/>
          <w:lang w:val="en-US" w:eastAsia="es-CL"/>
        </w:rPr>
        <w:t xml:space="preserve"> away from the </w:t>
      </w:r>
      <w:r w:rsidR="004D354B" w:rsidRPr="000C45E6">
        <w:rPr>
          <w:rFonts w:ascii="Avenir Next LT Pro" w:hAnsi="Avenir Next LT Pro" w:cs="Arial"/>
          <w:color w:val="000000" w:themeColor="text1"/>
          <w:sz w:val="22"/>
          <w:szCs w:val="22"/>
          <w:lang w:val="en-US" w:eastAsia="es-CL"/>
        </w:rPr>
        <w:t>loading pier</w:t>
      </w:r>
      <w:r w:rsidRPr="000C45E6">
        <w:rPr>
          <w:rFonts w:ascii="Avenir Next LT Pro" w:hAnsi="Avenir Next LT Pro" w:cs="Arial"/>
          <w:color w:val="000000" w:themeColor="text1"/>
          <w:sz w:val="22"/>
          <w:szCs w:val="22"/>
          <w:lang w:val="en-US" w:eastAsia="es-CL"/>
        </w:rPr>
        <w:t xml:space="preserve">, and observed that </w:t>
      </w:r>
      <w:r w:rsidR="00B552AA" w:rsidRPr="000C45E6">
        <w:rPr>
          <w:rFonts w:ascii="Avenir Next LT Pro" w:hAnsi="Avenir Next LT Pro" w:cs="Arial"/>
          <w:color w:val="000000" w:themeColor="text1"/>
          <w:sz w:val="22"/>
          <w:szCs w:val="22"/>
          <w:lang w:val="en-US" w:eastAsia="es-CL"/>
        </w:rPr>
        <w:t xml:space="preserve">the </w:t>
      </w:r>
      <w:r w:rsidRPr="000C45E6">
        <w:rPr>
          <w:rFonts w:ascii="Avenir Next LT Pro" w:hAnsi="Avenir Next LT Pro" w:cs="Arial"/>
          <w:color w:val="000000" w:themeColor="text1"/>
          <w:sz w:val="22"/>
          <w:szCs w:val="22"/>
          <w:lang w:val="en-US" w:eastAsia="es-CL"/>
        </w:rPr>
        <w:t xml:space="preserve">cargo consisting of copper concentrates was in </w:t>
      </w:r>
      <w:r w:rsidR="00212F37" w:rsidRPr="000C45E6">
        <w:rPr>
          <w:rFonts w:ascii="Avenir Next LT Pro" w:hAnsi="Avenir Next LT Pro" w:cs="Arial"/>
          <w:color w:val="000000" w:themeColor="text1"/>
          <w:sz w:val="22"/>
          <w:szCs w:val="22"/>
          <w:lang w:val="en-US" w:eastAsia="es-CL"/>
        </w:rPr>
        <w:t>bulk form and ready for loading, p</w:t>
      </w:r>
      <w:r w:rsidR="00CF567F" w:rsidRPr="000C45E6">
        <w:rPr>
          <w:rFonts w:ascii="Avenir Next LT Pro" w:hAnsi="Avenir Next LT Pro" w:cs="Arial"/>
          <w:color w:val="000000" w:themeColor="text1"/>
          <w:sz w:val="22"/>
          <w:szCs w:val="22"/>
          <w:lang w:val="en-US" w:eastAsia="es-CL"/>
        </w:rPr>
        <w:t xml:space="preserve">resented </w:t>
      </w:r>
      <w:r w:rsidR="00CF567F" w:rsidRPr="008312E2">
        <w:rPr>
          <w:rFonts w:ascii="Avenir Next LT Pro" w:hAnsi="Avenir Next LT Pro" w:cs="Arial"/>
          <w:color w:val="000000" w:themeColor="text1"/>
          <w:sz w:val="22"/>
          <w:szCs w:val="22"/>
          <w:lang w:val="en-US" w:eastAsia="es-CL"/>
        </w:rPr>
        <w:t xml:space="preserve">in </w:t>
      </w:r>
      <w:r w:rsidR="00EA27E5" w:rsidRPr="008312E2">
        <w:rPr>
          <w:rFonts w:ascii="Avenir Next LT Pro" w:hAnsi="Avenir Next LT Pro" w:cs="Arial"/>
          <w:color w:val="000000" w:themeColor="text1"/>
          <w:sz w:val="22"/>
          <w:szCs w:val="22"/>
          <w:lang w:val="en-US" w:eastAsia="es-CL"/>
        </w:rPr>
        <w:t>stack</w:t>
      </w:r>
      <w:r w:rsidR="00CF567F" w:rsidRPr="008312E2">
        <w:rPr>
          <w:rFonts w:ascii="Avenir Next LT Pro" w:hAnsi="Avenir Next LT Pro" w:cs="Arial"/>
          <w:color w:val="000000" w:themeColor="text1"/>
          <w:sz w:val="22"/>
          <w:szCs w:val="22"/>
          <w:lang w:val="en-US" w:eastAsia="es-CL"/>
        </w:rPr>
        <w:t xml:space="preserve"> </w:t>
      </w:r>
      <w:r w:rsidR="00E04600" w:rsidRPr="008312E2">
        <w:rPr>
          <w:rFonts w:ascii="Avenir Next LT Pro" w:hAnsi="Avenir Next LT Pro" w:cs="Arial"/>
          <w:color w:val="000000" w:themeColor="text1"/>
          <w:sz w:val="22"/>
          <w:szCs w:val="22"/>
          <w:lang w:val="en-US" w:eastAsia="es-CL"/>
        </w:rPr>
        <w:t>(</w:t>
      </w:r>
      <w:r w:rsidR="000C0A1B" w:rsidRPr="008312E2">
        <w:rPr>
          <w:rFonts w:ascii="Avenir Next LT Pro" w:hAnsi="Avenir Next LT Pro" w:cs="Arial"/>
          <w:color w:val="000000" w:themeColor="text1"/>
          <w:sz w:val="22"/>
          <w:szCs w:val="22"/>
          <w:lang w:val="en-US" w:eastAsia="es-CL"/>
        </w:rPr>
        <w:t>T-010</w:t>
      </w:r>
      <w:r w:rsidR="0067130B" w:rsidRPr="008312E2">
        <w:rPr>
          <w:rFonts w:ascii="Avenir Next LT Pro" w:hAnsi="Avenir Next LT Pro" w:cs="Arial"/>
          <w:color w:val="000000" w:themeColor="text1"/>
          <w:sz w:val="22"/>
          <w:szCs w:val="22"/>
          <w:lang w:val="en-US" w:eastAsia="es-CL"/>
        </w:rPr>
        <w:t>)</w:t>
      </w:r>
      <w:r w:rsidR="00E04600" w:rsidRPr="008312E2">
        <w:rPr>
          <w:rFonts w:ascii="Avenir Next LT Pro" w:hAnsi="Avenir Next LT Pro" w:cs="Arial"/>
          <w:color w:val="000000" w:themeColor="text1"/>
          <w:sz w:val="22"/>
          <w:szCs w:val="22"/>
          <w:lang w:val="en-US" w:eastAsia="es-CL"/>
        </w:rPr>
        <w:t xml:space="preserve"> </w:t>
      </w:r>
      <w:r w:rsidR="001B177B" w:rsidRPr="008312E2">
        <w:rPr>
          <w:rFonts w:ascii="Avenir Next LT Pro" w:hAnsi="Avenir Next LT Pro" w:cs="Arial"/>
          <w:color w:val="000000" w:themeColor="text1"/>
          <w:sz w:val="22"/>
          <w:szCs w:val="22"/>
          <w:lang w:val="en-US" w:eastAsia="es-CL"/>
        </w:rPr>
        <w:t xml:space="preserve">with a total </w:t>
      </w:r>
      <w:r w:rsidR="00CF567F" w:rsidRPr="008312E2">
        <w:rPr>
          <w:rFonts w:ascii="Avenir Next LT Pro" w:hAnsi="Avenir Next LT Pro" w:cs="Arial"/>
          <w:color w:val="000000" w:themeColor="text1"/>
          <w:sz w:val="22"/>
          <w:szCs w:val="22"/>
          <w:lang w:val="en-US" w:eastAsia="es-CL"/>
        </w:rPr>
        <w:t xml:space="preserve">of </w:t>
      </w:r>
      <w:r w:rsidR="00883C94" w:rsidRPr="008312E2">
        <w:rPr>
          <w:rFonts w:ascii="Avenir Next LT Pro" w:hAnsi="Avenir Next LT Pro" w:cs="Arial"/>
          <w:color w:val="000000" w:themeColor="text1"/>
          <w:sz w:val="22"/>
          <w:szCs w:val="22"/>
          <w:lang w:val="en-US" w:eastAsia="es-CL"/>
        </w:rPr>
        <w:t>1</w:t>
      </w:r>
      <w:r w:rsidR="000C0A1B" w:rsidRPr="008312E2">
        <w:rPr>
          <w:rFonts w:ascii="Avenir Next LT Pro" w:hAnsi="Avenir Next LT Pro" w:cs="Arial"/>
          <w:color w:val="000000" w:themeColor="text1"/>
          <w:sz w:val="22"/>
          <w:szCs w:val="22"/>
          <w:lang w:val="en-US" w:eastAsia="es-CL"/>
        </w:rPr>
        <w:t>0</w:t>
      </w:r>
      <w:r w:rsidR="00CC0A6F" w:rsidRPr="008312E2">
        <w:rPr>
          <w:rFonts w:ascii="Avenir Next LT Pro" w:hAnsi="Avenir Next LT Pro" w:cs="Arial"/>
          <w:color w:val="000000" w:themeColor="text1"/>
          <w:sz w:val="22"/>
          <w:szCs w:val="22"/>
          <w:lang w:val="en-US" w:eastAsia="es-CL"/>
        </w:rPr>
        <w:t>,</w:t>
      </w:r>
      <w:r w:rsidR="0035089C" w:rsidRPr="008312E2">
        <w:rPr>
          <w:rFonts w:ascii="Avenir Next LT Pro" w:hAnsi="Avenir Next LT Pro" w:cs="Arial"/>
          <w:color w:val="000000" w:themeColor="text1"/>
          <w:sz w:val="22"/>
          <w:szCs w:val="22"/>
          <w:lang w:val="en-US" w:eastAsia="es-CL"/>
        </w:rPr>
        <w:t>0</w:t>
      </w:r>
      <w:r w:rsidR="003E16CD" w:rsidRPr="008312E2">
        <w:rPr>
          <w:rFonts w:ascii="Avenir Next LT Pro" w:hAnsi="Avenir Next LT Pro" w:cs="Arial"/>
          <w:color w:val="000000" w:themeColor="text1"/>
          <w:sz w:val="22"/>
          <w:szCs w:val="22"/>
          <w:lang w:val="en-US" w:eastAsia="es-CL"/>
        </w:rPr>
        <w:t>0</w:t>
      </w:r>
      <w:r w:rsidR="007C3DA2" w:rsidRPr="008312E2">
        <w:rPr>
          <w:rFonts w:ascii="Avenir Next LT Pro" w:hAnsi="Avenir Next LT Pro" w:cs="Arial"/>
          <w:color w:val="000000" w:themeColor="text1"/>
          <w:sz w:val="22"/>
          <w:szCs w:val="22"/>
          <w:lang w:val="en-US" w:eastAsia="es-CL"/>
        </w:rPr>
        <w:t>0</w:t>
      </w:r>
      <w:r w:rsidR="00502C6B" w:rsidRPr="008312E2">
        <w:rPr>
          <w:rFonts w:ascii="Avenir Next LT Pro" w:hAnsi="Avenir Next LT Pro" w:cs="Arial"/>
          <w:color w:val="000000" w:themeColor="text1"/>
          <w:sz w:val="22"/>
          <w:szCs w:val="22"/>
          <w:lang w:val="en-US" w:eastAsia="es-CL"/>
        </w:rPr>
        <w:t xml:space="preserve">.000 </w:t>
      </w:r>
      <w:r w:rsidR="00CC0A6F" w:rsidRPr="008312E2">
        <w:rPr>
          <w:rFonts w:ascii="Avenir Next LT Pro" w:hAnsi="Avenir Next LT Pro" w:cs="Arial"/>
          <w:color w:val="000000" w:themeColor="text1"/>
          <w:sz w:val="22"/>
          <w:szCs w:val="22"/>
          <w:lang w:val="en-US" w:eastAsia="es-CL"/>
        </w:rPr>
        <w:t xml:space="preserve">WMT </w:t>
      </w:r>
      <w:r w:rsidR="009D513D" w:rsidRPr="008312E2">
        <w:rPr>
          <w:rFonts w:ascii="Avenir Next LT Pro" w:hAnsi="Avenir Next LT Pro" w:cs="Arial"/>
          <w:color w:val="000000" w:themeColor="text1"/>
          <w:sz w:val="22"/>
          <w:szCs w:val="22"/>
          <w:lang w:val="en-US" w:eastAsia="es-CL"/>
        </w:rPr>
        <w:t>a</w:t>
      </w:r>
      <w:r w:rsidR="00502C6B" w:rsidRPr="008312E2">
        <w:rPr>
          <w:rFonts w:ascii="Avenir Next LT Pro" w:hAnsi="Avenir Next LT Pro" w:cs="Arial"/>
          <w:color w:val="000000" w:themeColor="text1"/>
          <w:sz w:val="22"/>
          <w:szCs w:val="22"/>
          <w:lang w:val="en-US" w:eastAsia="es-CL"/>
        </w:rPr>
        <w:t>pp</w:t>
      </w:r>
      <w:r w:rsidR="00502C6B" w:rsidRPr="00024789">
        <w:rPr>
          <w:rFonts w:ascii="Avenir Next LT Pro" w:hAnsi="Avenir Next LT Pro" w:cs="Arial"/>
          <w:color w:val="000000" w:themeColor="text1"/>
          <w:sz w:val="22"/>
          <w:szCs w:val="22"/>
          <w:lang w:val="en-US" w:eastAsia="es-CL"/>
        </w:rPr>
        <w:t xml:space="preserve">, </w:t>
      </w:r>
      <w:r w:rsidR="00212F37" w:rsidRPr="00024789">
        <w:rPr>
          <w:rFonts w:ascii="Avenir Next LT Pro" w:hAnsi="Avenir Next LT Pro" w:cs="Arial"/>
          <w:color w:val="000000" w:themeColor="text1"/>
          <w:sz w:val="22"/>
          <w:szCs w:val="22"/>
          <w:lang w:val="en-US" w:eastAsia="es-CL"/>
        </w:rPr>
        <w:t>directly over the warehouse concrete floor</w:t>
      </w:r>
      <w:r w:rsidR="00883C94" w:rsidRPr="00024789">
        <w:rPr>
          <w:rFonts w:ascii="Avenir Next LT Pro" w:hAnsi="Avenir Next LT Pro" w:cs="Arial"/>
          <w:color w:val="000000" w:themeColor="text1"/>
          <w:sz w:val="22"/>
          <w:szCs w:val="22"/>
          <w:lang w:val="en-US" w:eastAsia="es-CL"/>
        </w:rPr>
        <w:t xml:space="preserve"> in a separate way</w:t>
      </w:r>
      <w:r w:rsidR="00212F37" w:rsidRPr="00024789">
        <w:rPr>
          <w:rFonts w:ascii="Avenir Next LT Pro" w:hAnsi="Avenir Next LT Pro" w:cs="Arial"/>
          <w:color w:val="000000" w:themeColor="text1"/>
          <w:sz w:val="22"/>
          <w:szCs w:val="22"/>
          <w:lang w:val="en-US" w:eastAsia="es-CL"/>
        </w:rPr>
        <w:t xml:space="preserve">. </w:t>
      </w:r>
    </w:p>
    <w:p w14:paraId="74812324" w14:textId="77777777" w:rsidR="00DC156C" w:rsidRDefault="00DC156C" w:rsidP="00DA1039">
      <w:pPr>
        <w:spacing w:line="360" w:lineRule="auto"/>
        <w:jc w:val="both"/>
        <w:rPr>
          <w:rFonts w:ascii="Avenir Next LT Pro" w:hAnsi="Avenir Next LT Pro" w:cs="Arial"/>
          <w:bCs/>
          <w:color w:val="000000" w:themeColor="text1"/>
          <w:sz w:val="22"/>
          <w:szCs w:val="22"/>
          <w:lang w:val="en-US"/>
        </w:rPr>
      </w:pPr>
    </w:p>
    <w:p w14:paraId="527A0FFA" w14:textId="4C5F11EE" w:rsidR="00212F37" w:rsidRPr="000C45E6" w:rsidRDefault="00502C6B" w:rsidP="00DA1039">
      <w:pPr>
        <w:spacing w:line="360" w:lineRule="auto"/>
        <w:jc w:val="both"/>
        <w:rPr>
          <w:rFonts w:ascii="Avenir Next LT Pro" w:hAnsi="Avenir Next LT Pro" w:cs="Arial"/>
          <w:color w:val="000000" w:themeColor="text1"/>
          <w:sz w:val="22"/>
          <w:szCs w:val="22"/>
          <w:lang w:val="en-US" w:eastAsia="es-CL"/>
        </w:rPr>
      </w:pPr>
      <w:r w:rsidRPr="000C45E6">
        <w:rPr>
          <w:rFonts w:ascii="Avenir Next LT Pro" w:hAnsi="Avenir Next LT Pro" w:cs="Arial"/>
          <w:bCs/>
          <w:color w:val="000000" w:themeColor="text1"/>
          <w:sz w:val="22"/>
          <w:szCs w:val="22"/>
          <w:lang w:val="en-US"/>
        </w:rPr>
        <w:t xml:space="preserve">No apparent contamination or impurities were observed as far as visually accessible. </w:t>
      </w:r>
      <w:r w:rsidR="003542E4">
        <w:rPr>
          <w:rFonts w:ascii="Avenir Next LT Pro" w:hAnsi="Avenir Next LT Pro" w:cs="Arial"/>
          <w:bCs/>
          <w:color w:val="000000" w:themeColor="text1"/>
          <w:sz w:val="22"/>
          <w:szCs w:val="22"/>
          <w:lang w:val="en-US"/>
        </w:rPr>
        <w:t xml:space="preserve"> </w:t>
      </w:r>
      <w:r w:rsidR="00212F37" w:rsidRPr="000C45E6">
        <w:rPr>
          <w:rFonts w:ascii="Avenir Next LT Pro" w:hAnsi="Avenir Next LT Pro" w:cs="Arial"/>
          <w:bCs/>
          <w:color w:val="000000" w:themeColor="text1"/>
          <w:sz w:val="22"/>
          <w:szCs w:val="22"/>
          <w:lang w:val="en-US"/>
        </w:rPr>
        <w:t>Neither lumps nor agglomeration were observed in the cargo during loading operations. Also, our surveyor visited the mentioned stockpile during loading operations to check that there was no mixing of material.</w:t>
      </w:r>
      <w:r w:rsidR="00212F37" w:rsidRPr="000C45E6">
        <w:rPr>
          <w:rFonts w:ascii="Avenir Next LT Pro" w:hAnsi="Avenir Next LT Pro" w:cs="Arial"/>
          <w:color w:val="000000" w:themeColor="text1"/>
          <w:sz w:val="22"/>
          <w:szCs w:val="22"/>
          <w:lang w:val="en-US" w:eastAsia="es-CL"/>
        </w:rPr>
        <w:t xml:space="preserve"> The color of the material </w:t>
      </w:r>
      <w:r w:rsidR="00906772" w:rsidRPr="000C45E6">
        <w:rPr>
          <w:rFonts w:ascii="Avenir Next LT Pro" w:hAnsi="Avenir Next LT Pro" w:cs="Arial"/>
          <w:color w:val="000000" w:themeColor="text1"/>
          <w:sz w:val="22"/>
          <w:szCs w:val="22"/>
          <w:lang w:val="en-US" w:eastAsia="es-CL"/>
        </w:rPr>
        <w:t xml:space="preserve">was grey and consisted of fine </w:t>
      </w:r>
      <w:r w:rsidR="00212F37" w:rsidRPr="000C45E6">
        <w:rPr>
          <w:rFonts w:ascii="Avenir Next LT Pro" w:hAnsi="Avenir Next LT Pro" w:cs="Arial"/>
          <w:color w:val="000000" w:themeColor="text1"/>
          <w:sz w:val="22"/>
          <w:szCs w:val="22"/>
          <w:lang w:val="en-US" w:eastAsia="es-CL"/>
        </w:rPr>
        <w:t xml:space="preserve">material. </w:t>
      </w:r>
    </w:p>
    <w:p w14:paraId="2FC3D7AB" w14:textId="77777777" w:rsidR="00AB3519" w:rsidRPr="000C45E6" w:rsidRDefault="00AB3519" w:rsidP="00DA1039">
      <w:pPr>
        <w:pStyle w:val="Textoindependiente"/>
        <w:spacing w:line="360" w:lineRule="auto"/>
        <w:jc w:val="both"/>
        <w:rPr>
          <w:rFonts w:ascii="Avenir Next LT Pro" w:hAnsi="Avenir Next LT Pro" w:cs="Arial"/>
          <w:bCs/>
          <w:color w:val="000000" w:themeColor="text1"/>
          <w:sz w:val="10"/>
          <w:szCs w:val="10"/>
          <w:lang w:val="en-US"/>
        </w:rPr>
      </w:pPr>
    </w:p>
    <w:p w14:paraId="56BEBC0A" w14:textId="1C168B2A" w:rsidR="00502C6B" w:rsidRPr="000C45E6" w:rsidRDefault="008312E2" w:rsidP="00DA1039">
      <w:pPr>
        <w:spacing w:line="360" w:lineRule="auto"/>
        <w:jc w:val="both"/>
        <w:rPr>
          <w:rFonts w:ascii="Avenir Next LT Pro" w:hAnsi="Avenir Next LT Pro" w:cs="Arial"/>
          <w:bCs/>
          <w:color w:val="000000" w:themeColor="text1"/>
          <w:sz w:val="22"/>
          <w:szCs w:val="22"/>
          <w:lang w:val="en-US"/>
        </w:rPr>
      </w:pPr>
      <w:r>
        <w:rPr>
          <w:rFonts w:ascii="Avenir Next LT Pro" w:hAnsi="Avenir Next LT Pro" w:cs="Arial"/>
          <w:color w:val="000000" w:themeColor="text1"/>
          <w:sz w:val="22"/>
          <w:szCs w:val="22"/>
          <w:lang w:val="en-US"/>
        </w:rPr>
        <w:t>I</w:t>
      </w:r>
      <w:r w:rsidR="006724D1" w:rsidRPr="006E02B7">
        <w:rPr>
          <w:rFonts w:ascii="Avenir Next LT Pro" w:hAnsi="Avenir Next LT Pro" w:cs="Arial"/>
          <w:color w:val="000000" w:themeColor="text1"/>
          <w:sz w:val="22"/>
          <w:szCs w:val="22"/>
          <w:lang w:val="en-US"/>
        </w:rPr>
        <w:t>t i</w:t>
      </w:r>
      <w:r w:rsidR="00502C6B" w:rsidRPr="006E02B7">
        <w:rPr>
          <w:rFonts w:ascii="Avenir Next LT Pro" w:hAnsi="Avenir Next LT Pro" w:cs="Arial"/>
          <w:color w:val="000000" w:themeColor="text1"/>
          <w:sz w:val="22"/>
          <w:szCs w:val="22"/>
          <w:lang w:val="en-US"/>
        </w:rPr>
        <w:t xml:space="preserve">s worth </w:t>
      </w:r>
      <w:r w:rsidR="00906772" w:rsidRPr="006E02B7">
        <w:rPr>
          <w:rFonts w:ascii="Avenir Next LT Pro" w:hAnsi="Avenir Next LT Pro" w:cs="Arial"/>
          <w:color w:val="000000" w:themeColor="text1"/>
          <w:sz w:val="22"/>
          <w:szCs w:val="22"/>
          <w:lang w:val="en-US"/>
        </w:rPr>
        <w:t>to mention that</w:t>
      </w:r>
      <w:r w:rsidR="00502C6B" w:rsidRPr="006E02B7">
        <w:rPr>
          <w:rFonts w:ascii="Avenir Next LT Pro" w:hAnsi="Avenir Next LT Pro" w:cs="Arial"/>
          <w:bCs/>
          <w:color w:val="000000" w:themeColor="text1"/>
          <w:sz w:val="22"/>
          <w:szCs w:val="22"/>
          <w:lang w:val="en-US"/>
        </w:rPr>
        <w:t xml:space="preserve"> we were authorized by the Shipper</w:t>
      </w:r>
      <w:r w:rsidR="006E02B7" w:rsidRPr="006E02B7">
        <w:rPr>
          <w:rFonts w:ascii="Avenir Next LT Pro" w:hAnsi="Avenir Next LT Pro" w:cs="Arial"/>
          <w:bCs/>
          <w:color w:val="000000" w:themeColor="text1"/>
          <w:sz w:val="22"/>
          <w:szCs w:val="22"/>
          <w:lang w:val="en-US"/>
        </w:rPr>
        <w:t xml:space="preserve"> (</w:t>
      </w:r>
      <w:r>
        <w:rPr>
          <w:rFonts w:ascii="Avenir Next LT Pro" w:hAnsi="Avenir Next LT Pro" w:cs="Arial"/>
          <w:bCs/>
          <w:color w:val="000000" w:themeColor="text1"/>
          <w:sz w:val="22"/>
          <w:szCs w:val="22"/>
          <w:lang w:val="en-US"/>
        </w:rPr>
        <w:t>AAQ</w:t>
      </w:r>
      <w:r w:rsidR="006E02B7" w:rsidRPr="006E02B7">
        <w:rPr>
          <w:rFonts w:ascii="Avenir Next LT Pro" w:hAnsi="Avenir Next LT Pro" w:cs="Arial"/>
          <w:bCs/>
          <w:color w:val="000000" w:themeColor="text1"/>
          <w:sz w:val="22"/>
          <w:szCs w:val="22"/>
          <w:lang w:val="en-US"/>
        </w:rPr>
        <w:t>)</w:t>
      </w:r>
      <w:r w:rsidR="00502C6B" w:rsidRPr="006E02B7">
        <w:rPr>
          <w:rFonts w:ascii="Avenir Next LT Pro" w:hAnsi="Avenir Next LT Pro" w:cs="Arial"/>
          <w:bCs/>
          <w:color w:val="000000" w:themeColor="text1"/>
          <w:sz w:val="22"/>
          <w:szCs w:val="22"/>
          <w:lang w:val="en-US"/>
        </w:rPr>
        <w:t xml:space="preserve"> to enter to the stockpile  to take photographs.</w:t>
      </w:r>
    </w:p>
    <w:p w14:paraId="6E40AA31" w14:textId="77777777" w:rsidR="00212F37" w:rsidRDefault="00212F37" w:rsidP="00DA1039">
      <w:pPr>
        <w:spacing w:line="360" w:lineRule="auto"/>
        <w:jc w:val="both"/>
        <w:rPr>
          <w:rFonts w:ascii="Avenir Next LT Pro" w:hAnsi="Avenir Next LT Pro" w:cs="Arial"/>
          <w:color w:val="1F497D" w:themeColor="text2"/>
          <w:sz w:val="22"/>
          <w:szCs w:val="22"/>
          <w:lang w:val="en-US"/>
        </w:rPr>
      </w:pPr>
    </w:p>
    <w:p w14:paraId="2E11D90F" w14:textId="77777777" w:rsidR="008312E2" w:rsidRDefault="008312E2" w:rsidP="00DA1039">
      <w:pPr>
        <w:spacing w:line="360" w:lineRule="auto"/>
        <w:jc w:val="both"/>
        <w:rPr>
          <w:rFonts w:ascii="Avenir Next LT Pro" w:hAnsi="Avenir Next LT Pro" w:cs="Arial"/>
          <w:color w:val="1F497D" w:themeColor="text2"/>
          <w:sz w:val="22"/>
          <w:szCs w:val="22"/>
          <w:lang w:val="en-US"/>
        </w:rPr>
      </w:pPr>
    </w:p>
    <w:p w14:paraId="6CAAC840" w14:textId="77777777" w:rsidR="008312E2" w:rsidRDefault="008312E2" w:rsidP="00DA1039">
      <w:pPr>
        <w:spacing w:line="360" w:lineRule="auto"/>
        <w:jc w:val="both"/>
        <w:rPr>
          <w:rFonts w:ascii="Avenir Next LT Pro" w:hAnsi="Avenir Next LT Pro" w:cs="Arial"/>
          <w:color w:val="1F497D" w:themeColor="text2"/>
          <w:sz w:val="22"/>
          <w:szCs w:val="22"/>
          <w:lang w:val="en-US"/>
        </w:rPr>
      </w:pPr>
    </w:p>
    <w:p w14:paraId="41CDFC7B" w14:textId="56A0AB12" w:rsidR="00F616E3" w:rsidRPr="00920309" w:rsidRDefault="00920309" w:rsidP="00DA1039">
      <w:pPr>
        <w:pStyle w:val="Textoindependiente"/>
        <w:spacing w:line="360" w:lineRule="auto"/>
        <w:jc w:val="both"/>
        <w:rPr>
          <w:rFonts w:ascii="Avenir Next LT Pro" w:hAnsi="Avenir Next LT Pro" w:cs="Arial"/>
          <w:b/>
          <w:sz w:val="22"/>
          <w:szCs w:val="22"/>
          <w:lang w:val="en-US"/>
        </w:rPr>
      </w:pPr>
      <w:r w:rsidRPr="00920309">
        <w:rPr>
          <w:rFonts w:ascii="Avenir Next LT Pro" w:hAnsi="Avenir Next LT Pro" w:cs="Arial"/>
          <w:b/>
          <w:sz w:val="22"/>
          <w:szCs w:val="22"/>
          <w:lang w:val="en-US"/>
        </w:rPr>
        <w:t>2.- LOADING OF THE VESSEL:</w:t>
      </w:r>
    </w:p>
    <w:p w14:paraId="165BDD11" w14:textId="5EFED43A" w:rsidR="00311A69" w:rsidRPr="000C45E6" w:rsidRDefault="00587C81" w:rsidP="00DA1039">
      <w:pPr>
        <w:pStyle w:val="Ttulo2"/>
        <w:spacing w:line="360" w:lineRule="auto"/>
        <w:jc w:val="both"/>
        <w:rPr>
          <w:rFonts w:ascii="Avenir Next LT Pro" w:hAnsi="Avenir Next LT Pro" w:cs="Arial"/>
          <w:i w:val="0"/>
          <w:sz w:val="22"/>
          <w:szCs w:val="22"/>
          <w:lang w:val="en-US"/>
        </w:rPr>
      </w:pPr>
      <w:r w:rsidRPr="000C45E6">
        <w:rPr>
          <w:rFonts w:ascii="Avenir Next LT Pro" w:hAnsi="Avenir Next LT Pro" w:cs="Arial"/>
          <w:i w:val="0"/>
          <w:sz w:val="22"/>
          <w:szCs w:val="22"/>
          <w:lang w:val="en-US"/>
        </w:rPr>
        <w:t>2</w:t>
      </w:r>
      <w:r w:rsidR="00542F1D" w:rsidRPr="000C45E6">
        <w:rPr>
          <w:rFonts w:ascii="Avenir Next LT Pro" w:hAnsi="Avenir Next LT Pro" w:cs="Arial"/>
          <w:i w:val="0"/>
          <w:sz w:val="22"/>
          <w:szCs w:val="22"/>
          <w:lang w:val="en-US"/>
        </w:rPr>
        <w:t>.1</w:t>
      </w:r>
      <w:r w:rsidR="00881E76" w:rsidRPr="000C45E6">
        <w:rPr>
          <w:rFonts w:ascii="Avenir Next LT Pro" w:hAnsi="Avenir Next LT Pro" w:cs="Arial"/>
          <w:i w:val="0"/>
          <w:sz w:val="22"/>
          <w:szCs w:val="22"/>
          <w:lang w:val="en-US"/>
        </w:rPr>
        <w:tab/>
      </w:r>
      <w:r w:rsidR="00542F1D" w:rsidRPr="000C45E6">
        <w:rPr>
          <w:rFonts w:ascii="Avenir Next LT Pro" w:hAnsi="Avenir Next LT Pro" w:cs="Arial"/>
          <w:i w:val="0"/>
          <w:sz w:val="22"/>
          <w:szCs w:val="22"/>
          <w:lang w:val="en-US"/>
        </w:rPr>
        <w:t xml:space="preserve">Vessel’s </w:t>
      </w:r>
      <w:r w:rsidR="00542F1D" w:rsidRPr="00EC7862">
        <w:rPr>
          <w:rFonts w:ascii="Avenir Next LT Pro" w:hAnsi="Avenir Next LT Pro" w:cs="Arial"/>
          <w:i w:val="0"/>
          <w:sz w:val="22"/>
          <w:szCs w:val="22"/>
          <w:lang w:val="en-US"/>
        </w:rPr>
        <w:t>Particulars</w:t>
      </w:r>
    </w:p>
    <w:p w14:paraId="5D3C9B9B" w14:textId="272A4634" w:rsidR="00913ECD" w:rsidRPr="000C45E6" w:rsidRDefault="00913ECD" w:rsidP="00DA1039">
      <w:pPr>
        <w:rPr>
          <w:rFonts w:ascii="Avenir Next LT Pro" w:hAnsi="Avenir Next LT Pro"/>
          <w:lang w:val="en-US"/>
        </w:rPr>
      </w:pPr>
    </w:p>
    <w:tbl>
      <w:tblPr>
        <w:tblpPr w:leftFromText="141" w:rightFromText="141" w:vertAnchor="text" w:horzAnchor="page" w:tblpX="1779" w:tblpY="6"/>
        <w:tblW w:w="0" w:type="auto"/>
        <w:tblCellSpacing w:w="144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00" w:firstRow="0" w:lastRow="0" w:firstColumn="0" w:lastColumn="0" w:noHBand="0" w:noVBand="0"/>
      </w:tblPr>
      <w:tblGrid>
        <w:gridCol w:w="2338"/>
        <w:gridCol w:w="4033"/>
      </w:tblGrid>
      <w:tr w:rsidR="00C6659B" w:rsidRPr="000C45E6" w14:paraId="0EA60680" w14:textId="77777777" w:rsidTr="00FA0BAB">
        <w:trPr>
          <w:trHeight w:val="271"/>
          <w:tblCellSpacing w:w="1440" w:type="nil"/>
        </w:trPr>
        <w:tc>
          <w:tcPr>
            <w:tcW w:w="2338" w:type="dxa"/>
            <w:tcBorders>
              <w:top w:val="outset" w:sz="6" w:space="0" w:color="auto"/>
              <w:left w:val="outset" w:sz="6" w:space="0" w:color="auto"/>
              <w:bottom w:val="outset" w:sz="6" w:space="0" w:color="auto"/>
              <w:right w:val="outset" w:sz="6" w:space="0" w:color="auto"/>
            </w:tcBorders>
          </w:tcPr>
          <w:p w14:paraId="3AAA301F"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cs="Arial"/>
                <w:b/>
                <w:sz w:val="22"/>
                <w:szCs w:val="22"/>
                <w:lang w:val="en-US"/>
              </w:rPr>
            </w:pPr>
            <w:r w:rsidRPr="000C45E6">
              <w:rPr>
                <w:rFonts w:ascii="Avenir Next LT Pro" w:hAnsi="Avenir Next LT Pro" w:cs="Arial"/>
                <w:b/>
                <w:sz w:val="22"/>
                <w:szCs w:val="22"/>
                <w:lang w:val="en-US"/>
              </w:rPr>
              <w:t>Flag &amp; Register Port</w:t>
            </w:r>
          </w:p>
        </w:tc>
        <w:tc>
          <w:tcPr>
            <w:tcW w:w="4033" w:type="dxa"/>
            <w:tcBorders>
              <w:top w:val="outset" w:sz="6" w:space="0" w:color="auto"/>
              <w:left w:val="outset" w:sz="6" w:space="0" w:color="auto"/>
              <w:bottom w:val="outset" w:sz="6" w:space="0" w:color="auto"/>
              <w:right w:val="outset" w:sz="6" w:space="0" w:color="auto"/>
            </w:tcBorders>
          </w:tcPr>
          <w:p w14:paraId="2E04F133" w14:textId="185EE0AA" w:rsidR="00C6659B" w:rsidRPr="004E3AAD" w:rsidRDefault="00322330"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sz w:val="22"/>
                <w:szCs w:val="22"/>
                <w:lang w:val="en-US"/>
              </w:rPr>
            </w:pPr>
            <w:r>
              <w:rPr>
                <w:rFonts w:ascii="Avenir Next LT Pro" w:hAnsi="Avenir Next LT Pro"/>
                <w:sz w:val="22"/>
                <w:szCs w:val="22"/>
                <w:lang w:val="en-US"/>
              </w:rPr>
              <w:t>Douglas / Douglas</w:t>
            </w:r>
          </w:p>
        </w:tc>
      </w:tr>
      <w:tr w:rsidR="00C6659B" w:rsidRPr="00F33178" w14:paraId="48668742" w14:textId="77777777" w:rsidTr="00FA0BAB">
        <w:trPr>
          <w:trHeight w:val="164"/>
          <w:tblCellSpacing w:w="1440" w:type="nil"/>
        </w:trPr>
        <w:tc>
          <w:tcPr>
            <w:tcW w:w="2338" w:type="dxa"/>
            <w:tcBorders>
              <w:top w:val="outset" w:sz="6" w:space="0" w:color="auto"/>
              <w:left w:val="outset" w:sz="6" w:space="0" w:color="auto"/>
              <w:bottom w:val="outset" w:sz="6" w:space="0" w:color="auto"/>
              <w:right w:val="outset" w:sz="6" w:space="0" w:color="auto"/>
            </w:tcBorders>
          </w:tcPr>
          <w:p w14:paraId="12540F3B"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cs="Arial"/>
                <w:b/>
                <w:sz w:val="22"/>
                <w:szCs w:val="22"/>
                <w:lang w:val="en-US"/>
              </w:rPr>
            </w:pPr>
            <w:r w:rsidRPr="000C45E6">
              <w:rPr>
                <w:rFonts w:ascii="Avenir Next LT Pro" w:hAnsi="Avenir Next LT Pro" w:cs="Arial"/>
                <w:b/>
                <w:sz w:val="22"/>
                <w:szCs w:val="22"/>
                <w:lang w:val="en-US"/>
              </w:rPr>
              <w:t>Owners</w:t>
            </w:r>
          </w:p>
        </w:tc>
        <w:tc>
          <w:tcPr>
            <w:tcW w:w="4033" w:type="dxa"/>
            <w:tcBorders>
              <w:top w:val="outset" w:sz="6" w:space="0" w:color="auto"/>
              <w:left w:val="outset" w:sz="6" w:space="0" w:color="auto"/>
              <w:bottom w:val="outset" w:sz="6" w:space="0" w:color="auto"/>
              <w:right w:val="outset" w:sz="6" w:space="0" w:color="auto"/>
            </w:tcBorders>
          </w:tcPr>
          <w:p w14:paraId="3DD8FCC9" w14:textId="0CCFAE50" w:rsidR="00C6659B" w:rsidRPr="004E3AAD" w:rsidRDefault="00BF49BC"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rPr>
                <w:rFonts w:ascii="Avenir Next LT Pro" w:hAnsi="Avenir Next LT Pro"/>
                <w:sz w:val="22"/>
                <w:szCs w:val="22"/>
                <w:lang w:val="en-US"/>
              </w:rPr>
            </w:pPr>
            <w:r>
              <w:rPr>
                <w:rFonts w:ascii="Avenir Next LT Pro" w:hAnsi="Avenir Next LT Pro"/>
                <w:sz w:val="22"/>
                <w:szCs w:val="22"/>
                <w:lang w:val="en-US"/>
              </w:rPr>
              <w:t>Greeba Marine Limited, c/o Mx Bulk</w:t>
            </w:r>
            <w:r w:rsidR="00636173">
              <w:rPr>
                <w:rFonts w:ascii="Avenir Next LT Pro" w:hAnsi="Avenir Next LT Pro"/>
                <w:sz w:val="22"/>
                <w:szCs w:val="22"/>
                <w:lang w:val="en-US"/>
              </w:rPr>
              <w:t xml:space="preserve"> Management Limited</w:t>
            </w:r>
          </w:p>
        </w:tc>
      </w:tr>
      <w:tr w:rsidR="00C6659B" w:rsidRPr="00F33178" w14:paraId="12D7BA63" w14:textId="77777777" w:rsidTr="00FA0BAB">
        <w:trPr>
          <w:trHeight w:val="183"/>
          <w:tblCellSpacing w:w="1440" w:type="nil"/>
        </w:trPr>
        <w:tc>
          <w:tcPr>
            <w:tcW w:w="2338" w:type="dxa"/>
            <w:tcBorders>
              <w:top w:val="outset" w:sz="6" w:space="0" w:color="auto"/>
              <w:left w:val="outset" w:sz="6" w:space="0" w:color="auto"/>
              <w:bottom w:val="outset" w:sz="6" w:space="0" w:color="auto"/>
              <w:right w:val="outset" w:sz="6" w:space="0" w:color="auto"/>
            </w:tcBorders>
          </w:tcPr>
          <w:p w14:paraId="205FB975"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cs="Arial"/>
                <w:b/>
                <w:sz w:val="22"/>
                <w:szCs w:val="22"/>
                <w:lang w:val="en-US"/>
              </w:rPr>
            </w:pPr>
            <w:r w:rsidRPr="000C45E6">
              <w:rPr>
                <w:rFonts w:ascii="Avenir Next LT Pro" w:hAnsi="Avenir Next LT Pro" w:cs="Arial"/>
                <w:b/>
                <w:sz w:val="22"/>
                <w:szCs w:val="22"/>
                <w:lang w:val="en-US"/>
              </w:rPr>
              <w:t>Year Built</w:t>
            </w:r>
          </w:p>
        </w:tc>
        <w:tc>
          <w:tcPr>
            <w:tcW w:w="4033" w:type="dxa"/>
            <w:tcBorders>
              <w:top w:val="outset" w:sz="6" w:space="0" w:color="auto"/>
              <w:left w:val="outset" w:sz="6" w:space="0" w:color="auto"/>
              <w:bottom w:val="outset" w:sz="6" w:space="0" w:color="auto"/>
              <w:right w:val="outset" w:sz="6" w:space="0" w:color="auto"/>
            </w:tcBorders>
          </w:tcPr>
          <w:p w14:paraId="135A861D" w14:textId="09ED3FDC" w:rsidR="00C6659B" w:rsidRPr="004E3AAD" w:rsidRDefault="00322330"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sz w:val="22"/>
                <w:szCs w:val="22"/>
                <w:lang w:val="en-US"/>
              </w:rPr>
            </w:pPr>
            <w:r>
              <w:rPr>
                <w:rFonts w:ascii="Avenir Next LT Pro" w:hAnsi="Avenir Next LT Pro"/>
                <w:sz w:val="22"/>
                <w:szCs w:val="22"/>
                <w:lang w:val="en-US"/>
              </w:rPr>
              <w:t>2022</w:t>
            </w:r>
          </w:p>
        </w:tc>
      </w:tr>
      <w:tr w:rsidR="00C6659B" w:rsidRPr="00F33178" w14:paraId="42ACC6D3" w14:textId="77777777" w:rsidTr="00FA0BAB">
        <w:trPr>
          <w:trHeight w:val="75"/>
          <w:tblCellSpacing w:w="1440" w:type="nil"/>
        </w:trPr>
        <w:tc>
          <w:tcPr>
            <w:tcW w:w="2338" w:type="dxa"/>
            <w:tcBorders>
              <w:top w:val="outset" w:sz="6" w:space="0" w:color="auto"/>
              <w:left w:val="outset" w:sz="6" w:space="0" w:color="auto"/>
              <w:bottom w:val="outset" w:sz="6" w:space="0" w:color="auto"/>
              <w:right w:val="outset" w:sz="6" w:space="0" w:color="auto"/>
            </w:tcBorders>
          </w:tcPr>
          <w:p w14:paraId="7916361D"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cs="Arial"/>
                <w:b/>
                <w:sz w:val="22"/>
                <w:szCs w:val="22"/>
                <w:lang w:val="en-US"/>
              </w:rPr>
            </w:pPr>
            <w:r w:rsidRPr="000C45E6">
              <w:rPr>
                <w:rFonts w:ascii="Avenir Next LT Pro" w:hAnsi="Avenir Next LT Pro" w:cs="Arial"/>
                <w:b/>
                <w:sz w:val="22"/>
                <w:szCs w:val="22"/>
                <w:lang w:val="en-US"/>
              </w:rPr>
              <w:t>NRT</w:t>
            </w:r>
          </w:p>
        </w:tc>
        <w:tc>
          <w:tcPr>
            <w:tcW w:w="4033" w:type="dxa"/>
            <w:tcBorders>
              <w:top w:val="outset" w:sz="6" w:space="0" w:color="auto"/>
              <w:left w:val="outset" w:sz="6" w:space="0" w:color="auto"/>
              <w:bottom w:val="outset" w:sz="6" w:space="0" w:color="auto"/>
              <w:right w:val="outset" w:sz="6" w:space="0" w:color="auto"/>
            </w:tcBorders>
          </w:tcPr>
          <w:p w14:paraId="6426E1AE" w14:textId="27B81004" w:rsidR="00C6659B" w:rsidRPr="003B6FEC" w:rsidRDefault="00322330"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sz w:val="22"/>
                <w:szCs w:val="22"/>
                <w:lang w:val="en-US"/>
              </w:rPr>
            </w:pPr>
            <w:r>
              <w:rPr>
                <w:rFonts w:ascii="Avenir Next LT Pro" w:hAnsi="Avenir Next LT Pro"/>
                <w:sz w:val="22"/>
                <w:szCs w:val="22"/>
                <w:lang w:val="en-US"/>
              </w:rPr>
              <w:t>21,466 mt</w:t>
            </w:r>
          </w:p>
        </w:tc>
      </w:tr>
      <w:tr w:rsidR="00C6659B" w:rsidRPr="00F33178" w14:paraId="3F9603CB" w14:textId="77777777" w:rsidTr="00FA0BAB">
        <w:trPr>
          <w:trHeight w:val="109"/>
          <w:tblCellSpacing w:w="1440" w:type="nil"/>
        </w:trPr>
        <w:tc>
          <w:tcPr>
            <w:tcW w:w="2338" w:type="dxa"/>
            <w:tcBorders>
              <w:top w:val="outset" w:sz="6" w:space="0" w:color="auto"/>
              <w:left w:val="outset" w:sz="6" w:space="0" w:color="auto"/>
              <w:bottom w:val="outset" w:sz="6" w:space="0" w:color="auto"/>
              <w:right w:val="outset" w:sz="6" w:space="0" w:color="auto"/>
            </w:tcBorders>
          </w:tcPr>
          <w:p w14:paraId="795454BB"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cs="Arial"/>
                <w:b/>
                <w:sz w:val="22"/>
                <w:szCs w:val="22"/>
                <w:lang w:val="en-US"/>
              </w:rPr>
            </w:pPr>
            <w:r w:rsidRPr="000C45E6">
              <w:rPr>
                <w:rFonts w:ascii="Avenir Next LT Pro" w:hAnsi="Avenir Next LT Pro" w:cs="Arial"/>
                <w:b/>
                <w:sz w:val="22"/>
                <w:szCs w:val="22"/>
                <w:lang w:val="en-US"/>
              </w:rPr>
              <w:t>GRT</w:t>
            </w:r>
          </w:p>
        </w:tc>
        <w:tc>
          <w:tcPr>
            <w:tcW w:w="4033" w:type="dxa"/>
            <w:tcBorders>
              <w:top w:val="outset" w:sz="6" w:space="0" w:color="auto"/>
              <w:left w:val="outset" w:sz="6" w:space="0" w:color="auto"/>
              <w:bottom w:val="outset" w:sz="6" w:space="0" w:color="auto"/>
              <w:right w:val="outset" w:sz="6" w:space="0" w:color="auto"/>
            </w:tcBorders>
          </w:tcPr>
          <w:p w14:paraId="33438019" w14:textId="58FD7A47" w:rsidR="00C6659B" w:rsidRPr="003B6FEC" w:rsidRDefault="00322330"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jc w:val="both"/>
              <w:rPr>
                <w:rFonts w:ascii="Avenir Next LT Pro" w:hAnsi="Avenir Next LT Pro"/>
                <w:sz w:val="22"/>
                <w:szCs w:val="22"/>
                <w:lang w:val="en-US"/>
              </w:rPr>
            </w:pPr>
            <w:r>
              <w:rPr>
                <w:rFonts w:ascii="Avenir Next LT Pro" w:hAnsi="Avenir Next LT Pro"/>
                <w:sz w:val="22"/>
                <w:szCs w:val="22"/>
                <w:lang w:val="en-US"/>
              </w:rPr>
              <w:t>35,610 mt</w:t>
            </w:r>
          </w:p>
        </w:tc>
      </w:tr>
      <w:tr w:rsidR="00C6659B" w:rsidRPr="00F33178" w14:paraId="5007BF1B" w14:textId="77777777" w:rsidTr="00FA0BAB">
        <w:trPr>
          <w:trHeight w:val="65"/>
          <w:tblCellSpacing w:w="1440" w:type="nil"/>
        </w:trPr>
        <w:tc>
          <w:tcPr>
            <w:tcW w:w="2338" w:type="dxa"/>
            <w:tcBorders>
              <w:top w:val="outset" w:sz="6" w:space="0" w:color="auto"/>
              <w:left w:val="outset" w:sz="6" w:space="0" w:color="auto"/>
              <w:bottom w:val="outset" w:sz="6" w:space="0" w:color="auto"/>
              <w:right w:val="outset" w:sz="6" w:space="0" w:color="auto"/>
            </w:tcBorders>
            <w:vAlign w:val="center"/>
          </w:tcPr>
          <w:p w14:paraId="791C4BDF" w14:textId="77777777" w:rsidR="00C6659B" w:rsidRPr="000C45E6"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rPr>
                <w:rFonts w:ascii="Avenir Next LT Pro" w:hAnsi="Avenir Next LT Pro" w:cs="Arial"/>
                <w:b/>
                <w:sz w:val="22"/>
                <w:szCs w:val="22"/>
                <w:lang w:val="en-US"/>
              </w:rPr>
            </w:pPr>
            <w:r w:rsidRPr="000C45E6">
              <w:rPr>
                <w:rFonts w:ascii="Avenir Next LT Pro" w:hAnsi="Avenir Next LT Pro" w:cs="Arial"/>
                <w:b/>
                <w:sz w:val="22"/>
                <w:szCs w:val="22"/>
                <w:lang w:val="en-US"/>
              </w:rPr>
              <w:t>Type of ship</w:t>
            </w:r>
          </w:p>
        </w:tc>
        <w:tc>
          <w:tcPr>
            <w:tcW w:w="4033" w:type="dxa"/>
            <w:tcBorders>
              <w:top w:val="outset" w:sz="6" w:space="0" w:color="auto"/>
              <w:left w:val="outset" w:sz="6" w:space="0" w:color="auto"/>
              <w:bottom w:val="outset" w:sz="6" w:space="0" w:color="auto"/>
              <w:right w:val="outset" w:sz="6" w:space="0" w:color="auto"/>
            </w:tcBorders>
            <w:vAlign w:val="center"/>
          </w:tcPr>
          <w:p w14:paraId="4D97B501" w14:textId="77777777" w:rsidR="00C6659B" w:rsidRPr="004E3AAD" w:rsidRDefault="00C6659B" w:rsidP="00DA10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contextualSpacing/>
              <w:rPr>
                <w:rFonts w:ascii="Avenir Next LT Pro" w:hAnsi="Avenir Next LT Pro"/>
                <w:sz w:val="22"/>
                <w:szCs w:val="22"/>
                <w:lang w:val="en-US"/>
              </w:rPr>
            </w:pPr>
            <w:r w:rsidRPr="004E3AAD">
              <w:rPr>
                <w:rFonts w:ascii="Avenir Next LT Pro" w:hAnsi="Avenir Next LT Pro"/>
                <w:sz w:val="22"/>
                <w:szCs w:val="22"/>
                <w:lang w:val="en-US"/>
              </w:rPr>
              <w:t xml:space="preserve">Bulk Carrier </w:t>
            </w:r>
          </w:p>
        </w:tc>
      </w:tr>
    </w:tbl>
    <w:p w14:paraId="77A03A81" w14:textId="2EFD75A7" w:rsidR="0075600F" w:rsidRPr="000C45E6" w:rsidRDefault="0075600F" w:rsidP="00DA1039">
      <w:pPr>
        <w:rPr>
          <w:rFonts w:ascii="Avenir Next LT Pro" w:hAnsi="Avenir Next LT Pro"/>
          <w:noProof/>
          <w:bdr w:val="single" w:sz="4" w:space="0" w:color="auto"/>
          <w:lang w:val="en-US" w:eastAsia="en-US"/>
        </w:rPr>
      </w:pPr>
    </w:p>
    <w:p w14:paraId="4C9748EE" w14:textId="40190CB7" w:rsidR="00312D71" w:rsidRPr="000C45E6" w:rsidRDefault="00312D71" w:rsidP="00DA1039">
      <w:pPr>
        <w:rPr>
          <w:rFonts w:ascii="Avenir Next LT Pro" w:hAnsi="Avenir Next LT Pro"/>
          <w:noProof/>
          <w:bdr w:val="single" w:sz="4" w:space="0" w:color="auto"/>
          <w:lang w:val="en-US" w:eastAsia="en-US"/>
        </w:rPr>
      </w:pPr>
    </w:p>
    <w:p w14:paraId="1C099FED" w14:textId="2F89D3CE" w:rsidR="00312D71" w:rsidRPr="000C45E6" w:rsidRDefault="00312D71" w:rsidP="00DA1039">
      <w:pPr>
        <w:rPr>
          <w:rFonts w:ascii="Avenir Next LT Pro" w:hAnsi="Avenir Next LT Pro"/>
          <w:noProof/>
          <w:bdr w:val="single" w:sz="4" w:space="0" w:color="auto"/>
          <w:lang w:val="en-US" w:eastAsia="en-US"/>
        </w:rPr>
      </w:pPr>
    </w:p>
    <w:p w14:paraId="558F5D20" w14:textId="1F3E9C85" w:rsidR="00312D71" w:rsidRPr="000C45E6" w:rsidRDefault="00312D71" w:rsidP="00DA1039">
      <w:pPr>
        <w:rPr>
          <w:rFonts w:ascii="Avenir Next LT Pro" w:hAnsi="Avenir Next LT Pro"/>
          <w:noProof/>
          <w:bdr w:val="single" w:sz="4" w:space="0" w:color="auto"/>
          <w:lang w:val="en-US" w:eastAsia="en-US"/>
        </w:rPr>
      </w:pPr>
    </w:p>
    <w:p w14:paraId="400757D5" w14:textId="43D14E5D" w:rsidR="00312D71" w:rsidRPr="000C45E6" w:rsidRDefault="00312D71" w:rsidP="00DA1039">
      <w:pPr>
        <w:rPr>
          <w:rFonts w:ascii="Avenir Next LT Pro" w:hAnsi="Avenir Next LT Pro"/>
          <w:noProof/>
          <w:bdr w:val="single" w:sz="4" w:space="0" w:color="auto"/>
          <w:lang w:val="en-US" w:eastAsia="en-US"/>
        </w:rPr>
      </w:pPr>
    </w:p>
    <w:p w14:paraId="4FB81E33" w14:textId="2E59F15D" w:rsidR="00312D71" w:rsidRPr="000C45E6" w:rsidRDefault="00312D71" w:rsidP="00DA1039">
      <w:pPr>
        <w:rPr>
          <w:rFonts w:ascii="Avenir Next LT Pro" w:hAnsi="Avenir Next LT Pro"/>
          <w:noProof/>
          <w:bdr w:val="single" w:sz="4" w:space="0" w:color="auto"/>
          <w:lang w:val="en-US" w:eastAsia="en-US"/>
        </w:rPr>
      </w:pPr>
    </w:p>
    <w:p w14:paraId="4B8D3940" w14:textId="77777777" w:rsidR="00312D71" w:rsidRPr="000C45E6" w:rsidRDefault="00312D71" w:rsidP="00DA1039">
      <w:pPr>
        <w:rPr>
          <w:rFonts w:ascii="Avenir Next LT Pro" w:hAnsi="Avenir Next LT Pro"/>
          <w:highlight w:val="yellow"/>
          <w:lang w:val="en-US"/>
        </w:rPr>
      </w:pPr>
    </w:p>
    <w:p w14:paraId="411B21D6" w14:textId="72338540" w:rsidR="00DA1039" w:rsidRDefault="00DA1039">
      <w:pPr>
        <w:rPr>
          <w:rFonts w:ascii="Avenir Next LT Pro" w:hAnsi="Avenir Next LT Pro"/>
          <w:i/>
          <w:lang w:val="en-US"/>
        </w:rPr>
      </w:pPr>
      <w:r>
        <w:rPr>
          <w:rFonts w:ascii="Avenir Next LT Pro" w:hAnsi="Avenir Next LT Pro"/>
          <w:i/>
          <w:lang w:val="en-US"/>
        </w:rPr>
        <w:br w:type="page"/>
      </w:r>
    </w:p>
    <w:p w14:paraId="30A8C906" w14:textId="77777777" w:rsidR="00DC156C" w:rsidRDefault="00311A69" w:rsidP="008027CE">
      <w:pPr>
        <w:pStyle w:val="Ttulo2"/>
        <w:rPr>
          <w:rFonts w:ascii="Avenir Next LT Pro" w:hAnsi="Avenir Next LT Pro"/>
          <w:i w:val="0"/>
          <w:lang w:val="en-US"/>
        </w:rPr>
      </w:pPr>
      <w:r w:rsidRPr="000C45E6">
        <w:rPr>
          <w:rFonts w:ascii="Avenir Next LT Pro" w:hAnsi="Avenir Next LT Pro"/>
          <w:i w:val="0"/>
          <w:lang w:val="en-US"/>
        </w:rPr>
        <w:t>2</w:t>
      </w:r>
      <w:r w:rsidR="0078005A" w:rsidRPr="000C45E6">
        <w:rPr>
          <w:rFonts w:ascii="Avenir Next LT Pro" w:hAnsi="Avenir Next LT Pro"/>
          <w:i w:val="0"/>
          <w:lang w:val="en-US"/>
        </w:rPr>
        <w:t>.2</w:t>
      </w:r>
      <w:r w:rsidR="00881E76" w:rsidRPr="000C45E6">
        <w:rPr>
          <w:rFonts w:ascii="Avenir Next LT Pro" w:hAnsi="Avenir Next LT Pro"/>
          <w:i w:val="0"/>
          <w:lang w:val="en-US"/>
        </w:rPr>
        <w:tab/>
      </w:r>
      <w:r w:rsidRPr="000C45E6">
        <w:rPr>
          <w:rFonts w:ascii="Avenir Next LT Pro" w:hAnsi="Avenir Next LT Pro"/>
          <w:i w:val="0"/>
          <w:lang w:val="en-US"/>
        </w:rPr>
        <w:t>D</w:t>
      </w:r>
      <w:r w:rsidR="002E5611" w:rsidRPr="000C45E6">
        <w:rPr>
          <w:rFonts w:ascii="Avenir Next LT Pro" w:hAnsi="Avenir Next LT Pro"/>
          <w:i w:val="0"/>
          <w:lang w:val="en-US"/>
        </w:rPr>
        <w:t>ates &amp; Times</w:t>
      </w:r>
      <w:r w:rsidR="006C1442" w:rsidRPr="000C45E6">
        <w:rPr>
          <w:rFonts w:ascii="Avenir Next LT Pro" w:hAnsi="Avenir Next LT Pro"/>
          <w:i w:val="0"/>
          <w:lang w:val="en-US"/>
        </w:rPr>
        <w:t xml:space="preserve"> of loading operations</w:t>
      </w:r>
    </w:p>
    <w:tbl>
      <w:tblPr>
        <w:tblW w:w="9720" w:type="dxa"/>
        <w:tblInd w:w="-25" w:type="dxa"/>
        <w:tblCellMar>
          <w:left w:w="70" w:type="dxa"/>
          <w:right w:w="70" w:type="dxa"/>
        </w:tblCellMar>
        <w:tblLook w:val="04A0" w:firstRow="1" w:lastRow="0" w:firstColumn="1" w:lastColumn="0" w:noHBand="0" w:noVBand="1"/>
      </w:tblPr>
      <w:tblGrid>
        <w:gridCol w:w="1858"/>
        <w:gridCol w:w="1843"/>
        <w:gridCol w:w="6019"/>
      </w:tblGrid>
      <w:tr w:rsidR="00DC156C" w14:paraId="3AF25AAB" w14:textId="77777777" w:rsidTr="00902FF5">
        <w:trPr>
          <w:trHeight w:val="330"/>
        </w:trPr>
        <w:tc>
          <w:tcPr>
            <w:tcW w:w="1858" w:type="dxa"/>
            <w:tcBorders>
              <w:top w:val="single" w:sz="8" w:space="0" w:color="auto"/>
              <w:left w:val="single" w:sz="8" w:space="0" w:color="auto"/>
              <w:bottom w:val="single" w:sz="8" w:space="0" w:color="auto"/>
              <w:right w:val="single" w:sz="8" w:space="0" w:color="auto"/>
            </w:tcBorders>
            <w:shd w:val="clear" w:color="000000" w:fill="004CAB"/>
            <w:vAlign w:val="center"/>
            <w:hideMark/>
          </w:tcPr>
          <w:p w14:paraId="7032528A" w14:textId="77777777" w:rsidR="00DC156C" w:rsidRDefault="00DC156C">
            <w:pPr>
              <w:jc w:val="center"/>
              <w:rPr>
                <w:rFonts w:ascii="Avenir Next LT Pro" w:hAnsi="Avenir Next LT Pro"/>
                <w:b/>
                <w:bCs/>
                <w:color w:val="FFFFFF"/>
                <w:lang w:val="es-419" w:eastAsia="es-419"/>
              </w:rPr>
            </w:pPr>
            <w:r>
              <w:rPr>
                <w:rFonts w:ascii="Avenir Next LT Pro" w:hAnsi="Avenir Next LT Pro"/>
                <w:b/>
                <w:bCs/>
                <w:color w:val="FFFFFF"/>
                <w:lang w:val="en-US"/>
              </w:rPr>
              <w:t>Date</w:t>
            </w:r>
          </w:p>
        </w:tc>
        <w:tc>
          <w:tcPr>
            <w:tcW w:w="1843" w:type="dxa"/>
            <w:tcBorders>
              <w:top w:val="single" w:sz="8" w:space="0" w:color="auto"/>
              <w:left w:val="nil"/>
              <w:bottom w:val="single" w:sz="8" w:space="0" w:color="auto"/>
              <w:right w:val="single" w:sz="8" w:space="0" w:color="auto"/>
            </w:tcBorders>
            <w:shd w:val="clear" w:color="000000" w:fill="004CAB"/>
            <w:vAlign w:val="center"/>
            <w:hideMark/>
          </w:tcPr>
          <w:p w14:paraId="55956D18" w14:textId="77777777" w:rsidR="00DC156C" w:rsidRDefault="00DC156C">
            <w:pPr>
              <w:jc w:val="center"/>
              <w:rPr>
                <w:rFonts w:ascii="Avenir Next LT Pro" w:hAnsi="Avenir Next LT Pro"/>
                <w:b/>
                <w:bCs/>
                <w:color w:val="FFFFFF"/>
              </w:rPr>
            </w:pPr>
            <w:r>
              <w:rPr>
                <w:rFonts w:ascii="Avenir Next LT Pro" w:hAnsi="Avenir Next LT Pro"/>
                <w:b/>
                <w:bCs/>
                <w:color w:val="FFFFFF"/>
                <w:lang w:val="en-US"/>
              </w:rPr>
              <w:t>Time</w:t>
            </w:r>
          </w:p>
        </w:tc>
        <w:tc>
          <w:tcPr>
            <w:tcW w:w="6019" w:type="dxa"/>
            <w:tcBorders>
              <w:top w:val="single" w:sz="8" w:space="0" w:color="auto"/>
              <w:left w:val="nil"/>
              <w:bottom w:val="single" w:sz="8" w:space="0" w:color="auto"/>
              <w:right w:val="single" w:sz="8" w:space="0" w:color="auto"/>
            </w:tcBorders>
            <w:shd w:val="clear" w:color="000000" w:fill="004CAB"/>
            <w:vAlign w:val="center"/>
            <w:hideMark/>
          </w:tcPr>
          <w:p w14:paraId="60872063" w14:textId="77777777" w:rsidR="00DC156C" w:rsidRDefault="00DC156C">
            <w:pPr>
              <w:jc w:val="center"/>
              <w:rPr>
                <w:rFonts w:ascii="Avenir Next LT Pro" w:hAnsi="Avenir Next LT Pro"/>
                <w:b/>
                <w:bCs/>
                <w:color w:val="FFFFFF"/>
              </w:rPr>
            </w:pPr>
            <w:r>
              <w:rPr>
                <w:rFonts w:ascii="Avenir Next LT Pro" w:hAnsi="Avenir Next LT Pro"/>
                <w:b/>
                <w:bCs/>
                <w:color w:val="FFFFFF"/>
              </w:rPr>
              <w:t>Description</w:t>
            </w:r>
          </w:p>
        </w:tc>
      </w:tr>
      <w:tr w:rsidR="00DC156C" w14:paraId="30231420" w14:textId="77777777" w:rsidTr="00902FF5">
        <w:trPr>
          <w:trHeight w:val="402"/>
        </w:trPr>
        <w:tc>
          <w:tcPr>
            <w:tcW w:w="1858" w:type="dxa"/>
            <w:vMerge w:val="restart"/>
            <w:tcBorders>
              <w:top w:val="nil"/>
              <w:left w:val="single" w:sz="8" w:space="0" w:color="auto"/>
              <w:bottom w:val="single" w:sz="8" w:space="0" w:color="000000"/>
              <w:right w:val="single" w:sz="8" w:space="0" w:color="auto"/>
            </w:tcBorders>
            <w:vAlign w:val="center"/>
            <w:hideMark/>
          </w:tcPr>
          <w:p w14:paraId="7E8D30C1" w14:textId="058D4C64" w:rsidR="00DC156C" w:rsidRPr="00AC35BC" w:rsidRDefault="00DC156C">
            <w:pPr>
              <w:jc w:val="center"/>
              <w:rPr>
                <w:rFonts w:ascii="Avenir Next LT Pro" w:hAnsi="Avenir Next LT Pro"/>
                <w:color w:val="000000"/>
                <w:sz w:val="22"/>
                <w:szCs w:val="22"/>
              </w:rPr>
            </w:pPr>
            <w:r w:rsidRPr="00AC35BC">
              <w:rPr>
                <w:rFonts w:ascii="Avenir Next LT Pro" w:hAnsi="Avenir Next LT Pro" w:cs="Arial"/>
                <w:color w:val="000000"/>
                <w:sz w:val="22"/>
                <w:szCs w:val="22"/>
                <w:lang w:val="en-US"/>
              </w:rPr>
              <w:t>2026</w:t>
            </w:r>
            <w:r w:rsidR="00902FF5" w:rsidRPr="00AC35BC">
              <w:rPr>
                <w:rFonts w:ascii="Avenir Next LT Pro" w:hAnsi="Avenir Next LT Pro" w:cs="Arial"/>
                <w:color w:val="000000"/>
                <w:sz w:val="22"/>
                <w:szCs w:val="22"/>
                <w:lang w:val="en-US"/>
              </w:rPr>
              <w:t>/04/08</w:t>
            </w:r>
          </w:p>
        </w:tc>
        <w:tc>
          <w:tcPr>
            <w:tcW w:w="1843" w:type="dxa"/>
            <w:tcBorders>
              <w:top w:val="nil"/>
              <w:left w:val="nil"/>
              <w:bottom w:val="single" w:sz="8" w:space="0" w:color="auto"/>
              <w:right w:val="single" w:sz="8" w:space="0" w:color="auto"/>
            </w:tcBorders>
            <w:vAlign w:val="center"/>
            <w:hideMark/>
          </w:tcPr>
          <w:p w14:paraId="099445C4"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15:12</w:t>
            </w:r>
          </w:p>
        </w:tc>
        <w:tc>
          <w:tcPr>
            <w:tcW w:w="6019" w:type="dxa"/>
            <w:tcBorders>
              <w:top w:val="nil"/>
              <w:left w:val="nil"/>
              <w:bottom w:val="single" w:sz="8" w:space="0" w:color="auto"/>
              <w:right w:val="single" w:sz="8" w:space="0" w:color="auto"/>
            </w:tcBorders>
            <w:vAlign w:val="center"/>
            <w:hideMark/>
          </w:tcPr>
          <w:p w14:paraId="1845282D"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Vessel arrived to Ilo Port, Peru</w:t>
            </w:r>
          </w:p>
        </w:tc>
      </w:tr>
      <w:tr w:rsidR="00DC156C" w14:paraId="01CD737B"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4CC7D7EE"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29B3AA2B"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16:45</w:t>
            </w:r>
          </w:p>
        </w:tc>
        <w:tc>
          <w:tcPr>
            <w:tcW w:w="6019" w:type="dxa"/>
            <w:tcBorders>
              <w:top w:val="nil"/>
              <w:left w:val="nil"/>
              <w:bottom w:val="single" w:sz="8" w:space="0" w:color="auto"/>
              <w:right w:val="single" w:sz="8" w:space="0" w:color="auto"/>
            </w:tcBorders>
            <w:vAlign w:val="center"/>
            <w:hideMark/>
          </w:tcPr>
          <w:p w14:paraId="6C93EBE4"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Authorities on board</w:t>
            </w:r>
          </w:p>
        </w:tc>
      </w:tr>
      <w:tr w:rsidR="00DC156C" w14:paraId="0F9915DE"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41D3EDA8"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7A5113CE"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17:05</w:t>
            </w:r>
          </w:p>
        </w:tc>
        <w:tc>
          <w:tcPr>
            <w:tcW w:w="6019" w:type="dxa"/>
            <w:tcBorders>
              <w:top w:val="nil"/>
              <w:left w:val="nil"/>
              <w:bottom w:val="single" w:sz="8" w:space="0" w:color="auto"/>
              <w:right w:val="single" w:sz="8" w:space="0" w:color="auto"/>
            </w:tcBorders>
            <w:vAlign w:val="center"/>
            <w:hideMark/>
          </w:tcPr>
          <w:p w14:paraId="1371CB83"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Free Practique</w:t>
            </w:r>
          </w:p>
        </w:tc>
      </w:tr>
      <w:tr w:rsidR="00DC156C" w14:paraId="3517984E" w14:textId="77777777" w:rsidTr="00902FF5">
        <w:trPr>
          <w:trHeight w:val="402"/>
        </w:trPr>
        <w:tc>
          <w:tcPr>
            <w:tcW w:w="1858" w:type="dxa"/>
            <w:vMerge w:val="restart"/>
            <w:tcBorders>
              <w:top w:val="nil"/>
              <w:left w:val="single" w:sz="8" w:space="0" w:color="auto"/>
              <w:bottom w:val="single" w:sz="8" w:space="0" w:color="000000"/>
              <w:right w:val="single" w:sz="8" w:space="0" w:color="auto"/>
            </w:tcBorders>
            <w:vAlign w:val="center"/>
            <w:hideMark/>
          </w:tcPr>
          <w:p w14:paraId="7EE89EBE" w14:textId="59187EFF" w:rsidR="00DC156C" w:rsidRPr="00AC35BC" w:rsidRDefault="00902FF5">
            <w:pPr>
              <w:jc w:val="center"/>
              <w:rPr>
                <w:rFonts w:ascii="Avenir Next LT Pro" w:hAnsi="Avenir Next LT Pro"/>
                <w:color w:val="000000"/>
                <w:sz w:val="22"/>
                <w:szCs w:val="22"/>
              </w:rPr>
            </w:pPr>
            <w:r w:rsidRPr="00AC35BC">
              <w:rPr>
                <w:rFonts w:ascii="Avenir Next LT Pro" w:hAnsi="Avenir Next LT Pro" w:cs="Arial"/>
                <w:color w:val="000000"/>
                <w:sz w:val="22"/>
                <w:szCs w:val="22"/>
                <w:lang w:val="en-US"/>
              </w:rPr>
              <w:t>2026/</w:t>
            </w:r>
            <w:r w:rsidR="00DC156C" w:rsidRPr="00AC35BC">
              <w:rPr>
                <w:rFonts w:ascii="Avenir Next LT Pro" w:hAnsi="Avenir Next LT Pro" w:cs="Arial"/>
                <w:color w:val="000000"/>
                <w:sz w:val="22"/>
                <w:szCs w:val="22"/>
                <w:lang w:val="en-US"/>
              </w:rPr>
              <w:t>4/2</w:t>
            </w:r>
            <w:r w:rsidRPr="00AC35BC">
              <w:rPr>
                <w:rFonts w:ascii="Avenir Next LT Pro" w:hAnsi="Avenir Next LT Pro" w:cs="Arial"/>
                <w:color w:val="000000"/>
                <w:sz w:val="22"/>
                <w:szCs w:val="22"/>
                <w:lang w:val="en-US"/>
              </w:rPr>
              <w:t>2</w:t>
            </w:r>
          </w:p>
        </w:tc>
        <w:tc>
          <w:tcPr>
            <w:tcW w:w="1843" w:type="dxa"/>
            <w:tcBorders>
              <w:top w:val="nil"/>
              <w:left w:val="nil"/>
              <w:bottom w:val="single" w:sz="8" w:space="0" w:color="auto"/>
              <w:right w:val="single" w:sz="8" w:space="0" w:color="auto"/>
            </w:tcBorders>
            <w:vAlign w:val="center"/>
            <w:hideMark/>
          </w:tcPr>
          <w:p w14:paraId="3D1EC899"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02:00</w:t>
            </w:r>
          </w:p>
        </w:tc>
        <w:tc>
          <w:tcPr>
            <w:tcW w:w="6019" w:type="dxa"/>
            <w:tcBorders>
              <w:top w:val="nil"/>
              <w:left w:val="nil"/>
              <w:bottom w:val="single" w:sz="8" w:space="0" w:color="auto"/>
              <w:right w:val="single" w:sz="8" w:space="0" w:color="auto"/>
            </w:tcBorders>
            <w:vAlign w:val="center"/>
            <w:hideMark/>
          </w:tcPr>
          <w:p w14:paraId="61026CDF"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Pilot on board (POB)</w:t>
            </w:r>
          </w:p>
        </w:tc>
      </w:tr>
      <w:tr w:rsidR="00DC156C" w14:paraId="0043892D"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653AB463"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182721D1"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02:00</w:t>
            </w:r>
          </w:p>
        </w:tc>
        <w:tc>
          <w:tcPr>
            <w:tcW w:w="6019" w:type="dxa"/>
            <w:tcBorders>
              <w:top w:val="nil"/>
              <w:left w:val="nil"/>
              <w:bottom w:val="single" w:sz="8" w:space="0" w:color="auto"/>
              <w:right w:val="single" w:sz="8" w:space="0" w:color="auto"/>
            </w:tcBorders>
            <w:vAlign w:val="center"/>
            <w:hideMark/>
          </w:tcPr>
          <w:p w14:paraId="30491F53"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Surveyors on Board</w:t>
            </w:r>
          </w:p>
        </w:tc>
      </w:tr>
      <w:tr w:rsidR="00DC156C" w14:paraId="24119B6B"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39F2248B"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1970ADE2"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2:30 – 5:30</w:t>
            </w:r>
          </w:p>
        </w:tc>
        <w:tc>
          <w:tcPr>
            <w:tcW w:w="6019" w:type="dxa"/>
            <w:tcBorders>
              <w:top w:val="nil"/>
              <w:left w:val="nil"/>
              <w:bottom w:val="single" w:sz="8" w:space="0" w:color="auto"/>
              <w:right w:val="single" w:sz="8" w:space="0" w:color="auto"/>
            </w:tcBorders>
            <w:vAlign w:val="center"/>
            <w:hideMark/>
          </w:tcPr>
          <w:p w14:paraId="12CB809C"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Transit Through TSS with Reduced Speed</w:t>
            </w:r>
          </w:p>
        </w:tc>
      </w:tr>
      <w:tr w:rsidR="00DC156C" w14:paraId="4FFB2683"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52841AEE"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310A0C1B"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6:06-8:06</w:t>
            </w:r>
          </w:p>
        </w:tc>
        <w:tc>
          <w:tcPr>
            <w:tcW w:w="6019" w:type="dxa"/>
            <w:tcBorders>
              <w:top w:val="nil"/>
              <w:left w:val="nil"/>
              <w:bottom w:val="single" w:sz="8" w:space="0" w:color="auto"/>
              <w:right w:val="single" w:sz="8" w:space="0" w:color="auto"/>
            </w:tcBorders>
            <w:vAlign w:val="center"/>
            <w:hideMark/>
          </w:tcPr>
          <w:p w14:paraId="697F3402"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Mooring operation</w:t>
            </w:r>
          </w:p>
        </w:tc>
      </w:tr>
      <w:tr w:rsidR="00DC156C" w14:paraId="4887D274" w14:textId="77777777" w:rsidTr="00902FF5">
        <w:trPr>
          <w:trHeight w:val="1380"/>
        </w:trPr>
        <w:tc>
          <w:tcPr>
            <w:tcW w:w="1858" w:type="dxa"/>
            <w:vMerge/>
            <w:tcBorders>
              <w:top w:val="nil"/>
              <w:left w:val="single" w:sz="8" w:space="0" w:color="auto"/>
              <w:bottom w:val="single" w:sz="8" w:space="0" w:color="000000"/>
              <w:right w:val="single" w:sz="8" w:space="0" w:color="auto"/>
            </w:tcBorders>
            <w:vAlign w:val="center"/>
            <w:hideMark/>
          </w:tcPr>
          <w:p w14:paraId="71015E1B"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5C842EF0"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8:50-9:00</w:t>
            </w:r>
          </w:p>
        </w:tc>
        <w:tc>
          <w:tcPr>
            <w:tcW w:w="6019" w:type="dxa"/>
            <w:tcBorders>
              <w:top w:val="nil"/>
              <w:left w:val="nil"/>
              <w:bottom w:val="single" w:sz="8" w:space="0" w:color="auto"/>
              <w:right w:val="single" w:sz="8" w:space="0" w:color="auto"/>
            </w:tcBorders>
            <w:vAlign w:val="center"/>
            <w:hideMark/>
          </w:tcPr>
          <w:p w14:paraId="56099436"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Inspection of Hold N°5 by SGS, ALS and Bureau Veritas (BV) Surveyors.</w:t>
            </w:r>
            <w:r w:rsidRPr="00AC35BC">
              <w:rPr>
                <w:rFonts w:ascii="Avenir Next LT Pro" w:hAnsi="Avenir Next LT Pro" w:cs="Arial"/>
                <w:color w:val="000000"/>
                <w:sz w:val="22"/>
                <w:szCs w:val="22"/>
                <w:lang w:val="en-US"/>
              </w:rPr>
              <w:br/>
              <w:t>The holds were found in acceptable condition for receiving mineral concentrate.</w:t>
            </w:r>
          </w:p>
        </w:tc>
      </w:tr>
      <w:tr w:rsidR="008312E2" w14:paraId="492DCBC3" w14:textId="77777777" w:rsidTr="008312E2">
        <w:trPr>
          <w:trHeight w:val="310"/>
        </w:trPr>
        <w:tc>
          <w:tcPr>
            <w:tcW w:w="1858" w:type="dxa"/>
            <w:tcBorders>
              <w:top w:val="nil"/>
              <w:left w:val="single" w:sz="8" w:space="0" w:color="auto"/>
              <w:bottom w:val="single" w:sz="8" w:space="0" w:color="000000"/>
              <w:right w:val="single" w:sz="8" w:space="0" w:color="auto"/>
            </w:tcBorders>
            <w:vAlign w:val="center"/>
          </w:tcPr>
          <w:p w14:paraId="4D8459F5" w14:textId="77777777" w:rsidR="008312E2" w:rsidRPr="00AC35BC" w:rsidRDefault="008312E2">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tcPr>
          <w:p w14:paraId="697BE444" w14:textId="1435F6EA" w:rsidR="008312E2" w:rsidRPr="00AC35BC" w:rsidRDefault="008312E2">
            <w:pPr>
              <w:jc w:val="center"/>
              <w:rPr>
                <w:rFonts w:ascii="Arial" w:hAnsi="Arial" w:cs="Arial"/>
                <w:color w:val="000000"/>
                <w:sz w:val="22"/>
                <w:szCs w:val="22"/>
              </w:rPr>
            </w:pPr>
            <w:r>
              <w:rPr>
                <w:rFonts w:ascii="Arial" w:hAnsi="Arial" w:cs="Arial"/>
                <w:color w:val="000000"/>
                <w:sz w:val="22"/>
                <w:szCs w:val="22"/>
              </w:rPr>
              <w:t>8:54</w:t>
            </w:r>
          </w:p>
        </w:tc>
        <w:tc>
          <w:tcPr>
            <w:tcW w:w="6019" w:type="dxa"/>
            <w:tcBorders>
              <w:top w:val="nil"/>
              <w:left w:val="nil"/>
              <w:bottom w:val="single" w:sz="8" w:space="0" w:color="auto"/>
              <w:right w:val="single" w:sz="8" w:space="0" w:color="auto"/>
            </w:tcBorders>
            <w:vAlign w:val="center"/>
          </w:tcPr>
          <w:p w14:paraId="50F103DB" w14:textId="543CC1CF" w:rsidR="008312E2" w:rsidRPr="00AC35BC" w:rsidRDefault="008312E2">
            <w:pPr>
              <w:rPr>
                <w:rFonts w:ascii="Avenir Next LT Pro" w:hAnsi="Avenir Next LT Pro" w:cs="Arial"/>
                <w:color w:val="000000"/>
                <w:sz w:val="22"/>
                <w:szCs w:val="22"/>
                <w:lang w:val="en-US"/>
              </w:rPr>
            </w:pPr>
            <w:r w:rsidRPr="00AC35BC">
              <w:rPr>
                <w:rFonts w:ascii="Avenir Next LT Pro" w:hAnsi="Avenir Next LT Pro" w:cs="Arial"/>
                <w:color w:val="000000"/>
                <w:sz w:val="22"/>
                <w:szCs w:val="22"/>
                <w:lang w:val="en-US"/>
              </w:rPr>
              <w:t>Initial Draft Survery carried out by</w:t>
            </w:r>
            <w:r>
              <w:rPr>
                <w:rFonts w:ascii="Avenir Next LT Pro" w:hAnsi="Avenir Next LT Pro" w:cs="Arial"/>
                <w:color w:val="000000"/>
                <w:sz w:val="22"/>
                <w:szCs w:val="22"/>
                <w:lang w:val="en-US"/>
              </w:rPr>
              <w:t xml:space="preserve"> 1</w:t>
            </w:r>
            <w:r w:rsidRPr="008312E2">
              <w:rPr>
                <w:rFonts w:ascii="Avenir Next LT Pro" w:hAnsi="Avenir Next LT Pro" w:cs="Arial"/>
                <w:color w:val="000000"/>
                <w:sz w:val="22"/>
                <w:szCs w:val="22"/>
                <w:vertAlign w:val="superscript"/>
                <w:lang w:val="en-US"/>
              </w:rPr>
              <w:t>st</w:t>
            </w:r>
            <w:r>
              <w:rPr>
                <w:rFonts w:ascii="Avenir Next LT Pro" w:hAnsi="Avenir Next LT Pro" w:cs="Arial"/>
                <w:color w:val="000000"/>
                <w:sz w:val="22"/>
                <w:szCs w:val="22"/>
                <w:lang w:val="en-US"/>
              </w:rPr>
              <w:t xml:space="preserve"> Official of the vessel</w:t>
            </w:r>
          </w:p>
        </w:tc>
      </w:tr>
      <w:tr w:rsidR="00DC156C" w14:paraId="57671A04" w14:textId="77777777" w:rsidTr="00902FF5">
        <w:trPr>
          <w:trHeight w:val="402"/>
        </w:trPr>
        <w:tc>
          <w:tcPr>
            <w:tcW w:w="1858" w:type="dxa"/>
            <w:vMerge w:val="restart"/>
            <w:tcBorders>
              <w:top w:val="nil"/>
              <w:left w:val="single" w:sz="8" w:space="0" w:color="auto"/>
              <w:bottom w:val="single" w:sz="8" w:space="0" w:color="000000"/>
              <w:right w:val="single" w:sz="8" w:space="0" w:color="auto"/>
            </w:tcBorders>
            <w:vAlign w:val="center"/>
            <w:hideMark/>
          </w:tcPr>
          <w:p w14:paraId="1DA18921" w14:textId="5F2D7009" w:rsidR="00DC156C" w:rsidRPr="00AC35BC" w:rsidRDefault="00DC156C">
            <w:pPr>
              <w:jc w:val="center"/>
              <w:rPr>
                <w:rFonts w:ascii="Avenir Next LT Pro" w:hAnsi="Avenir Next LT Pro"/>
                <w:color w:val="000000"/>
                <w:sz w:val="22"/>
                <w:szCs w:val="22"/>
              </w:rPr>
            </w:pPr>
            <w:r w:rsidRPr="00AC35BC">
              <w:rPr>
                <w:rFonts w:ascii="Avenir Next LT Pro" w:hAnsi="Avenir Next LT Pro" w:cs="Arial"/>
                <w:color w:val="000000"/>
                <w:sz w:val="22"/>
                <w:szCs w:val="22"/>
                <w:lang w:val="en-US"/>
              </w:rPr>
              <w:t>2026</w:t>
            </w:r>
            <w:r w:rsidR="00902FF5" w:rsidRPr="00AC35BC">
              <w:rPr>
                <w:rFonts w:ascii="Avenir Next LT Pro" w:hAnsi="Avenir Next LT Pro" w:cs="Arial"/>
                <w:color w:val="000000"/>
                <w:sz w:val="22"/>
                <w:szCs w:val="22"/>
                <w:lang w:val="en-US"/>
              </w:rPr>
              <w:t>/4/23</w:t>
            </w:r>
          </w:p>
        </w:tc>
        <w:tc>
          <w:tcPr>
            <w:tcW w:w="1843" w:type="dxa"/>
            <w:tcBorders>
              <w:top w:val="nil"/>
              <w:left w:val="nil"/>
              <w:bottom w:val="single" w:sz="8" w:space="0" w:color="auto"/>
              <w:right w:val="single" w:sz="8" w:space="0" w:color="auto"/>
            </w:tcBorders>
            <w:vAlign w:val="center"/>
            <w:hideMark/>
          </w:tcPr>
          <w:p w14:paraId="59167A6C"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00:10</w:t>
            </w:r>
          </w:p>
        </w:tc>
        <w:tc>
          <w:tcPr>
            <w:tcW w:w="6019" w:type="dxa"/>
            <w:tcBorders>
              <w:top w:val="nil"/>
              <w:left w:val="nil"/>
              <w:bottom w:val="single" w:sz="8" w:space="0" w:color="auto"/>
              <w:right w:val="single" w:sz="8" w:space="0" w:color="auto"/>
            </w:tcBorders>
            <w:vAlign w:val="center"/>
            <w:hideMark/>
          </w:tcPr>
          <w:p w14:paraId="4E636D5B"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Opening of cargo hold N°5</w:t>
            </w:r>
          </w:p>
        </w:tc>
      </w:tr>
      <w:tr w:rsidR="00DC156C" w14:paraId="219AFEC5"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295E031E"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16AA4C73"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00:25</w:t>
            </w:r>
          </w:p>
        </w:tc>
        <w:tc>
          <w:tcPr>
            <w:tcW w:w="6019" w:type="dxa"/>
            <w:tcBorders>
              <w:top w:val="nil"/>
              <w:left w:val="nil"/>
              <w:bottom w:val="single" w:sz="8" w:space="0" w:color="auto"/>
              <w:right w:val="single" w:sz="8" w:space="0" w:color="auto"/>
            </w:tcBorders>
            <w:vAlign w:val="center"/>
            <w:hideMark/>
          </w:tcPr>
          <w:p w14:paraId="1E43943F"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Ship loader being placed in Hold N°5</w:t>
            </w:r>
          </w:p>
        </w:tc>
      </w:tr>
      <w:tr w:rsidR="00DC156C" w14:paraId="1344F8F5"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522C82CA"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10A25434"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00:42</w:t>
            </w:r>
          </w:p>
        </w:tc>
        <w:tc>
          <w:tcPr>
            <w:tcW w:w="6019" w:type="dxa"/>
            <w:tcBorders>
              <w:top w:val="nil"/>
              <w:left w:val="nil"/>
              <w:bottom w:val="single" w:sz="8" w:space="0" w:color="auto"/>
              <w:right w:val="single" w:sz="8" w:space="0" w:color="auto"/>
            </w:tcBorders>
            <w:vAlign w:val="center"/>
            <w:hideMark/>
          </w:tcPr>
          <w:p w14:paraId="3E851A0B" w14:textId="77777777"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Starting of loading operation in Hold N°5</w:t>
            </w:r>
          </w:p>
        </w:tc>
      </w:tr>
      <w:tr w:rsidR="00DC156C" w14:paraId="445AC477"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580F8420"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664CB782"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01:00</w:t>
            </w:r>
          </w:p>
        </w:tc>
        <w:tc>
          <w:tcPr>
            <w:tcW w:w="6019" w:type="dxa"/>
            <w:tcBorders>
              <w:top w:val="nil"/>
              <w:left w:val="nil"/>
              <w:bottom w:val="single" w:sz="8" w:space="0" w:color="auto"/>
              <w:right w:val="single" w:sz="8" w:space="0" w:color="auto"/>
            </w:tcBorders>
            <w:vAlign w:val="center"/>
            <w:hideMark/>
          </w:tcPr>
          <w:p w14:paraId="2828E80B" w14:textId="4764D0F4"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 xml:space="preserve">478.63 </w:t>
            </w:r>
            <w:r w:rsidR="00560300" w:rsidRPr="00AC35BC">
              <w:rPr>
                <w:rFonts w:ascii="Avenir Next LT Pro" w:hAnsi="Avenir Next LT Pro" w:cs="Arial"/>
                <w:color w:val="000000"/>
                <w:sz w:val="22"/>
                <w:szCs w:val="22"/>
                <w:lang w:val="en-US"/>
              </w:rPr>
              <w:t>w</w:t>
            </w:r>
            <w:r w:rsidRPr="00AC35BC">
              <w:rPr>
                <w:rFonts w:ascii="Avenir Next LT Pro" w:hAnsi="Avenir Next LT Pro" w:cs="Arial"/>
                <w:color w:val="000000"/>
                <w:sz w:val="22"/>
                <w:szCs w:val="22"/>
                <w:lang w:val="en-US"/>
              </w:rPr>
              <w:t>mt / 1007.63 mt/h</w:t>
            </w:r>
          </w:p>
        </w:tc>
      </w:tr>
      <w:tr w:rsidR="00DC156C" w14:paraId="4052B2E1"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692FD43B"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6AEDD4D1"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02:02</w:t>
            </w:r>
          </w:p>
        </w:tc>
        <w:tc>
          <w:tcPr>
            <w:tcW w:w="6019" w:type="dxa"/>
            <w:tcBorders>
              <w:top w:val="nil"/>
              <w:left w:val="nil"/>
              <w:bottom w:val="single" w:sz="8" w:space="0" w:color="auto"/>
              <w:right w:val="single" w:sz="8" w:space="0" w:color="auto"/>
            </w:tcBorders>
            <w:vAlign w:val="center"/>
            <w:hideMark/>
          </w:tcPr>
          <w:p w14:paraId="410A39A8" w14:textId="01B0ED85"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 xml:space="preserve">1,567.40 </w:t>
            </w:r>
            <w:r w:rsidR="00560300" w:rsidRPr="00AC35BC">
              <w:rPr>
                <w:rFonts w:ascii="Avenir Next LT Pro" w:hAnsi="Avenir Next LT Pro" w:cs="Arial"/>
                <w:color w:val="000000"/>
                <w:sz w:val="22"/>
                <w:szCs w:val="22"/>
                <w:lang w:val="en-US"/>
              </w:rPr>
              <w:t>w</w:t>
            </w:r>
            <w:r w:rsidRPr="00AC35BC">
              <w:rPr>
                <w:rFonts w:ascii="Avenir Next LT Pro" w:hAnsi="Avenir Next LT Pro" w:cs="Arial"/>
                <w:color w:val="000000"/>
                <w:sz w:val="22"/>
                <w:szCs w:val="22"/>
                <w:lang w:val="en-US"/>
              </w:rPr>
              <w:t>mt / 1092.0 mt/h</w:t>
            </w:r>
          </w:p>
        </w:tc>
      </w:tr>
      <w:tr w:rsidR="00DC156C" w14:paraId="2571747B"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3FA53B34"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40DD0F16"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03:00</w:t>
            </w:r>
          </w:p>
        </w:tc>
        <w:tc>
          <w:tcPr>
            <w:tcW w:w="6019" w:type="dxa"/>
            <w:tcBorders>
              <w:top w:val="nil"/>
              <w:left w:val="nil"/>
              <w:bottom w:val="single" w:sz="8" w:space="0" w:color="auto"/>
              <w:right w:val="single" w:sz="8" w:space="0" w:color="auto"/>
            </w:tcBorders>
            <w:vAlign w:val="center"/>
            <w:hideMark/>
          </w:tcPr>
          <w:p w14:paraId="7B98869F" w14:textId="7B94C8BA"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 xml:space="preserve">3,722 </w:t>
            </w:r>
            <w:r w:rsidR="00560300" w:rsidRPr="00AC35BC">
              <w:rPr>
                <w:rFonts w:ascii="Avenir Next LT Pro" w:hAnsi="Avenir Next LT Pro" w:cs="Arial"/>
                <w:color w:val="000000"/>
                <w:sz w:val="22"/>
                <w:szCs w:val="22"/>
                <w:lang w:val="en-US"/>
              </w:rPr>
              <w:t>w</w:t>
            </w:r>
            <w:r w:rsidRPr="00AC35BC">
              <w:rPr>
                <w:rFonts w:ascii="Avenir Next LT Pro" w:hAnsi="Avenir Next LT Pro" w:cs="Arial"/>
                <w:color w:val="000000"/>
                <w:sz w:val="22"/>
                <w:szCs w:val="22"/>
                <w:lang w:val="en-US"/>
              </w:rPr>
              <w:t>mt / 1087 mt/h</w:t>
            </w:r>
          </w:p>
        </w:tc>
      </w:tr>
      <w:tr w:rsidR="00DC156C" w14:paraId="19DEAC23"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0C8E49C2"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49B05E5C"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06:06</w:t>
            </w:r>
          </w:p>
        </w:tc>
        <w:tc>
          <w:tcPr>
            <w:tcW w:w="6019" w:type="dxa"/>
            <w:tcBorders>
              <w:top w:val="nil"/>
              <w:left w:val="nil"/>
              <w:bottom w:val="single" w:sz="8" w:space="0" w:color="auto"/>
              <w:right w:val="single" w:sz="8" w:space="0" w:color="auto"/>
            </w:tcBorders>
            <w:vAlign w:val="center"/>
            <w:hideMark/>
          </w:tcPr>
          <w:p w14:paraId="0E20C2D2" w14:textId="15E5775E"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 xml:space="preserve">5,009 </w:t>
            </w:r>
            <w:r w:rsidR="00560300" w:rsidRPr="00AC35BC">
              <w:rPr>
                <w:rFonts w:ascii="Avenir Next LT Pro" w:hAnsi="Avenir Next LT Pro" w:cs="Arial"/>
                <w:color w:val="000000"/>
                <w:sz w:val="22"/>
                <w:szCs w:val="22"/>
                <w:lang w:val="en-US"/>
              </w:rPr>
              <w:t>w</w:t>
            </w:r>
            <w:r w:rsidRPr="00AC35BC">
              <w:rPr>
                <w:rFonts w:ascii="Avenir Next LT Pro" w:hAnsi="Avenir Next LT Pro" w:cs="Arial"/>
                <w:color w:val="000000"/>
                <w:sz w:val="22"/>
                <w:szCs w:val="22"/>
                <w:lang w:val="en-US"/>
              </w:rPr>
              <w:t>mt / 1084 mt/h</w:t>
            </w:r>
          </w:p>
        </w:tc>
      </w:tr>
      <w:tr w:rsidR="00DC156C" w14:paraId="01B30215"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0E7E76E3"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24A39079"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06:20</w:t>
            </w:r>
          </w:p>
        </w:tc>
        <w:tc>
          <w:tcPr>
            <w:tcW w:w="6019" w:type="dxa"/>
            <w:tcBorders>
              <w:top w:val="nil"/>
              <w:left w:val="nil"/>
              <w:bottom w:val="single" w:sz="8" w:space="0" w:color="auto"/>
              <w:right w:val="single" w:sz="8" w:space="0" w:color="auto"/>
            </w:tcBorders>
            <w:vAlign w:val="center"/>
            <w:hideMark/>
          </w:tcPr>
          <w:p w14:paraId="31EA39AA" w14:textId="1F211C01" w:rsidR="00DC156C" w:rsidRPr="00AC35BC" w:rsidRDefault="00DC156C">
            <w:pPr>
              <w:rPr>
                <w:rFonts w:ascii="Avenir Next LT Pro" w:hAnsi="Avenir Next LT Pro"/>
                <w:color w:val="000000"/>
                <w:sz w:val="22"/>
                <w:szCs w:val="22"/>
              </w:rPr>
            </w:pPr>
            <w:r w:rsidRPr="00AC35BC">
              <w:rPr>
                <w:rFonts w:ascii="Avenir Next LT Pro" w:hAnsi="Avenir Next LT Pro" w:cs="Arial"/>
                <w:color w:val="000000"/>
                <w:sz w:val="22"/>
                <w:szCs w:val="22"/>
                <w:lang w:val="en-US"/>
              </w:rPr>
              <w:t xml:space="preserve">6,020 </w:t>
            </w:r>
            <w:r w:rsidR="00560300" w:rsidRPr="00AC35BC">
              <w:rPr>
                <w:rFonts w:ascii="Avenir Next LT Pro" w:hAnsi="Avenir Next LT Pro" w:cs="Arial"/>
                <w:color w:val="000000"/>
                <w:sz w:val="22"/>
                <w:szCs w:val="22"/>
                <w:lang w:val="en-US"/>
              </w:rPr>
              <w:t>w</w:t>
            </w:r>
            <w:r w:rsidRPr="00AC35BC">
              <w:rPr>
                <w:rFonts w:ascii="Avenir Next LT Pro" w:hAnsi="Avenir Next LT Pro" w:cs="Arial"/>
                <w:color w:val="000000"/>
                <w:sz w:val="22"/>
                <w:szCs w:val="22"/>
                <w:lang w:val="en-US"/>
              </w:rPr>
              <w:t>mt / 1082 mt/h</w:t>
            </w:r>
          </w:p>
        </w:tc>
      </w:tr>
      <w:tr w:rsidR="00DC156C" w14:paraId="065D29CE"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4B639281"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45F84584"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07:29</w:t>
            </w:r>
          </w:p>
        </w:tc>
        <w:tc>
          <w:tcPr>
            <w:tcW w:w="6019" w:type="dxa"/>
            <w:tcBorders>
              <w:top w:val="nil"/>
              <w:left w:val="nil"/>
              <w:bottom w:val="single" w:sz="8" w:space="0" w:color="auto"/>
              <w:right w:val="single" w:sz="8" w:space="0" w:color="auto"/>
            </w:tcBorders>
            <w:vAlign w:val="center"/>
            <w:hideMark/>
          </w:tcPr>
          <w:p w14:paraId="608FC3F3" w14:textId="543C1772" w:rsidR="00DC156C" w:rsidRPr="00AC35BC" w:rsidRDefault="00DC156C">
            <w:pPr>
              <w:rPr>
                <w:rFonts w:ascii="Avenir Next LT Pro" w:hAnsi="Avenir Next LT Pro"/>
                <w:color w:val="000000"/>
                <w:sz w:val="22"/>
                <w:szCs w:val="22"/>
              </w:rPr>
            </w:pPr>
            <w:r w:rsidRPr="00AC35BC">
              <w:rPr>
                <w:rFonts w:ascii="Avenir Next LT Pro" w:hAnsi="Avenir Next LT Pro"/>
                <w:color w:val="000000"/>
                <w:sz w:val="22"/>
                <w:szCs w:val="22"/>
              </w:rPr>
              <w:t xml:space="preserve">7,003 </w:t>
            </w:r>
            <w:r w:rsidR="00560300" w:rsidRPr="00AC35BC">
              <w:rPr>
                <w:rFonts w:ascii="Avenir Next LT Pro" w:hAnsi="Avenir Next LT Pro"/>
                <w:color w:val="000000"/>
                <w:sz w:val="22"/>
                <w:szCs w:val="22"/>
              </w:rPr>
              <w:t>w</w:t>
            </w:r>
            <w:r w:rsidRPr="00AC35BC">
              <w:rPr>
                <w:rFonts w:ascii="Avenir Next LT Pro" w:hAnsi="Avenir Next LT Pro"/>
                <w:color w:val="000000"/>
                <w:sz w:val="22"/>
                <w:szCs w:val="22"/>
              </w:rPr>
              <w:t>mt/ 1083 mt/h</w:t>
            </w:r>
          </w:p>
        </w:tc>
      </w:tr>
      <w:tr w:rsidR="00DC156C" w14:paraId="1E256884" w14:textId="77777777" w:rsidTr="00902FF5">
        <w:trPr>
          <w:trHeight w:val="402"/>
        </w:trPr>
        <w:tc>
          <w:tcPr>
            <w:tcW w:w="1858" w:type="dxa"/>
            <w:vMerge/>
            <w:tcBorders>
              <w:top w:val="nil"/>
              <w:left w:val="single" w:sz="8" w:space="0" w:color="auto"/>
              <w:bottom w:val="single" w:sz="8" w:space="0" w:color="000000"/>
              <w:right w:val="single" w:sz="8" w:space="0" w:color="auto"/>
            </w:tcBorders>
            <w:vAlign w:val="center"/>
            <w:hideMark/>
          </w:tcPr>
          <w:p w14:paraId="3F198639"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513F0FFF"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09:04</w:t>
            </w:r>
          </w:p>
        </w:tc>
        <w:tc>
          <w:tcPr>
            <w:tcW w:w="6019" w:type="dxa"/>
            <w:tcBorders>
              <w:top w:val="nil"/>
              <w:left w:val="nil"/>
              <w:bottom w:val="single" w:sz="8" w:space="0" w:color="auto"/>
              <w:right w:val="single" w:sz="8" w:space="0" w:color="auto"/>
            </w:tcBorders>
            <w:vAlign w:val="center"/>
            <w:hideMark/>
          </w:tcPr>
          <w:p w14:paraId="7B559AED" w14:textId="205C5C63" w:rsidR="00DC156C" w:rsidRPr="00AC35BC" w:rsidRDefault="00DC156C">
            <w:pPr>
              <w:rPr>
                <w:rFonts w:ascii="Avenir Next LT Pro" w:hAnsi="Avenir Next LT Pro"/>
                <w:color w:val="000000"/>
                <w:sz w:val="22"/>
                <w:szCs w:val="22"/>
              </w:rPr>
            </w:pPr>
            <w:r w:rsidRPr="00AC35BC">
              <w:rPr>
                <w:rFonts w:ascii="Avenir Next LT Pro" w:hAnsi="Avenir Next LT Pro"/>
                <w:color w:val="000000"/>
                <w:sz w:val="22"/>
                <w:szCs w:val="22"/>
              </w:rPr>
              <w:t xml:space="preserve">9,005 </w:t>
            </w:r>
            <w:r w:rsidR="00560300" w:rsidRPr="00AC35BC">
              <w:rPr>
                <w:rFonts w:ascii="Avenir Next LT Pro" w:hAnsi="Avenir Next LT Pro"/>
                <w:color w:val="000000"/>
                <w:sz w:val="22"/>
                <w:szCs w:val="22"/>
              </w:rPr>
              <w:t>w</w:t>
            </w:r>
            <w:r w:rsidRPr="00AC35BC">
              <w:rPr>
                <w:rFonts w:ascii="Avenir Next LT Pro" w:hAnsi="Avenir Next LT Pro"/>
                <w:color w:val="000000"/>
                <w:sz w:val="22"/>
                <w:szCs w:val="22"/>
              </w:rPr>
              <w:t>mt/ 1050 mt/h</w:t>
            </w:r>
          </w:p>
        </w:tc>
      </w:tr>
      <w:tr w:rsidR="00DC156C" w14:paraId="375462DF" w14:textId="77777777" w:rsidTr="00902FF5">
        <w:trPr>
          <w:trHeight w:val="660"/>
        </w:trPr>
        <w:tc>
          <w:tcPr>
            <w:tcW w:w="1858" w:type="dxa"/>
            <w:vMerge/>
            <w:tcBorders>
              <w:top w:val="nil"/>
              <w:left w:val="single" w:sz="8" w:space="0" w:color="auto"/>
              <w:bottom w:val="single" w:sz="8" w:space="0" w:color="000000"/>
              <w:right w:val="single" w:sz="8" w:space="0" w:color="auto"/>
            </w:tcBorders>
            <w:vAlign w:val="center"/>
            <w:hideMark/>
          </w:tcPr>
          <w:p w14:paraId="1C275185"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2B6F0C52"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10:15</w:t>
            </w:r>
          </w:p>
        </w:tc>
        <w:tc>
          <w:tcPr>
            <w:tcW w:w="6019" w:type="dxa"/>
            <w:tcBorders>
              <w:top w:val="nil"/>
              <w:left w:val="nil"/>
              <w:bottom w:val="single" w:sz="8" w:space="0" w:color="auto"/>
              <w:right w:val="single" w:sz="8" w:space="0" w:color="auto"/>
            </w:tcBorders>
            <w:vAlign w:val="center"/>
            <w:hideMark/>
          </w:tcPr>
          <w:p w14:paraId="5E3877AF" w14:textId="2D844C03" w:rsidR="00DC156C" w:rsidRPr="00AC35BC" w:rsidRDefault="00DC156C">
            <w:pPr>
              <w:rPr>
                <w:rFonts w:ascii="Arial" w:hAnsi="Arial" w:cs="Arial"/>
                <w:b/>
                <w:bCs/>
                <w:color w:val="000000"/>
                <w:sz w:val="22"/>
                <w:szCs w:val="22"/>
              </w:rPr>
            </w:pPr>
            <w:r w:rsidRPr="00AC35BC">
              <w:rPr>
                <w:rFonts w:ascii="Arial" w:hAnsi="Arial" w:cs="Arial"/>
                <w:b/>
                <w:bCs/>
                <w:color w:val="000000"/>
                <w:sz w:val="22"/>
                <w:szCs w:val="22"/>
              </w:rPr>
              <w:t>Completion of loading operation in Hold N°5:</w:t>
            </w:r>
            <w:r w:rsidRPr="00AC35BC">
              <w:rPr>
                <w:rFonts w:ascii="Arial" w:hAnsi="Arial" w:cs="Arial"/>
                <w:b/>
                <w:bCs/>
                <w:color w:val="000000"/>
                <w:sz w:val="22"/>
                <w:szCs w:val="22"/>
              </w:rPr>
              <w:br/>
              <w:t xml:space="preserve">10,002.810 </w:t>
            </w:r>
            <w:r w:rsidR="00560300" w:rsidRPr="00AC35BC">
              <w:rPr>
                <w:rFonts w:ascii="Arial" w:hAnsi="Arial" w:cs="Arial"/>
                <w:b/>
                <w:bCs/>
                <w:color w:val="000000"/>
                <w:sz w:val="22"/>
                <w:szCs w:val="22"/>
              </w:rPr>
              <w:t>w</w:t>
            </w:r>
            <w:r w:rsidRPr="00AC35BC">
              <w:rPr>
                <w:rFonts w:ascii="Arial" w:hAnsi="Arial" w:cs="Arial"/>
                <w:b/>
                <w:bCs/>
                <w:color w:val="000000"/>
                <w:sz w:val="22"/>
                <w:szCs w:val="22"/>
              </w:rPr>
              <w:t>mt</w:t>
            </w:r>
          </w:p>
        </w:tc>
      </w:tr>
      <w:tr w:rsidR="00DC156C" w14:paraId="3B7AA4F9" w14:textId="77777777" w:rsidTr="00902FF5">
        <w:trPr>
          <w:trHeight w:val="705"/>
        </w:trPr>
        <w:tc>
          <w:tcPr>
            <w:tcW w:w="1858" w:type="dxa"/>
            <w:vMerge/>
            <w:tcBorders>
              <w:top w:val="nil"/>
              <w:left w:val="single" w:sz="8" w:space="0" w:color="auto"/>
              <w:bottom w:val="single" w:sz="8" w:space="0" w:color="000000"/>
              <w:right w:val="single" w:sz="8" w:space="0" w:color="auto"/>
            </w:tcBorders>
            <w:vAlign w:val="center"/>
            <w:hideMark/>
          </w:tcPr>
          <w:p w14:paraId="3B61C6E0" w14:textId="77777777" w:rsidR="00DC156C" w:rsidRPr="00AC35BC" w:rsidRDefault="00DC156C">
            <w:pPr>
              <w:rPr>
                <w:rFonts w:ascii="Avenir Next LT Pro" w:hAnsi="Avenir Next LT Pro"/>
                <w:color w:val="000000"/>
                <w:sz w:val="22"/>
                <w:szCs w:val="22"/>
              </w:rPr>
            </w:pPr>
          </w:p>
        </w:tc>
        <w:tc>
          <w:tcPr>
            <w:tcW w:w="1843" w:type="dxa"/>
            <w:tcBorders>
              <w:top w:val="nil"/>
              <w:left w:val="nil"/>
              <w:bottom w:val="single" w:sz="8" w:space="0" w:color="auto"/>
              <w:right w:val="single" w:sz="8" w:space="0" w:color="auto"/>
            </w:tcBorders>
            <w:vAlign w:val="center"/>
            <w:hideMark/>
          </w:tcPr>
          <w:p w14:paraId="31174C41" w14:textId="77777777" w:rsidR="00DC156C" w:rsidRPr="00AC35BC" w:rsidRDefault="00DC156C">
            <w:pPr>
              <w:jc w:val="center"/>
              <w:rPr>
                <w:rFonts w:ascii="Arial" w:hAnsi="Arial" w:cs="Arial"/>
                <w:color w:val="000000"/>
                <w:sz w:val="22"/>
                <w:szCs w:val="22"/>
              </w:rPr>
            </w:pPr>
            <w:r w:rsidRPr="00AC35BC">
              <w:rPr>
                <w:rFonts w:ascii="Arial" w:hAnsi="Arial" w:cs="Arial"/>
                <w:color w:val="000000"/>
                <w:sz w:val="22"/>
                <w:szCs w:val="22"/>
              </w:rPr>
              <w:t>14:15-14:25</w:t>
            </w:r>
          </w:p>
        </w:tc>
        <w:tc>
          <w:tcPr>
            <w:tcW w:w="6019" w:type="dxa"/>
            <w:tcBorders>
              <w:top w:val="nil"/>
              <w:left w:val="nil"/>
              <w:bottom w:val="single" w:sz="8" w:space="0" w:color="auto"/>
              <w:right w:val="single" w:sz="8" w:space="0" w:color="auto"/>
            </w:tcBorders>
            <w:vAlign w:val="center"/>
            <w:hideMark/>
          </w:tcPr>
          <w:p w14:paraId="65D51B06" w14:textId="4802A7E8" w:rsidR="00DC156C" w:rsidRPr="00AC35BC" w:rsidRDefault="00DC156C">
            <w:pPr>
              <w:rPr>
                <w:rFonts w:ascii="Arial" w:hAnsi="Arial" w:cs="Arial"/>
                <w:b/>
                <w:bCs/>
                <w:color w:val="000000"/>
                <w:sz w:val="22"/>
                <w:szCs w:val="22"/>
              </w:rPr>
            </w:pPr>
            <w:r w:rsidRPr="00AC35BC">
              <w:rPr>
                <w:rFonts w:ascii="Arial" w:hAnsi="Arial" w:cs="Arial"/>
                <w:b/>
                <w:bCs/>
                <w:color w:val="000000"/>
                <w:sz w:val="22"/>
                <w:szCs w:val="22"/>
              </w:rPr>
              <w:t>Sealing manholes and hatch cover from Hold Nº5</w:t>
            </w:r>
            <w:r w:rsidR="0021085A">
              <w:rPr>
                <w:rFonts w:ascii="Arial" w:hAnsi="Arial" w:cs="Arial"/>
                <w:b/>
                <w:bCs/>
                <w:color w:val="000000"/>
                <w:sz w:val="22"/>
                <w:szCs w:val="22"/>
              </w:rPr>
              <w:t xml:space="preserve"> by AIVEPET</w:t>
            </w:r>
          </w:p>
        </w:tc>
      </w:tr>
    </w:tbl>
    <w:p w14:paraId="68EC073A" w14:textId="044B0B1B" w:rsidR="000E308E" w:rsidRPr="00560300" w:rsidRDefault="00497E7F" w:rsidP="003542E4">
      <w:pPr>
        <w:pStyle w:val="Ttulo2"/>
        <w:rPr>
          <w:rFonts w:ascii="Avenir Next LT Pro" w:hAnsi="Avenir Next LT Pro" w:cs="Arial"/>
          <w:lang w:val="en-US"/>
        </w:rPr>
      </w:pPr>
      <w:r>
        <w:rPr>
          <w:rFonts w:ascii="Avenir Next LT Pro" w:hAnsi="Avenir Next LT Pro"/>
          <w:noProof/>
          <w:lang w:val="en-US" w:eastAsia="en-US"/>
        </w:rPr>
        <mc:AlternateContent>
          <mc:Choice Requires="wpi">
            <w:drawing>
              <wp:anchor distT="0" distB="0" distL="114300" distR="114300" simplePos="0" relativeHeight="251665408" behindDoc="0" locked="0" layoutInCell="1" allowOverlap="1" wp14:anchorId="2225C95B" wp14:editId="18E89FF4">
                <wp:simplePos x="0" y="0"/>
                <wp:positionH relativeFrom="column">
                  <wp:posOffset>-783322</wp:posOffset>
                </wp:positionH>
                <wp:positionV relativeFrom="paragraph">
                  <wp:posOffset>522136</wp:posOffset>
                </wp:positionV>
                <wp:extent cx="360" cy="360"/>
                <wp:effectExtent l="38100" t="38100" r="38100" b="38100"/>
                <wp:wrapNone/>
                <wp:docPr id="28" name="Entrada de lápiz 28"/>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anchor>
            </w:drawing>
          </mc:Choice>
          <mc:Fallback>
            <w:pict>
              <v:shapetype w14:anchorId="5ADAD1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28" o:spid="_x0000_s1026" type="#_x0000_t75" style="position:absolute;margin-left:-62.05pt;margin-top:40.75pt;width:.75pt;height:.7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">
                <v:imagedata r:id="rId9" o:title=""/>
              </v:shape>
            </w:pict>
          </mc:Fallback>
        </mc:AlternateContent>
      </w:r>
      <w:r w:rsidR="00B018DB" w:rsidRPr="00560300">
        <w:rPr>
          <w:rFonts w:ascii="Avenir Next LT Pro" w:hAnsi="Avenir Next LT Pro" w:cs="Arial"/>
          <w:bCs/>
          <w:lang w:val="en-US"/>
        </w:rPr>
        <w:t>Remarks:</w:t>
      </w:r>
      <w:r w:rsidR="00B018DB" w:rsidRPr="00560300">
        <w:rPr>
          <w:rFonts w:ascii="Avenir Next LT Pro" w:hAnsi="Avenir Next LT Pro" w:cs="Arial"/>
          <w:lang w:val="en-US"/>
        </w:rPr>
        <w:t xml:space="preserve"> </w:t>
      </w:r>
    </w:p>
    <w:p w14:paraId="5EC1AB78" w14:textId="10647C83" w:rsidR="008027CE" w:rsidRPr="00560300" w:rsidRDefault="00B018DB" w:rsidP="00A61B40">
      <w:pPr>
        <w:pStyle w:val="Sinespaciado"/>
        <w:ind w:left="113"/>
        <w:rPr>
          <w:rFonts w:ascii="Avenir Next LT Pro" w:eastAsia="Times New Roman" w:hAnsi="Avenir Next LT Pro" w:cs="Arial"/>
          <w:lang w:val="en-US" w:eastAsia="es-ES_tradnl"/>
        </w:rPr>
      </w:pPr>
      <w:r w:rsidRPr="00560300">
        <w:rPr>
          <w:rFonts w:ascii="Avenir Next LT Pro" w:eastAsia="Times New Roman" w:hAnsi="Avenir Next LT Pro" w:cs="Arial"/>
          <w:lang w:val="en-US" w:eastAsia="es-ES_tradnl"/>
        </w:rPr>
        <w:t xml:space="preserve">Referential weight by </w:t>
      </w:r>
      <w:r w:rsidR="003542E4">
        <w:rPr>
          <w:rFonts w:ascii="Avenir Next LT Pro" w:eastAsia="Times New Roman" w:hAnsi="Avenir Next LT Pro" w:cs="Arial"/>
          <w:lang w:val="en-US" w:eastAsia="es-ES_tradnl"/>
        </w:rPr>
        <w:t>AAQ</w:t>
      </w:r>
      <w:r w:rsidRPr="00560300">
        <w:rPr>
          <w:rFonts w:ascii="Avenir Next LT Pro" w:eastAsia="Times New Roman" w:hAnsi="Avenir Next LT Pro" w:cs="Arial"/>
          <w:lang w:val="en-US" w:eastAsia="es-ES_tradnl"/>
        </w:rPr>
        <w:t xml:space="preserve"> shore </w:t>
      </w:r>
      <w:r w:rsidRPr="003542E4">
        <w:rPr>
          <w:rFonts w:ascii="Avenir Next LT Pro" w:eastAsia="Times New Roman" w:hAnsi="Avenir Next LT Pro" w:cs="Arial"/>
          <w:lang w:val="en-US" w:eastAsia="es-ES_tradnl"/>
        </w:rPr>
        <w:t xml:space="preserve">scale: </w:t>
      </w:r>
      <w:r w:rsidR="00902FF5" w:rsidRPr="003542E4">
        <w:rPr>
          <w:rFonts w:ascii="Avenir Next LT Pro" w:eastAsia="Times New Roman" w:hAnsi="Avenir Next LT Pro" w:cs="Arial"/>
          <w:lang w:val="en-US" w:eastAsia="es-ES_tradnl"/>
        </w:rPr>
        <w:t xml:space="preserve">10,002.810 </w:t>
      </w:r>
      <w:r w:rsidRPr="003542E4">
        <w:rPr>
          <w:rFonts w:ascii="Avenir Next LT Pro" w:eastAsia="Times New Roman" w:hAnsi="Avenir Next LT Pro" w:cs="Arial"/>
          <w:lang w:val="en-US" w:eastAsia="es-ES_tradnl"/>
        </w:rPr>
        <w:t>WMT</w:t>
      </w:r>
    </w:p>
    <w:p w14:paraId="575B552C" w14:textId="356062AC" w:rsidR="00553B94" w:rsidRPr="00A25D41" w:rsidRDefault="00553B94" w:rsidP="00A25D41">
      <w:pPr>
        <w:rPr>
          <w:lang w:val="en-US"/>
        </w:rPr>
      </w:pPr>
    </w:p>
    <w:p w14:paraId="0CCFA2D8" w14:textId="4CC25582" w:rsidR="00311A69" w:rsidRPr="000C45E6" w:rsidRDefault="00587C81" w:rsidP="00314E50">
      <w:pPr>
        <w:pStyle w:val="Ttulo2"/>
        <w:rPr>
          <w:rFonts w:ascii="Avenir Next LT Pro" w:hAnsi="Avenir Next LT Pro" w:cs="Arial"/>
          <w:i w:val="0"/>
          <w:sz w:val="22"/>
          <w:szCs w:val="22"/>
          <w:lang w:val="en-US"/>
        </w:rPr>
      </w:pPr>
      <w:r w:rsidRPr="000C45E6">
        <w:rPr>
          <w:rFonts w:ascii="Avenir Next LT Pro" w:hAnsi="Avenir Next LT Pro" w:cs="Arial"/>
          <w:i w:val="0"/>
          <w:sz w:val="22"/>
          <w:szCs w:val="22"/>
          <w:lang w:val="en-US"/>
        </w:rPr>
        <w:t>2</w:t>
      </w:r>
      <w:r w:rsidR="00311A69" w:rsidRPr="000C45E6">
        <w:rPr>
          <w:rFonts w:ascii="Avenir Next LT Pro" w:hAnsi="Avenir Next LT Pro" w:cs="Arial"/>
          <w:i w:val="0"/>
          <w:sz w:val="22"/>
          <w:szCs w:val="22"/>
          <w:lang w:val="en-US"/>
        </w:rPr>
        <w:t>.3</w:t>
      </w:r>
      <w:r w:rsidR="00881E76" w:rsidRPr="000C45E6">
        <w:rPr>
          <w:rFonts w:ascii="Avenir Next LT Pro" w:hAnsi="Avenir Next LT Pro" w:cs="Arial"/>
          <w:i w:val="0"/>
          <w:sz w:val="22"/>
          <w:szCs w:val="22"/>
          <w:lang w:val="en-US"/>
        </w:rPr>
        <w:tab/>
      </w:r>
      <w:r w:rsidR="00311A69" w:rsidRPr="000C45E6">
        <w:rPr>
          <w:rFonts w:ascii="Avenir Next LT Pro" w:hAnsi="Avenir Next LT Pro" w:cs="Arial"/>
          <w:i w:val="0"/>
          <w:sz w:val="22"/>
          <w:szCs w:val="22"/>
          <w:lang w:val="en-US"/>
        </w:rPr>
        <w:t>H</w:t>
      </w:r>
      <w:r w:rsidR="002E5611" w:rsidRPr="000C45E6">
        <w:rPr>
          <w:rFonts w:ascii="Avenir Next LT Pro" w:hAnsi="Avenir Next LT Pro" w:cs="Arial"/>
          <w:i w:val="0"/>
          <w:sz w:val="22"/>
          <w:szCs w:val="22"/>
          <w:lang w:val="en-US"/>
        </w:rPr>
        <w:t xml:space="preserve">old and </w:t>
      </w:r>
      <w:r w:rsidR="002E5611" w:rsidRPr="00EC7862">
        <w:rPr>
          <w:rFonts w:ascii="Avenir Next LT Pro" w:hAnsi="Avenir Next LT Pro" w:cs="Arial"/>
          <w:i w:val="0"/>
          <w:sz w:val="22"/>
          <w:szCs w:val="22"/>
          <w:lang w:val="en-US"/>
        </w:rPr>
        <w:t>Hatch condition</w:t>
      </w:r>
    </w:p>
    <w:p w14:paraId="14A6EA3A" w14:textId="77777777" w:rsidR="00311A69" w:rsidRPr="000C45E6" w:rsidRDefault="00311A69" w:rsidP="00311A69">
      <w:pPr>
        <w:rPr>
          <w:rFonts w:ascii="Avenir Next LT Pro" w:hAnsi="Avenir Next LT Pro" w:cs="Arial"/>
          <w:b/>
          <w:sz w:val="22"/>
          <w:szCs w:val="22"/>
          <w:u w:val="single"/>
          <w:lang w:val="en-US"/>
        </w:rPr>
      </w:pPr>
    </w:p>
    <w:p w14:paraId="62746537" w14:textId="44514788" w:rsidR="00311A69" w:rsidRPr="000C45E6" w:rsidRDefault="00311A69" w:rsidP="00314E50">
      <w:pPr>
        <w:pStyle w:val="Textoindependiente"/>
        <w:rPr>
          <w:rFonts w:ascii="Avenir Next LT Pro" w:hAnsi="Avenir Next LT Pro" w:cs="Arial"/>
          <w:sz w:val="22"/>
          <w:szCs w:val="22"/>
          <w:lang w:val="en-US"/>
        </w:rPr>
      </w:pPr>
      <w:r w:rsidRPr="000C45E6">
        <w:rPr>
          <w:rFonts w:ascii="Avenir Next LT Pro" w:hAnsi="Avenir Next LT Pro" w:cs="Arial"/>
          <w:sz w:val="22"/>
          <w:szCs w:val="22"/>
          <w:lang w:val="en-US"/>
        </w:rPr>
        <w:t>Our surveyor, jointly with shipp</w:t>
      </w:r>
      <w:r w:rsidR="00542F1D" w:rsidRPr="000C45E6">
        <w:rPr>
          <w:rFonts w:ascii="Avenir Next LT Pro" w:hAnsi="Avenir Next LT Pro" w:cs="Arial"/>
          <w:sz w:val="22"/>
          <w:szCs w:val="22"/>
          <w:lang w:val="en-US"/>
        </w:rPr>
        <w:t xml:space="preserve">er’s </w:t>
      </w:r>
      <w:r w:rsidR="00902FF5">
        <w:rPr>
          <w:rFonts w:ascii="Avenir Next LT Pro" w:hAnsi="Avenir Next LT Pro" w:cs="Arial"/>
          <w:sz w:val="22"/>
          <w:szCs w:val="22"/>
          <w:lang w:val="en-US"/>
        </w:rPr>
        <w:t xml:space="preserve">and end receiver </w:t>
      </w:r>
      <w:r w:rsidR="00542F1D" w:rsidRPr="000C45E6">
        <w:rPr>
          <w:rFonts w:ascii="Avenir Next LT Pro" w:hAnsi="Avenir Next LT Pro" w:cs="Arial"/>
          <w:sz w:val="22"/>
          <w:szCs w:val="22"/>
          <w:lang w:val="en-US"/>
        </w:rPr>
        <w:t>surveyor</w:t>
      </w:r>
      <w:r w:rsidR="00902FF5">
        <w:rPr>
          <w:rFonts w:ascii="Avenir Next LT Pro" w:hAnsi="Avenir Next LT Pro" w:cs="Arial"/>
          <w:sz w:val="22"/>
          <w:szCs w:val="22"/>
          <w:lang w:val="en-US"/>
        </w:rPr>
        <w:t>s</w:t>
      </w:r>
      <w:r w:rsidR="000E308E">
        <w:rPr>
          <w:rFonts w:ascii="Avenir Next LT Pro" w:hAnsi="Avenir Next LT Pro" w:cs="Arial"/>
          <w:sz w:val="22"/>
          <w:szCs w:val="22"/>
          <w:lang w:val="en-US"/>
        </w:rPr>
        <w:t xml:space="preserve"> </w:t>
      </w:r>
      <w:r w:rsidR="00542F1D" w:rsidRPr="000C45E6">
        <w:rPr>
          <w:rFonts w:ascii="Avenir Next LT Pro" w:hAnsi="Avenir Next LT Pro" w:cs="Arial"/>
          <w:sz w:val="22"/>
          <w:szCs w:val="22"/>
          <w:lang w:val="en-US"/>
        </w:rPr>
        <w:t xml:space="preserve">inspected hold </w:t>
      </w:r>
      <w:r w:rsidR="00542F1D" w:rsidRPr="000C45E6">
        <w:rPr>
          <w:rFonts w:ascii="Avenir Next LT Pro" w:hAnsi="Avenir Next LT Pro" w:cs="Arial"/>
          <w:b/>
          <w:sz w:val="22"/>
          <w:szCs w:val="22"/>
          <w:lang w:val="en-US"/>
        </w:rPr>
        <w:t>N°</w:t>
      </w:r>
      <w:r w:rsidR="000E308E">
        <w:rPr>
          <w:rFonts w:ascii="Avenir Next LT Pro" w:hAnsi="Avenir Next LT Pro" w:cs="Arial"/>
          <w:b/>
          <w:sz w:val="22"/>
          <w:szCs w:val="22"/>
          <w:lang w:val="en-US"/>
        </w:rPr>
        <w:t>5</w:t>
      </w:r>
      <w:r w:rsidR="00695CFE" w:rsidRPr="000C45E6">
        <w:rPr>
          <w:rFonts w:ascii="Avenir Next LT Pro" w:hAnsi="Avenir Next LT Pro" w:cs="Arial"/>
          <w:sz w:val="22"/>
          <w:szCs w:val="22"/>
          <w:lang w:val="en-US"/>
        </w:rPr>
        <w:t>,</w:t>
      </w:r>
      <w:r w:rsidR="00AB7CAE" w:rsidRPr="000C45E6">
        <w:rPr>
          <w:rFonts w:ascii="Avenir Next LT Pro" w:hAnsi="Avenir Next LT Pro" w:cs="Arial"/>
          <w:sz w:val="22"/>
          <w:szCs w:val="22"/>
          <w:lang w:val="en-US"/>
        </w:rPr>
        <w:t xml:space="preserve"> </w:t>
      </w:r>
      <w:r w:rsidRPr="000C45E6">
        <w:rPr>
          <w:rFonts w:ascii="Avenir Next LT Pro" w:hAnsi="Avenir Next LT Pro" w:cs="Arial"/>
          <w:sz w:val="22"/>
          <w:szCs w:val="22"/>
          <w:lang w:val="en-US"/>
        </w:rPr>
        <w:t>before loading: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4"/>
        <w:gridCol w:w="1397"/>
        <w:gridCol w:w="1052"/>
        <w:gridCol w:w="1312"/>
      </w:tblGrid>
      <w:tr w:rsidR="00AB1EEB" w:rsidRPr="000C45E6" w14:paraId="57AB7CF9" w14:textId="77777777" w:rsidTr="00314E50">
        <w:trPr>
          <w:cantSplit/>
          <w:trHeight w:val="546"/>
          <w:jc w:val="center"/>
        </w:trPr>
        <w:tc>
          <w:tcPr>
            <w:tcW w:w="0" w:type="auto"/>
            <w:shd w:val="clear" w:color="auto" w:fill="004CAB"/>
            <w:vAlign w:val="center"/>
          </w:tcPr>
          <w:p w14:paraId="265BD4D4" w14:textId="7E5720D8" w:rsidR="00311A69" w:rsidRPr="00314E50" w:rsidRDefault="00542F1D" w:rsidP="004807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Avenir Next LT Pro" w:hAnsi="Avenir Next LT Pro" w:cs="Arial"/>
                <w:b/>
                <w:caps/>
                <w:color w:val="FFFFFF" w:themeColor="background1"/>
                <w:sz w:val="22"/>
                <w:szCs w:val="22"/>
                <w:lang w:val="en-US"/>
              </w:rPr>
            </w:pPr>
            <w:r w:rsidRPr="00202034">
              <w:rPr>
                <w:rFonts w:ascii="Avenir Next LT Pro" w:hAnsi="Avenir Next LT Pro" w:cs="Arial"/>
                <w:b/>
                <w:caps/>
                <w:color w:val="FF0000"/>
                <w:sz w:val="22"/>
                <w:szCs w:val="22"/>
                <w:lang w:val="en-US"/>
              </w:rPr>
              <w:t>HOLD N°</w:t>
            </w:r>
            <w:r w:rsidR="00202034" w:rsidRPr="00202034">
              <w:rPr>
                <w:rFonts w:ascii="Avenir Next LT Pro" w:hAnsi="Avenir Next LT Pro" w:cs="Arial"/>
                <w:b/>
                <w:caps/>
                <w:color w:val="FF0000"/>
                <w:sz w:val="22"/>
                <w:szCs w:val="22"/>
                <w:lang w:val="en-US"/>
              </w:rPr>
              <w:t>1</w:t>
            </w:r>
          </w:p>
        </w:tc>
        <w:tc>
          <w:tcPr>
            <w:tcW w:w="0" w:type="auto"/>
            <w:shd w:val="clear" w:color="auto" w:fill="004CAB"/>
            <w:vAlign w:val="center"/>
          </w:tcPr>
          <w:p w14:paraId="2C009538" w14:textId="77777777" w:rsidR="00311A69" w:rsidRPr="00314E50" w:rsidRDefault="00311A69" w:rsidP="00F36F9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center"/>
              <w:rPr>
                <w:rFonts w:ascii="Avenir Next LT Pro" w:hAnsi="Avenir Next LT Pro" w:cs="Arial"/>
                <w:b/>
                <w:caps/>
                <w:color w:val="FFFFFF" w:themeColor="background1"/>
                <w:sz w:val="22"/>
                <w:szCs w:val="22"/>
                <w:lang w:val="en-US"/>
              </w:rPr>
            </w:pPr>
            <w:r w:rsidRPr="00314E50">
              <w:rPr>
                <w:rFonts w:ascii="Avenir Next LT Pro" w:hAnsi="Avenir Next LT Pro" w:cs="Arial"/>
                <w:b/>
                <w:caps/>
                <w:color w:val="FFFFFF" w:themeColor="background1"/>
                <w:sz w:val="22"/>
                <w:szCs w:val="22"/>
                <w:lang w:val="en-US"/>
              </w:rPr>
              <w:t>GOOD</w:t>
            </w:r>
          </w:p>
        </w:tc>
        <w:tc>
          <w:tcPr>
            <w:tcW w:w="0" w:type="auto"/>
            <w:shd w:val="clear" w:color="auto" w:fill="004CAB"/>
            <w:vAlign w:val="center"/>
          </w:tcPr>
          <w:p w14:paraId="2D6954C5" w14:textId="77777777" w:rsidR="00311A69" w:rsidRPr="00314E50" w:rsidRDefault="00311A69" w:rsidP="00F36F9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center"/>
              <w:rPr>
                <w:rFonts w:ascii="Avenir Next LT Pro" w:hAnsi="Avenir Next LT Pro" w:cs="Arial"/>
                <w:b/>
                <w:caps/>
                <w:color w:val="FFFFFF" w:themeColor="background1"/>
                <w:sz w:val="22"/>
                <w:szCs w:val="22"/>
                <w:lang w:val="en-US"/>
              </w:rPr>
            </w:pPr>
            <w:r w:rsidRPr="00314E50">
              <w:rPr>
                <w:rFonts w:ascii="Avenir Next LT Pro" w:hAnsi="Avenir Next LT Pro" w:cs="Arial"/>
                <w:b/>
                <w:caps/>
                <w:color w:val="FFFFFF" w:themeColor="background1"/>
                <w:sz w:val="22"/>
                <w:szCs w:val="22"/>
                <w:lang w:val="en-US"/>
              </w:rPr>
              <w:t>FAIR</w:t>
            </w:r>
          </w:p>
        </w:tc>
        <w:tc>
          <w:tcPr>
            <w:tcW w:w="0" w:type="auto"/>
            <w:shd w:val="clear" w:color="auto" w:fill="004CAB"/>
            <w:vAlign w:val="center"/>
          </w:tcPr>
          <w:p w14:paraId="3CE5D1B9" w14:textId="77777777" w:rsidR="00311A69" w:rsidRPr="00314E50" w:rsidRDefault="00311A69" w:rsidP="00F36F9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center"/>
              <w:rPr>
                <w:rFonts w:ascii="Avenir Next LT Pro" w:hAnsi="Avenir Next LT Pro" w:cs="Arial"/>
                <w:b/>
                <w:caps/>
                <w:color w:val="FFFFFF" w:themeColor="background1"/>
                <w:sz w:val="22"/>
                <w:szCs w:val="22"/>
                <w:lang w:val="en-US"/>
              </w:rPr>
            </w:pPr>
            <w:r w:rsidRPr="00314E50">
              <w:rPr>
                <w:rFonts w:ascii="Avenir Next LT Pro" w:hAnsi="Avenir Next LT Pro" w:cs="Arial"/>
                <w:b/>
                <w:caps/>
                <w:color w:val="FFFFFF" w:themeColor="background1"/>
                <w:sz w:val="22"/>
                <w:szCs w:val="22"/>
                <w:lang w:val="en-US"/>
              </w:rPr>
              <w:t>POOR</w:t>
            </w:r>
          </w:p>
        </w:tc>
      </w:tr>
      <w:tr w:rsidR="00AB1EEB" w:rsidRPr="000C45E6" w14:paraId="74F198F2" w14:textId="77777777" w:rsidTr="00743C6B">
        <w:trPr>
          <w:cantSplit/>
          <w:trHeight w:val="65"/>
          <w:jc w:val="center"/>
        </w:trPr>
        <w:tc>
          <w:tcPr>
            <w:tcW w:w="0" w:type="auto"/>
            <w:vAlign w:val="center"/>
          </w:tcPr>
          <w:p w14:paraId="68E64355"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Hatch covers</w:t>
            </w:r>
          </w:p>
        </w:tc>
        <w:tc>
          <w:tcPr>
            <w:tcW w:w="0" w:type="auto"/>
            <w:vAlign w:val="center"/>
          </w:tcPr>
          <w:p w14:paraId="64B1FCC7" w14:textId="77777777" w:rsidR="00FB397C" w:rsidRPr="000C45E6" w:rsidRDefault="007B70DB"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rPr>
              <w:object w:dxaOrig="820" w:dyaOrig="760" w14:anchorId="08BF2A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pt;height:15pt;mso-width-percent:0;mso-height-percent:0;mso-width-percent:0;mso-height-percent:0" o:ole="" fillcolor="window">
                  <v:imagedata r:id="rId10" o:title=""/>
                </v:shape>
                <o:OLEObject Type="Embed" ProgID="Msxml2.SAXXMLReader.5.0" ShapeID="_x0000_i1025" DrawAspect="Content" ObjectID="_1838939328" r:id="rId11"/>
              </w:object>
            </w:r>
          </w:p>
        </w:tc>
        <w:tc>
          <w:tcPr>
            <w:tcW w:w="0" w:type="auto"/>
            <w:vAlign w:val="center"/>
          </w:tcPr>
          <w:p w14:paraId="1B3B4386"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4B9A2E5E"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5EB35C65" w14:textId="77777777" w:rsidTr="00743C6B">
        <w:trPr>
          <w:cantSplit/>
          <w:trHeight w:val="53"/>
          <w:jc w:val="center"/>
        </w:trPr>
        <w:tc>
          <w:tcPr>
            <w:tcW w:w="0" w:type="auto"/>
            <w:vAlign w:val="center"/>
          </w:tcPr>
          <w:p w14:paraId="73858315"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Hatch coatings</w:t>
            </w:r>
          </w:p>
        </w:tc>
        <w:tc>
          <w:tcPr>
            <w:tcW w:w="0" w:type="auto"/>
            <w:vAlign w:val="center"/>
          </w:tcPr>
          <w:p w14:paraId="6402B08B"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583AE925" wp14:editId="670F0DBA">
                  <wp:extent cx="158750" cy="151130"/>
                  <wp:effectExtent l="0" t="0" r="0" b="127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563B9E56"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48361AEA"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43B0B489" w14:textId="77777777" w:rsidTr="00743C6B">
        <w:trPr>
          <w:cantSplit/>
          <w:trHeight w:val="110"/>
          <w:jc w:val="center"/>
        </w:trPr>
        <w:tc>
          <w:tcPr>
            <w:tcW w:w="0" w:type="auto"/>
            <w:vAlign w:val="center"/>
          </w:tcPr>
          <w:p w14:paraId="21EC8348"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Rubber packing, draining holes</w:t>
            </w:r>
          </w:p>
        </w:tc>
        <w:tc>
          <w:tcPr>
            <w:tcW w:w="0" w:type="auto"/>
            <w:vAlign w:val="center"/>
          </w:tcPr>
          <w:p w14:paraId="09752CEA" w14:textId="77777777" w:rsidR="00FB397C" w:rsidRPr="000C45E6" w:rsidRDefault="00BD7F0E"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478E77E1" wp14:editId="3F99CE60">
                  <wp:extent cx="158750" cy="151130"/>
                  <wp:effectExtent l="0" t="0" r="0" b="127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6F48B29F"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52F95EA5"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00A6F19B" w14:textId="77777777" w:rsidTr="00743C6B">
        <w:trPr>
          <w:cantSplit/>
          <w:trHeight w:val="53"/>
          <w:jc w:val="center"/>
        </w:trPr>
        <w:tc>
          <w:tcPr>
            <w:tcW w:w="0" w:type="auto"/>
            <w:vAlign w:val="center"/>
          </w:tcPr>
          <w:p w14:paraId="6D0AC861"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Acting cleats, compression bars</w:t>
            </w:r>
          </w:p>
        </w:tc>
        <w:tc>
          <w:tcPr>
            <w:tcW w:w="0" w:type="auto"/>
            <w:vAlign w:val="center"/>
          </w:tcPr>
          <w:p w14:paraId="51B61E8F"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0A8F1856" wp14:editId="2EA55E74">
                  <wp:extent cx="158750" cy="151130"/>
                  <wp:effectExtent l="0" t="0" r="0" b="1270"/>
                  <wp:docPr id="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52BF2E63"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0B636F06"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5974BAA4" w14:textId="77777777" w:rsidTr="00743C6B">
        <w:trPr>
          <w:cantSplit/>
          <w:trHeight w:val="155"/>
          <w:jc w:val="center"/>
        </w:trPr>
        <w:tc>
          <w:tcPr>
            <w:tcW w:w="0" w:type="auto"/>
            <w:vAlign w:val="center"/>
          </w:tcPr>
          <w:p w14:paraId="1F8F722B" w14:textId="77777777" w:rsidR="00FB397C" w:rsidRPr="000C45E6" w:rsidRDefault="00D07CD6"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Non-return</w:t>
            </w:r>
            <w:r w:rsidR="00FB397C" w:rsidRPr="000C45E6">
              <w:rPr>
                <w:rFonts w:ascii="Avenir Next LT Pro" w:hAnsi="Avenir Next LT Pro" w:cs="Arial"/>
                <w:sz w:val="22"/>
                <w:szCs w:val="22"/>
                <w:lang w:val="en-US"/>
              </w:rPr>
              <w:t xml:space="preserve"> valves</w:t>
            </w:r>
          </w:p>
        </w:tc>
        <w:tc>
          <w:tcPr>
            <w:tcW w:w="0" w:type="auto"/>
            <w:vAlign w:val="center"/>
          </w:tcPr>
          <w:p w14:paraId="5D1BB190"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19255F5C" wp14:editId="49C81062">
                  <wp:extent cx="158750" cy="151130"/>
                  <wp:effectExtent l="0" t="0" r="0" b="1270"/>
                  <wp:docPr id="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0A77D3C5"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3203DE52"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3D5CFFA9" w14:textId="77777777" w:rsidTr="00743C6B">
        <w:trPr>
          <w:cantSplit/>
          <w:trHeight w:val="86"/>
          <w:jc w:val="center"/>
        </w:trPr>
        <w:tc>
          <w:tcPr>
            <w:tcW w:w="0" w:type="auto"/>
            <w:vAlign w:val="center"/>
          </w:tcPr>
          <w:p w14:paraId="6E291106"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 xml:space="preserve">Hydraulic Systems </w:t>
            </w:r>
          </w:p>
        </w:tc>
        <w:tc>
          <w:tcPr>
            <w:tcW w:w="0" w:type="auto"/>
            <w:vAlign w:val="center"/>
          </w:tcPr>
          <w:p w14:paraId="387EFF27"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1B294FC7" wp14:editId="1AE64669">
                  <wp:extent cx="158750" cy="151130"/>
                  <wp:effectExtent l="0" t="0" r="0" b="127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7B0F4B43"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14C75037"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6277F491" w14:textId="77777777" w:rsidTr="00743C6B">
        <w:trPr>
          <w:cantSplit/>
          <w:trHeight w:val="53"/>
          <w:jc w:val="center"/>
        </w:trPr>
        <w:tc>
          <w:tcPr>
            <w:tcW w:w="0" w:type="auto"/>
            <w:vAlign w:val="center"/>
          </w:tcPr>
          <w:p w14:paraId="33C8BA48" w14:textId="77777777" w:rsidR="00FB397C" w:rsidRPr="000C45E6" w:rsidRDefault="00FB397C" w:rsidP="00F36F97">
            <w:pPr>
              <w:spacing w:line="360" w:lineRule="auto"/>
              <w:rPr>
                <w:rFonts w:ascii="Avenir Next LT Pro" w:hAnsi="Avenir Next LT Pro" w:cs="Arial"/>
                <w:sz w:val="22"/>
                <w:szCs w:val="22"/>
                <w:lang w:val="en-US" w:eastAsia="es-ES"/>
              </w:rPr>
            </w:pPr>
            <w:r w:rsidRPr="000C45E6">
              <w:rPr>
                <w:rFonts w:ascii="Avenir Next LT Pro" w:hAnsi="Avenir Next LT Pro" w:cs="Arial"/>
                <w:sz w:val="22"/>
                <w:szCs w:val="22"/>
                <w:lang w:val="en-US" w:eastAsia="es-ES"/>
              </w:rPr>
              <w:t>Forward and aft bulkhead</w:t>
            </w:r>
          </w:p>
        </w:tc>
        <w:tc>
          <w:tcPr>
            <w:tcW w:w="0" w:type="auto"/>
            <w:vAlign w:val="center"/>
          </w:tcPr>
          <w:p w14:paraId="369F255D"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0F27D7B4" wp14:editId="068AD8A7">
                  <wp:extent cx="158750" cy="151130"/>
                  <wp:effectExtent l="0" t="0" r="0" b="1270"/>
                  <wp:docPr id="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12692606"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66E4615C"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23D29AAE" w14:textId="77777777" w:rsidTr="00743C6B">
        <w:trPr>
          <w:cantSplit/>
          <w:trHeight w:val="53"/>
          <w:jc w:val="center"/>
        </w:trPr>
        <w:tc>
          <w:tcPr>
            <w:tcW w:w="0" w:type="auto"/>
            <w:vAlign w:val="center"/>
          </w:tcPr>
          <w:p w14:paraId="2EEE38F7"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Side/shell plating (port and stb)</w:t>
            </w:r>
          </w:p>
        </w:tc>
        <w:tc>
          <w:tcPr>
            <w:tcW w:w="0" w:type="auto"/>
            <w:vAlign w:val="center"/>
          </w:tcPr>
          <w:p w14:paraId="040C30DA"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17A6445B" wp14:editId="609907AF">
                  <wp:extent cx="158750" cy="151130"/>
                  <wp:effectExtent l="0" t="0" r="0" b="1270"/>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vAlign w:val="center"/>
          </w:tcPr>
          <w:p w14:paraId="62BADBDB"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vAlign w:val="center"/>
          </w:tcPr>
          <w:p w14:paraId="35915765"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15D117FC" w14:textId="77777777" w:rsidTr="00743C6B">
        <w:trPr>
          <w:cantSplit/>
          <w:trHeight w:val="245"/>
          <w:jc w:val="center"/>
        </w:trPr>
        <w:tc>
          <w:tcPr>
            <w:tcW w:w="0" w:type="auto"/>
            <w:vAlign w:val="center"/>
          </w:tcPr>
          <w:p w14:paraId="6184C8A5"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Frames, brackets and bracket connection</w:t>
            </w:r>
          </w:p>
        </w:tc>
        <w:tc>
          <w:tcPr>
            <w:tcW w:w="0" w:type="auto"/>
            <w:vAlign w:val="center"/>
          </w:tcPr>
          <w:p w14:paraId="3E124E10"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69C8C05B" wp14:editId="55883F98">
                  <wp:extent cx="158750" cy="151130"/>
                  <wp:effectExtent l="0" t="0" r="0" b="127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5F4999C5"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259D123B"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130623E1" w14:textId="77777777" w:rsidTr="00743C6B">
        <w:trPr>
          <w:cantSplit/>
          <w:trHeight w:val="71"/>
          <w:jc w:val="center"/>
        </w:trPr>
        <w:tc>
          <w:tcPr>
            <w:tcW w:w="0" w:type="auto"/>
            <w:vAlign w:val="center"/>
          </w:tcPr>
          <w:p w14:paraId="1191DB04"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Tank top plating</w:t>
            </w:r>
          </w:p>
        </w:tc>
        <w:tc>
          <w:tcPr>
            <w:tcW w:w="0" w:type="auto"/>
            <w:vAlign w:val="center"/>
          </w:tcPr>
          <w:p w14:paraId="238BF256"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66FC9092" wp14:editId="02430F87">
                  <wp:extent cx="158750" cy="151130"/>
                  <wp:effectExtent l="0" t="0" r="0" b="1270"/>
                  <wp:docPr id="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4ADC8477"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08D29E0E"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7518947D" w14:textId="77777777" w:rsidTr="00743C6B">
        <w:trPr>
          <w:cantSplit/>
          <w:trHeight w:val="170"/>
          <w:jc w:val="center"/>
        </w:trPr>
        <w:tc>
          <w:tcPr>
            <w:tcW w:w="0" w:type="auto"/>
            <w:vAlign w:val="center"/>
          </w:tcPr>
          <w:p w14:paraId="6D9B2954"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Hopper tank plating</w:t>
            </w:r>
          </w:p>
        </w:tc>
        <w:tc>
          <w:tcPr>
            <w:tcW w:w="0" w:type="auto"/>
            <w:vAlign w:val="center"/>
          </w:tcPr>
          <w:p w14:paraId="748D7D5D"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61B76364" wp14:editId="536CD9C2">
                  <wp:extent cx="158750" cy="151130"/>
                  <wp:effectExtent l="0" t="0" r="0" b="1270"/>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730F50BE"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2D9981E2"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0CE742AF" w14:textId="77777777" w:rsidTr="00743C6B">
        <w:trPr>
          <w:cantSplit/>
          <w:trHeight w:val="116"/>
          <w:jc w:val="center"/>
        </w:trPr>
        <w:tc>
          <w:tcPr>
            <w:tcW w:w="0" w:type="auto"/>
            <w:vAlign w:val="center"/>
          </w:tcPr>
          <w:p w14:paraId="4B057400"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Ventilation, void spaces</w:t>
            </w:r>
          </w:p>
        </w:tc>
        <w:tc>
          <w:tcPr>
            <w:tcW w:w="0" w:type="auto"/>
            <w:vAlign w:val="center"/>
          </w:tcPr>
          <w:p w14:paraId="2B3FEFC1"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11EABD93" wp14:editId="75775890">
                  <wp:extent cx="158750" cy="151130"/>
                  <wp:effectExtent l="0" t="0" r="0" b="1270"/>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4EDD8B17"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242DD23D"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03FD0EA7" w14:textId="77777777" w:rsidTr="00743C6B">
        <w:trPr>
          <w:cantSplit/>
          <w:trHeight w:val="53"/>
          <w:jc w:val="center"/>
        </w:trPr>
        <w:tc>
          <w:tcPr>
            <w:tcW w:w="0" w:type="auto"/>
            <w:vAlign w:val="center"/>
          </w:tcPr>
          <w:p w14:paraId="1EF5E2DB"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Bilges, suctions</w:t>
            </w:r>
          </w:p>
        </w:tc>
        <w:tc>
          <w:tcPr>
            <w:tcW w:w="0" w:type="auto"/>
            <w:vAlign w:val="center"/>
          </w:tcPr>
          <w:p w14:paraId="5A0CB6A3"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7E8D73EF" wp14:editId="13A5A01F">
                  <wp:extent cx="158750" cy="151130"/>
                  <wp:effectExtent l="0" t="0" r="0" b="1270"/>
                  <wp:docPr id="1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34C76534"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60825B7F"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119A237B" w14:textId="77777777" w:rsidTr="00743C6B">
        <w:trPr>
          <w:cantSplit/>
          <w:trHeight w:val="53"/>
          <w:jc w:val="center"/>
        </w:trPr>
        <w:tc>
          <w:tcPr>
            <w:tcW w:w="0" w:type="auto"/>
            <w:vAlign w:val="center"/>
          </w:tcPr>
          <w:p w14:paraId="1E27C548"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Air vents Sounding pipes</w:t>
            </w:r>
          </w:p>
        </w:tc>
        <w:tc>
          <w:tcPr>
            <w:tcW w:w="0" w:type="auto"/>
            <w:vAlign w:val="center"/>
          </w:tcPr>
          <w:p w14:paraId="76C81FDD"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53FC8852" wp14:editId="1A06A16F">
                  <wp:extent cx="158750" cy="151130"/>
                  <wp:effectExtent l="0" t="0" r="0" b="1270"/>
                  <wp:docPr id="1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767B50C7"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73D6C6EB"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AB1EEB" w:rsidRPr="000C45E6" w14:paraId="55043815" w14:textId="77777777" w:rsidTr="00743C6B">
        <w:trPr>
          <w:cantSplit/>
          <w:trHeight w:val="53"/>
          <w:jc w:val="center"/>
        </w:trPr>
        <w:tc>
          <w:tcPr>
            <w:tcW w:w="0" w:type="auto"/>
            <w:vAlign w:val="center"/>
          </w:tcPr>
          <w:p w14:paraId="614FCDC5" w14:textId="77777777" w:rsidR="00FB397C" w:rsidRPr="000C45E6" w:rsidRDefault="00FB397C" w:rsidP="00F36F97">
            <w:pPr>
              <w:spacing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Cleaning Condition</w:t>
            </w:r>
          </w:p>
        </w:tc>
        <w:tc>
          <w:tcPr>
            <w:tcW w:w="0" w:type="auto"/>
            <w:vAlign w:val="center"/>
          </w:tcPr>
          <w:p w14:paraId="4D95DF39" w14:textId="77777777" w:rsidR="00FB397C" w:rsidRPr="000C45E6" w:rsidRDefault="00FB397C" w:rsidP="00F36F97">
            <w:pPr>
              <w:spacing w:line="360" w:lineRule="auto"/>
              <w:jc w:val="center"/>
              <w:rPr>
                <w:rFonts w:ascii="Avenir Next LT Pro" w:hAnsi="Avenir Next LT Pro"/>
                <w:lang w:val="en-US"/>
              </w:rPr>
            </w:pPr>
            <w:r w:rsidRPr="000C45E6">
              <w:rPr>
                <w:rFonts w:ascii="Avenir Next LT Pro" w:hAnsi="Avenir Next LT Pro" w:cs="Arial"/>
                <w:noProof/>
                <w:sz w:val="22"/>
                <w:szCs w:val="22"/>
                <w:lang w:val="en-US" w:eastAsia="en-US"/>
              </w:rPr>
              <w:drawing>
                <wp:inline distT="0" distB="0" distL="0" distR="0" wp14:anchorId="0B6BEB88" wp14:editId="46376978">
                  <wp:extent cx="158750" cy="151130"/>
                  <wp:effectExtent l="0" t="0" r="0" b="1270"/>
                  <wp:docPr id="1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58750" cy="151130"/>
                          </a:xfrm>
                          <a:prstGeom prst="rect">
                            <a:avLst/>
                          </a:prstGeom>
                          <a:noFill/>
                          <a:ln>
                            <a:noFill/>
                          </a:ln>
                        </pic:spPr>
                      </pic:pic>
                    </a:graphicData>
                  </a:graphic>
                </wp:inline>
              </w:drawing>
            </w:r>
          </w:p>
        </w:tc>
        <w:tc>
          <w:tcPr>
            <w:tcW w:w="0" w:type="auto"/>
          </w:tcPr>
          <w:p w14:paraId="09A173B0" w14:textId="77777777" w:rsidR="00FB397C" w:rsidRPr="000C45E6" w:rsidRDefault="00FB397C" w:rsidP="00F36F97">
            <w:pPr>
              <w:spacing w:line="360" w:lineRule="auto"/>
              <w:jc w:val="center"/>
              <w:rPr>
                <w:rFonts w:ascii="Avenir Next LT Pro" w:hAnsi="Avenir Next LT Pro" w:cs="Arial"/>
                <w:sz w:val="22"/>
                <w:szCs w:val="22"/>
                <w:lang w:val="en-US"/>
              </w:rPr>
            </w:pPr>
          </w:p>
        </w:tc>
        <w:tc>
          <w:tcPr>
            <w:tcW w:w="0" w:type="auto"/>
          </w:tcPr>
          <w:p w14:paraId="11DFE295" w14:textId="77777777" w:rsidR="00FB397C" w:rsidRPr="000C45E6" w:rsidRDefault="00FB397C" w:rsidP="00F36F97">
            <w:pPr>
              <w:spacing w:line="360" w:lineRule="auto"/>
              <w:jc w:val="center"/>
              <w:rPr>
                <w:rFonts w:ascii="Avenir Next LT Pro" w:hAnsi="Avenir Next LT Pro" w:cs="Arial"/>
                <w:sz w:val="22"/>
                <w:szCs w:val="22"/>
                <w:lang w:val="en-US"/>
              </w:rPr>
            </w:pPr>
          </w:p>
        </w:tc>
      </w:tr>
      <w:tr w:rsidR="00FB397C" w:rsidRPr="00B04553" w14:paraId="770B75C5" w14:textId="77777777" w:rsidTr="00743C6B">
        <w:trPr>
          <w:cantSplit/>
          <w:trHeight w:val="199"/>
          <w:jc w:val="center"/>
        </w:trPr>
        <w:tc>
          <w:tcPr>
            <w:tcW w:w="0" w:type="auto"/>
            <w:gridSpan w:val="4"/>
          </w:tcPr>
          <w:p w14:paraId="2D1BA917" w14:textId="019EF577" w:rsidR="00FB397C" w:rsidRDefault="00FB397C" w:rsidP="006F315B">
            <w:pPr>
              <w:jc w:val="both"/>
              <w:rPr>
                <w:rFonts w:ascii="Avenir Next LT Pro" w:hAnsi="Avenir Next LT Pro" w:cs="Arial"/>
                <w:bCs/>
                <w:sz w:val="22"/>
                <w:szCs w:val="22"/>
                <w:lang w:val="en-US"/>
              </w:rPr>
            </w:pPr>
            <w:r w:rsidRPr="000C45E6">
              <w:rPr>
                <w:rFonts w:ascii="Avenir Next LT Pro" w:hAnsi="Avenir Next LT Pro" w:cs="Arial"/>
                <w:b/>
                <w:color w:val="000000" w:themeColor="text1"/>
                <w:sz w:val="22"/>
                <w:szCs w:val="22"/>
                <w:lang w:val="en-US"/>
              </w:rPr>
              <w:t>Observation:</w:t>
            </w:r>
            <w:r w:rsidR="0074212E" w:rsidRPr="000C45E6">
              <w:rPr>
                <w:rFonts w:ascii="Avenir Next LT Pro" w:hAnsi="Avenir Next LT Pro" w:cs="Arial"/>
                <w:b/>
                <w:color w:val="000000" w:themeColor="text1"/>
                <w:sz w:val="22"/>
                <w:szCs w:val="22"/>
                <w:lang w:val="en-US"/>
              </w:rPr>
              <w:t xml:space="preserve"> </w:t>
            </w:r>
            <w:r w:rsidR="00A069B9" w:rsidRPr="000C45E6">
              <w:rPr>
                <w:rFonts w:ascii="Avenir Next LT Pro" w:hAnsi="Avenir Next LT Pro" w:cs="Arial"/>
                <w:color w:val="000000" w:themeColor="text1"/>
                <w:sz w:val="22"/>
                <w:szCs w:val="22"/>
                <w:lang w:val="en-US"/>
              </w:rPr>
              <w:t>The c</w:t>
            </w:r>
            <w:r w:rsidRPr="000C45E6">
              <w:rPr>
                <w:rFonts w:ascii="Avenir Next LT Pro" w:hAnsi="Avenir Next LT Pro" w:cs="Arial"/>
                <w:sz w:val="22"/>
                <w:szCs w:val="22"/>
                <w:lang w:val="en-US"/>
              </w:rPr>
              <w:t xml:space="preserve">argo </w:t>
            </w:r>
            <w:r w:rsidR="001E1972">
              <w:rPr>
                <w:rFonts w:ascii="Avenir Next LT Pro" w:hAnsi="Avenir Next LT Pro" w:cs="Arial"/>
                <w:b/>
                <w:bCs/>
                <w:sz w:val="22"/>
                <w:szCs w:val="22"/>
                <w:lang w:val="en-US"/>
              </w:rPr>
              <w:t>H</w:t>
            </w:r>
            <w:r w:rsidRPr="00EC7862">
              <w:rPr>
                <w:rFonts w:ascii="Avenir Next LT Pro" w:hAnsi="Avenir Next LT Pro" w:cs="Arial"/>
                <w:b/>
                <w:bCs/>
                <w:sz w:val="22"/>
                <w:szCs w:val="22"/>
                <w:lang w:val="en-US"/>
              </w:rPr>
              <w:t xml:space="preserve">old </w:t>
            </w:r>
            <w:r w:rsidR="00995C1F" w:rsidRPr="00EC7862">
              <w:rPr>
                <w:rFonts w:ascii="Avenir Next LT Pro" w:hAnsi="Avenir Next LT Pro" w:cs="Arial"/>
                <w:b/>
                <w:bCs/>
                <w:sz w:val="22"/>
                <w:szCs w:val="22"/>
                <w:lang w:val="en-US"/>
              </w:rPr>
              <w:t>N°</w:t>
            </w:r>
            <w:r w:rsidR="000E308E">
              <w:rPr>
                <w:rFonts w:ascii="Avenir Next LT Pro" w:hAnsi="Avenir Next LT Pro" w:cs="Arial"/>
                <w:b/>
                <w:bCs/>
                <w:sz w:val="22"/>
                <w:szCs w:val="22"/>
                <w:lang w:val="en-US"/>
              </w:rPr>
              <w:t>5</w:t>
            </w:r>
            <w:r w:rsidR="00D91D06">
              <w:rPr>
                <w:rFonts w:ascii="Avenir Next LT Pro" w:hAnsi="Avenir Next LT Pro" w:cs="Arial"/>
                <w:sz w:val="22"/>
                <w:szCs w:val="22"/>
                <w:lang w:val="en-US"/>
              </w:rPr>
              <w:t xml:space="preserve"> </w:t>
            </w:r>
            <w:r w:rsidRPr="000C45E6">
              <w:rPr>
                <w:rFonts w:ascii="Avenir Next LT Pro" w:hAnsi="Avenir Next LT Pro" w:cs="Arial"/>
                <w:sz w:val="22"/>
                <w:szCs w:val="22"/>
                <w:lang w:val="en-US"/>
              </w:rPr>
              <w:t>w</w:t>
            </w:r>
            <w:r w:rsidR="0096227F" w:rsidRPr="000C45E6">
              <w:rPr>
                <w:rFonts w:ascii="Avenir Next LT Pro" w:hAnsi="Avenir Next LT Pro" w:cs="Arial"/>
                <w:sz w:val="22"/>
                <w:szCs w:val="22"/>
                <w:lang w:val="en-US"/>
              </w:rPr>
              <w:t>as</w:t>
            </w:r>
            <w:r w:rsidR="00D95E36" w:rsidRPr="000C45E6">
              <w:rPr>
                <w:rFonts w:ascii="Avenir Next LT Pro" w:hAnsi="Avenir Next LT Pro" w:cs="Arial"/>
                <w:sz w:val="22"/>
                <w:szCs w:val="22"/>
                <w:lang w:val="en-US"/>
              </w:rPr>
              <w:t xml:space="preserve"> </w:t>
            </w:r>
            <w:r w:rsidRPr="000C45E6">
              <w:rPr>
                <w:rFonts w:ascii="Avenir Next LT Pro" w:hAnsi="Avenir Next LT Pro" w:cs="Arial"/>
                <w:sz w:val="22"/>
                <w:szCs w:val="22"/>
                <w:lang w:val="en-US"/>
              </w:rPr>
              <w:t xml:space="preserve">found </w:t>
            </w:r>
            <w:r w:rsidRPr="000C45E6">
              <w:rPr>
                <w:rFonts w:ascii="Avenir Next LT Pro" w:hAnsi="Avenir Next LT Pro" w:cs="Arial"/>
                <w:bCs/>
                <w:sz w:val="22"/>
                <w:szCs w:val="22"/>
                <w:lang w:val="en-US"/>
              </w:rPr>
              <w:t xml:space="preserve">dry, </w:t>
            </w:r>
            <w:r w:rsidR="00743C6B" w:rsidRPr="000C45E6">
              <w:rPr>
                <w:rFonts w:ascii="Avenir Next LT Pro" w:hAnsi="Avenir Next LT Pro" w:cs="Arial"/>
                <w:bCs/>
                <w:sz w:val="22"/>
                <w:szCs w:val="22"/>
                <w:lang w:val="en-US"/>
              </w:rPr>
              <w:t>clean,</w:t>
            </w:r>
            <w:r w:rsidRPr="000C45E6">
              <w:rPr>
                <w:rFonts w:ascii="Avenir Next LT Pro" w:hAnsi="Avenir Next LT Pro" w:cs="Arial"/>
                <w:bCs/>
                <w:sz w:val="22"/>
                <w:szCs w:val="22"/>
                <w:lang w:val="en-US"/>
              </w:rPr>
              <w:t xml:space="preserve"> and suitable to receive cargo</w:t>
            </w:r>
            <w:r w:rsidR="002E5611" w:rsidRPr="000C45E6">
              <w:rPr>
                <w:rFonts w:ascii="Avenir Next LT Pro" w:hAnsi="Avenir Next LT Pro" w:cs="Arial"/>
                <w:bCs/>
                <w:sz w:val="22"/>
                <w:szCs w:val="22"/>
                <w:lang w:val="en-US"/>
              </w:rPr>
              <w:t>.</w:t>
            </w:r>
          </w:p>
          <w:p w14:paraId="1DE8622F" w14:textId="00A56D67" w:rsidR="00F967D0" w:rsidRPr="000C45E6" w:rsidRDefault="00F967D0" w:rsidP="006F315B">
            <w:pPr>
              <w:jc w:val="both"/>
              <w:rPr>
                <w:rFonts w:ascii="Avenir Next LT Pro" w:hAnsi="Avenir Next LT Pro" w:cs="Arial"/>
                <w:bCs/>
                <w:sz w:val="22"/>
                <w:szCs w:val="22"/>
                <w:lang w:val="en-US"/>
              </w:rPr>
            </w:pPr>
            <w:r w:rsidRPr="005C0D16">
              <w:rPr>
                <w:rFonts w:ascii="Avenir Next LT Pro" w:hAnsi="Avenir Next LT Pro" w:cs="Arial"/>
                <w:bCs/>
                <w:sz w:val="22"/>
                <w:szCs w:val="22"/>
                <w:lang w:val="en-US"/>
              </w:rPr>
              <w:t>It is restricted to access to cargo holds for security, therefore it is only possible to take pictures from hatch coamings.</w:t>
            </w:r>
          </w:p>
        </w:tc>
      </w:tr>
    </w:tbl>
    <w:p w14:paraId="03B165F2" w14:textId="77777777" w:rsidR="00C95A6F" w:rsidRPr="003C0C20" w:rsidRDefault="00C95A6F" w:rsidP="009B1954">
      <w:pPr>
        <w:pStyle w:val="Ttulo3"/>
        <w:spacing w:line="360" w:lineRule="auto"/>
        <w:ind w:firstLine="567"/>
        <w:rPr>
          <w:rFonts w:ascii="Avenir Next LT Pro" w:hAnsi="Avenir Next LT Pro" w:cs="Arial"/>
          <w:sz w:val="22"/>
          <w:szCs w:val="22"/>
          <w:lang w:val="en-US"/>
        </w:rPr>
      </w:pPr>
    </w:p>
    <w:p w14:paraId="7F957DF0" w14:textId="17571AF2" w:rsidR="00C9375D" w:rsidRPr="000C45E6" w:rsidRDefault="00C9375D" w:rsidP="009B1954">
      <w:pPr>
        <w:pStyle w:val="Ttulo3"/>
        <w:spacing w:line="360" w:lineRule="auto"/>
        <w:ind w:firstLine="567"/>
        <w:rPr>
          <w:rFonts w:ascii="Avenir Next LT Pro" w:hAnsi="Avenir Next LT Pro" w:cs="Arial"/>
          <w:sz w:val="22"/>
          <w:szCs w:val="22"/>
        </w:rPr>
      </w:pPr>
      <w:r w:rsidRPr="00EC7862">
        <w:rPr>
          <w:rFonts w:ascii="Avenir Next LT Pro" w:hAnsi="Avenir Next LT Pro" w:cs="Arial"/>
          <w:sz w:val="22"/>
          <w:szCs w:val="22"/>
        </w:rPr>
        <w:t>Previous cargo:</w:t>
      </w:r>
    </w:p>
    <w:p w14:paraId="471843A3" w14:textId="24923996" w:rsidR="000E308E" w:rsidRPr="000E308E" w:rsidRDefault="000E308E" w:rsidP="000E308E">
      <w:pPr>
        <w:pStyle w:val="Listaconvietas2"/>
        <w:numPr>
          <w:ilvl w:val="0"/>
          <w:numId w:val="1"/>
        </w:numPr>
        <w:spacing w:line="360" w:lineRule="auto"/>
        <w:jc w:val="both"/>
        <w:rPr>
          <w:rFonts w:ascii="Avenir Next LT Pro" w:hAnsi="Avenir Next LT Pro" w:cs="Arial"/>
          <w:sz w:val="22"/>
          <w:szCs w:val="22"/>
          <w:lang w:val="en-US"/>
        </w:rPr>
      </w:pPr>
      <w:bookmarkStart w:id="2" w:name="_Hlk145692458"/>
      <w:r w:rsidRPr="000E308E">
        <w:rPr>
          <w:rFonts w:ascii="Avenir Next LT Pro" w:hAnsi="Avenir Next LT Pro" w:cs="Arial"/>
          <w:sz w:val="22"/>
          <w:szCs w:val="22"/>
          <w:lang w:val="en-US"/>
        </w:rPr>
        <w:t>CORN</w:t>
      </w:r>
      <w:r>
        <w:rPr>
          <w:rFonts w:ascii="Avenir Next LT Pro" w:hAnsi="Avenir Next LT Pro" w:cs="Arial"/>
          <w:sz w:val="22"/>
          <w:szCs w:val="22"/>
          <w:lang w:val="en-US"/>
        </w:rPr>
        <w:t xml:space="preserve"> </w:t>
      </w:r>
    </w:p>
    <w:p w14:paraId="08E7A03B" w14:textId="77777777" w:rsidR="000E308E" w:rsidRPr="000E308E" w:rsidRDefault="000E308E" w:rsidP="000E308E">
      <w:pPr>
        <w:pStyle w:val="Listaconvietas2"/>
        <w:numPr>
          <w:ilvl w:val="0"/>
          <w:numId w:val="1"/>
        </w:numPr>
        <w:spacing w:line="360" w:lineRule="auto"/>
        <w:jc w:val="both"/>
        <w:rPr>
          <w:rFonts w:ascii="Avenir Next LT Pro" w:hAnsi="Avenir Next LT Pro" w:cs="Arial"/>
          <w:sz w:val="22"/>
          <w:szCs w:val="22"/>
          <w:lang w:val="en-US"/>
        </w:rPr>
      </w:pPr>
      <w:r w:rsidRPr="000E308E">
        <w:rPr>
          <w:rFonts w:ascii="Avenir Next LT Pro" w:hAnsi="Avenir Next LT Pro" w:cs="Arial"/>
          <w:sz w:val="22"/>
          <w:szCs w:val="22"/>
          <w:lang w:val="en-US"/>
        </w:rPr>
        <w:t>COPPER CONCENTRATE</w:t>
      </w:r>
    </w:p>
    <w:p w14:paraId="6B0A404F" w14:textId="1DBA775F" w:rsidR="000E308E" w:rsidRPr="00CF7B09" w:rsidRDefault="000E308E" w:rsidP="000E308E">
      <w:pPr>
        <w:pStyle w:val="Listaconvietas2"/>
        <w:numPr>
          <w:ilvl w:val="0"/>
          <w:numId w:val="1"/>
        </w:numPr>
        <w:spacing w:line="360" w:lineRule="auto"/>
        <w:jc w:val="both"/>
        <w:rPr>
          <w:rFonts w:ascii="Avenir Next LT Pro" w:hAnsi="Avenir Next LT Pro" w:cs="Arial"/>
          <w:sz w:val="22"/>
          <w:szCs w:val="22"/>
          <w:lang w:val="en-US"/>
        </w:rPr>
      </w:pPr>
      <w:r w:rsidRPr="000E308E">
        <w:rPr>
          <w:rFonts w:ascii="Avenir Next LT Pro" w:hAnsi="Avenir Next LT Pro" w:cs="Arial"/>
          <w:sz w:val="22"/>
          <w:szCs w:val="22"/>
          <w:lang w:val="en-US"/>
        </w:rPr>
        <w:t>CEMENT CLINKER (</w:t>
      </w:r>
      <w:r>
        <w:rPr>
          <w:rFonts w:ascii="Avenir Next LT Pro" w:hAnsi="Avenir Next LT Pro" w:cs="Arial"/>
          <w:sz w:val="22"/>
          <w:szCs w:val="22"/>
          <w:lang w:val="en-US"/>
        </w:rPr>
        <w:t>LAST CARGO</w:t>
      </w:r>
      <w:r w:rsidRPr="000E308E">
        <w:rPr>
          <w:rFonts w:ascii="Avenir Next LT Pro" w:hAnsi="Avenir Next LT Pro" w:cs="Arial"/>
          <w:sz w:val="22"/>
          <w:szCs w:val="22"/>
          <w:lang w:val="en-US"/>
        </w:rPr>
        <w:t>)</w:t>
      </w:r>
    </w:p>
    <w:bookmarkEnd w:id="2"/>
    <w:p w14:paraId="63CF94BE" w14:textId="4E6A4E0D" w:rsidR="007F2005" w:rsidRDefault="007F2005" w:rsidP="00314E50">
      <w:pPr>
        <w:rPr>
          <w:rFonts w:ascii="Avenir Next LT Pro" w:hAnsi="Avenir Next LT Pro" w:cs="Arial"/>
          <w:sz w:val="22"/>
          <w:szCs w:val="22"/>
          <w:lang w:val="en-US"/>
        </w:rPr>
      </w:pPr>
    </w:p>
    <w:p w14:paraId="4CC2209F" w14:textId="77777777" w:rsidR="00902FF5" w:rsidRDefault="00902FF5" w:rsidP="00314E50">
      <w:pPr>
        <w:rPr>
          <w:rFonts w:ascii="Avenir Next LT Pro" w:hAnsi="Avenir Next LT Pro" w:cs="Arial"/>
          <w:sz w:val="22"/>
          <w:szCs w:val="22"/>
          <w:lang w:val="en-US"/>
        </w:rPr>
      </w:pPr>
    </w:p>
    <w:p w14:paraId="56226C3C" w14:textId="77777777" w:rsidR="003542E4" w:rsidRDefault="003542E4" w:rsidP="00314E50">
      <w:pPr>
        <w:rPr>
          <w:rFonts w:ascii="Avenir Next LT Pro" w:hAnsi="Avenir Next LT Pro" w:cs="Arial"/>
          <w:sz w:val="22"/>
          <w:szCs w:val="22"/>
          <w:lang w:val="en-US"/>
        </w:rPr>
      </w:pPr>
    </w:p>
    <w:p w14:paraId="4DE6AFB7" w14:textId="77777777" w:rsidR="003542E4" w:rsidRDefault="003542E4" w:rsidP="00314E50">
      <w:pPr>
        <w:rPr>
          <w:rFonts w:ascii="Avenir Next LT Pro" w:hAnsi="Avenir Next LT Pro" w:cs="Arial"/>
          <w:sz w:val="22"/>
          <w:szCs w:val="22"/>
          <w:lang w:val="en-US"/>
        </w:rPr>
      </w:pPr>
    </w:p>
    <w:p w14:paraId="7E5131D6" w14:textId="77777777" w:rsidR="003542E4" w:rsidRDefault="003542E4" w:rsidP="00314E50">
      <w:pPr>
        <w:rPr>
          <w:rFonts w:ascii="Avenir Next LT Pro" w:hAnsi="Avenir Next LT Pro" w:cs="Arial"/>
          <w:sz w:val="22"/>
          <w:szCs w:val="22"/>
          <w:lang w:val="en-US"/>
        </w:rPr>
      </w:pPr>
    </w:p>
    <w:p w14:paraId="5590434A" w14:textId="77777777" w:rsidR="003542E4" w:rsidRDefault="003542E4" w:rsidP="00314E50">
      <w:pPr>
        <w:rPr>
          <w:rFonts w:ascii="Avenir Next LT Pro" w:hAnsi="Avenir Next LT Pro" w:cs="Arial"/>
          <w:sz w:val="22"/>
          <w:szCs w:val="22"/>
          <w:lang w:val="en-US"/>
        </w:rPr>
      </w:pPr>
    </w:p>
    <w:p w14:paraId="2D057814" w14:textId="77777777" w:rsidR="003542E4" w:rsidRDefault="003542E4" w:rsidP="00314E50">
      <w:pPr>
        <w:rPr>
          <w:rFonts w:ascii="Avenir Next LT Pro" w:hAnsi="Avenir Next LT Pro" w:cs="Arial"/>
          <w:sz w:val="22"/>
          <w:szCs w:val="22"/>
          <w:lang w:val="en-US"/>
        </w:rPr>
      </w:pPr>
    </w:p>
    <w:p w14:paraId="33DAD6C4" w14:textId="77777777" w:rsidR="003542E4" w:rsidRPr="00314E50" w:rsidRDefault="003542E4" w:rsidP="00314E50">
      <w:pPr>
        <w:rPr>
          <w:rFonts w:ascii="Avenir Next LT Pro" w:hAnsi="Avenir Next LT Pro" w:cs="Arial"/>
          <w:sz w:val="22"/>
          <w:szCs w:val="22"/>
          <w:lang w:val="en-US"/>
        </w:rPr>
      </w:pPr>
    </w:p>
    <w:p w14:paraId="02F77942" w14:textId="2141E6A4" w:rsidR="007414BA" w:rsidRPr="00EF6070" w:rsidRDefault="00EF6070" w:rsidP="006174D1">
      <w:pPr>
        <w:pStyle w:val="Prrafodelista"/>
        <w:numPr>
          <w:ilvl w:val="0"/>
          <w:numId w:val="2"/>
        </w:numPr>
        <w:ind w:left="284" w:hanging="284"/>
        <w:jc w:val="both"/>
        <w:rPr>
          <w:rFonts w:ascii="Avenir Next LT Pro" w:hAnsi="Avenir Next LT Pro" w:cs="Arial"/>
          <w:b/>
          <w:color w:val="000000" w:themeColor="text1"/>
          <w:sz w:val="22"/>
          <w:szCs w:val="22"/>
          <w:lang w:val="en-US"/>
        </w:rPr>
      </w:pPr>
      <w:r w:rsidRPr="00EF6070">
        <w:rPr>
          <w:rFonts w:ascii="Avenir Next LT Pro" w:hAnsi="Avenir Next LT Pro" w:cs="Arial"/>
          <w:b/>
          <w:color w:val="000000" w:themeColor="text1"/>
          <w:sz w:val="22"/>
          <w:szCs w:val="22"/>
          <w:lang w:val="en-US"/>
        </w:rPr>
        <w:t>SHORE SCALE WEIGHING AND LOADING:</w:t>
      </w:r>
    </w:p>
    <w:p w14:paraId="397D4403" w14:textId="77777777" w:rsidR="0030122B" w:rsidRPr="000C45E6" w:rsidRDefault="0030122B" w:rsidP="006174D1">
      <w:pPr>
        <w:pStyle w:val="Prrafodelista"/>
        <w:ind w:left="284" w:hanging="284"/>
        <w:jc w:val="both"/>
        <w:rPr>
          <w:rFonts w:ascii="Avenir Next LT Pro" w:hAnsi="Avenir Next LT Pro" w:cs="Arial"/>
          <w:b/>
          <w:color w:val="000000" w:themeColor="text1"/>
          <w:sz w:val="22"/>
          <w:szCs w:val="22"/>
          <w:u w:val="single"/>
          <w:lang w:val="en-US"/>
        </w:rPr>
      </w:pPr>
    </w:p>
    <w:p w14:paraId="6AF37AD8" w14:textId="77777777" w:rsidR="00961F82" w:rsidRPr="000C45E6" w:rsidRDefault="00961F82" w:rsidP="006174D1">
      <w:pPr>
        <w:pStyle w:val="Prrafodelista"/>
        <w:ind w:left="284" w:hanging="284"/>
        <w:jc w:val="both"/>
        <w:rPr>
          <w:rFonts w:ascii="Avenir Next LT Pro" w:hAnsi="Avenir Next LT Pro" w:cs="Arial"/>
          <w:b/>
          <w:color w:val="000000" w:themeColor="text1"/>
          <w:sz w:val="22"/>
          <w:szCs w:val="22"/>
          <w:u w:val="single"/>
          <w:lang w:val="en-US"/>
        </w:rPr>
      </w:pPr>
    </w:p>
    <w:p w14:paraId="19BC8E36" w14:textId="4B7084DC" w:rsidR="008969BB" w:rsidRPr="000C45E6" w:rsidRDefault="008969BB" w:rsidP="006174D1">
      <w:pPr>
        <w:pStyle w:val="Prrafodelista"/>
        <w:numPr>
          <w:ilvl w:val="1"/>
          <w:numId w:val="2"/>
        </w:numPr>
        <w:spacing w:line="360" w:lineRule="auto"/>
        <w:ind w:left="284" w:hanging="284"/>
        <w:jc w:val="both"/>
        <w:rPr>
          <w:rFonts w:ascii="Avenir Next LT Pro" w:hAnsi="Avenir Next LT Pro" w:cs="Arial"/>
          <w:b/>
          <w:sz w:val="22"/>
          <w:szCs w:val="22"/>
          <w:lang w:val="en-US"/>
        </w:rPr>
      </w:pPr>
      <w:r w:rsidRPr="000C45E6">
        <w:rPr>
          <w:rFonts w:ascii="Avenir Next LT Pro" w:hAnsi="Avenir Next LT Pro" w:cs="Arial"/>
          <w:b/>
          <w:sz w:val="22"/>
          <w:szCs w:val="22"/>
          <w:lang w:val="en-US"/>
        </w:rPr>
        <w:t>Brief descriptio</w:t>
      </w:r>
      <w:r w:rsidR="00EC4C18" w:rsidRPr="000C45E6">
        <w:rPr>
          <w:rFonts w:ascii="Avenir Next LT Pro" w:hAnsi="Avenir Next LT Pro" w:cs="Arial"/>
          <w:b/>
          <w:sz w:val="22"/>
          <w:szCs w:val="22"/>
          <w:lang w:val="en-US"/>
        </w:rPr>
        <w:t>n of weighing system to be used:</w:t>
      </w:r>
    </w:p>
    <w:p w14:paraId="36A5BE0B" w14:textId="77777777" w:rsidR="00165D29" w:rsidRPr="000C45E6" w:rsidRDefault="00165D29" w:rsidP="006174D1">
      <w:pPr>
        <w:pStyle w:val="Prrafodelista"/>
        <w:spacing w:line="360" w:lineRule="auto"/>
        <w:ind w:left="284" w:hanging="284"/>
        <w:jc w:val="both"/>
        <w:rPr>
          <w:rFonts w:ascii="Avenir Next LT Pro" w:hAnsi="Avenir Next LT Pro" w:cs="Arial"/>
          <w:b/>
          <w:sz w:val="22"/>
          <w:szCs w:val="22"/>
          <w:lang w:val="en-US"/>
        </w:rPr>
      </w:pPr>
    </w:p>
    <w:p w14:paraId="32FEBD4E" w14:textId="3FC2FC42" w:rsidR="00165D29" w:rsidRPr="000C45E6" w:rsidRDefault="00667A00" w:rsidP="006174D1">
      <w:pPr>
        <w:pStyle w:val="Continuarlista2"/>
        <w:spacing w:line="360" w:lineRule="auto"/>
        <w:ind w:left="0"/>
        <w:jc w:val="both"/>
        <w:rPr>
          <w:rFonts w:ascii="Avenir Next LT Pro" w:hAnsi="Avenir Next LT Pro" w:cs="Arial"/>
          <w:sz w:val="22"/>
          <w:szCs w:val="22"/>
          <w:lang w:val="en-US"/>
        </w:rPr>
      </w:pPr>
      <w:bookmarkStart w:id="3" w:name="_Hlk145692492"/>
      <w:r w:rsidRPr="000C45E6">
        <w:rPr>
          <w:rFonts w:ascii="Avenir Next LT Pro" w:hAnsi="Avenir Next LT Pro" w:cs="Arial"/>
          <w:sz w:val="22"/>
          <w:szCs w:val="22"/>
          <w:lang w:val="en-US"/>
        </w:rPr>
        <w:t xml:space="preserve">The shipment weight was ascertained at time of loading on a dynamic electronic weight shore scale located within </w:t>
      </w:r>
      <w:r w:rsidR="00165D29" w:rsidRPr="000C45E6">
        <w:rPr>
          <w:rFonts w:ascii="Avenir Next LT Pro" w:hAnsi="Avenir Next LT Pro" w:cs="Arial"/>
          <w:sz w:val="22"/>
          <w:szCs w:val="22"/>
          <w:lang w:val="en-US"/>
        </w:rPr>
        <w:t xml:space="preserve">of </w:t>
      </w:r>
      <w:r w:rsidR="003542E4">
        <w:rPr>
          <w:rFonts w:ascii="Avenir Next LT Pro" w:hAnsi="Avenir Next LT Pro" w:cs="Arial"/>
          <w:sz w:val="22"/>
          <w:szCs w:val="22"/>
          <w:lang w:val="en-US"/>
        </w:rPr>
        <w:t>AAQ</w:t>
      </w:r>
      <w:r w:rsidR="00165D29" w:rsidRPr="000C45E6">
        <w:rPr>
          <w:rFonts w:ascii="Avenir Next LT Pro" w:hAnsi="Avenir Next LT Pro" w:cs="Arial"/>
          <w:sz w:val="22"/>
          <w:szCs w:val="22"/>
          <w:lang w:val="en-US"/>
        </w:rPr>
        <w:t xml:space="preserve"> </w:t>
      </w:r>
      <w:r w:rsidRPr="000C45E6">
        <w:rPr>
          <w:rFonts w:ascii="Avenir Next LT Pro" w:hAnsi="Avenir Next LT Pro" w:cs="Arial"/>
          <w:sz w:val="22"/>
          <w:szCs w:val="22"/>
          <w:lang w:val="en-US"/>
        </w:rPr>
        <w:t xml:space="preserve">warehouse, connected to the belt conveyor system that loads directly into vessel holds at rate </w:t>
      </w:r>
      <w:r w:rsidRPr="003542E4">
        <w:rPr>
          <w:rFonts w:ascii="Avenir Next LT Pro" w:hAnsi="Avenir Next LT Pro" w:cs="Arial"/>
          <w:sz w:val="22"/>
          <w:szCs w:val="22"/>
          <w:lang w:val="en-US"/>
        </w:rPr>
        <w:t>of 1</w:t>
      </w:r>
      <w:r w:rsidR="005C0D16" w:rsidRPr="003542E4">
        <w:rPr>
          <w:rFonts w:ascii="Avenir Next LT Pro" w:hAnsi="Avenir Next LT Pro" w:cs="Arial"/>
          <w:sz w:val="22"/>
          <w:szCs w:val="22"/>
          <w:lang w:val="en-US"/>
        </w:rPr>
        <w:t>,</w:t>
      </w:r>
      <w:r w:rsidR="00B03254" w:rsidRPr="003542E4">
        <w:rPr>
          <w:rFonts w:ascii="Avenir Next LT Pro" w:hAnsi="Avenir Next LT Pro" w:cs="Arial"/>
          <w:sz w:val="22"/>
          <w:szCs w:val="22"/>
          <w:lang w:val="en-US"/>
        </w:rPr>
        <w:t>0</w:t>
      </w:r>
      <w:r w:rsidRPr="003542E4">
        <w:rPr>
          <w:rFonts w:ascii="Avenir Next LT Pro" w:hAnsi="Avenir Next LT Pro" w:cs="Arial"/>
          <w:sz w:val="22"/>
          <w:szCs w:val="22"/>
          <w:lang w:val="en-US"/>
        </w:rPr>
        <w:t xml:space="preserve">00 </w:t>
      </w:r>
      <w:r w:rsidR="003542E4">
        <w:rPr>
          <w:rFonts w:ascii="Avenir Next LT Pro" w:hAnsi="Avenir Next LT Pro" w:cs="Arial"/>
          <w:sz w:val="22"/>
          <w:szCs w:val="22"/>
          <w:lang w:val="en-US"/>
        </w:rPr>
        <w:t xml:space="preserve">– 1,100 </w:t>
      </w:r>
      <w:r w:rsidRPr="003542E4">
        <w:rPr>
          <w:rFonts w:ascii="Avenir Next LT Pro" w:hAnsi="Avenir Next LT Pro" w:cs="Arial"/>
          <w:sz w:val="22"/>
          <w:szCs w:val="22"/>
          <w:lang w:val="en-US"/>
        </w:rPr>
        <w:t>wmt</w:t>
      </w:r>
      <w:r w:rsidR="00B03254" w:rsidRPr="003542E4">
        <w:rPr>
          <w:rFonts w:ascii="Avenir Next LT Pro" w:hAnsi="Avenir Next LT Pro" w:cs="Arial"/>
          <w:sz w:val="22"/>
          <w:szCs w:val="22"/>
          <w:lang w:val="en-US"/>
        </w:rPr>
        <w:t xml:space="preserve"> approx</w:t>
      </w:r>
      <w:r w:rsidRPr="003542E4">
        <w:rPr>
          <w:rFonts w:ascii="Avenir Next LT Pro" w:hAnsi="Avenir Next LT Pro" w:cs="Arial"/>
          <w:sz w:val="22"/>
          <w:szCs w:val="22"/>
          <w:lang w:val="en-US"/>
        </w:rPr>
        <w:t xml:space="preserve"> per hour</w:t>
      </w:r>
      <w:r w:rsidRPr="000C45E6">
        <w:rPr>
          <w:rFonts w:ascii="Avenir Next LT Pro" w:hAnsi="Avenir Next LT Pro" w:cs="Arial"/>
          <w:sz w:val="22"/>
          <w:szCs w:val="22"/>
          <w:lang w:val="en-US"/>
        </w:rPr>
        <w:t>. As the loading system of the copper concentrates is by means a closed system, there are not</w:t>
      </w:r>
      <w:r w:rsidR="00165D29" w:rsidRPr="000C45E6">
        <w:rPr>
          <w:rFonts w:ascii="Avenir Next LT Pro" w:hAnsi="Avenir Next LT Pro" w:cs="Arial"/>
          <w:sz w:val="22"/>
          <w:szCs w:val="22"/>
          <w:lang w:val="en-US"/>
        </w:rPr>
        <w:t xml:space="preserve"> losses of material.</w:t>
      </w:r>
      <w:r w:rsidRPr="000C45E6">
        <w:rPr>
          <w:rFonts w:ascii="Avenir Next LT Pro" w:hAnsi="Avenir Next LT Pro" w:cs="Arial"/>
          <w:sz w:val="22"/>
          <w:szCs w:val="22"/>
          <w:lang w:val="en-US"/>
        </w:rPr>
        <w:t xml:space="preserve"> </w:t>
      </w:r>
      <w:r w:rsidR="00165D29" w:rsidRPr="000C45E6">
        <w:rPr>
          <w:rFonts w:ascii="Avenir Next LT Pro" w:hAnsi="Avenir Next LT Pro" w:cs="Arial"/>
          <w:sz w:val="22"/>
          <w:szCs w:val="22"/>
          <w:lang w:val="en-US"/>
        </w:rPr>
        <w:t xml:space="preserve"> </w:t>
      </w:r>
    </w:p>
    <w:p w14:paraId="5D746B22" w14:textId="77777777" w:rsidR="00EB48C6" w:rsidRPr="000C45E6" w:rsidRDefault="00EB48C6" w:rsidP="006174D1">
      <w:pPr>
        <w:pStyle w:val="Continuarlista2"/>
        <w:spacing w:line="360" w:lineRule="auto"/>
        <w:ind w:left="284" w:hanging="284"/>
        <w:jc w:val="both"/>
        <w:rPr>
          <w:rFonts w:ascii="Avenir Next LT Pro" w:hAnsi="Avenir Next LT Pro" w:cs="Arial"/>
          <w:sz w:val="22"/>
          <w:szCs w:val="22"/>
          <w:lang w:val="en-US"/>
        </w:rPr>
      </w:pPr>
    </w:p>
    <w:p w14:paraId="3BFF7778" w14:textId="3E179629" w:rsidR="00165D29" w:rsidRPr="000C45E6" w:rsidRDefault="00165D29" w:rsidP="006174D1">
      <w:pPr>
        <w:pStyle w:val="Continuarlista2"/>
        <w:spacing w:line="360" w:lineRule="auto"/>
        <w:ind w:left="0"/>
        <w:jc w:val="both"/>
        <w:rPr>
          <w:rFonts w:ascii="Avenir Next LT Pro" w:hAnsi="Avenir Next LT Pro" w:cs="Arial"/>
          <w:sz w:val="22"/>
          <w:szCs w:val="22"/>
          <w:lang w:val="en-US"/>
        </w:rPr>
      </w:pPr>
      <w:r w:rsidRPr="000C45E6">
        <w:rPr>
          <w:rFonts w:ascii="Avenir Next LT Pro" w:hAnsi="Avenir Next LT Pro" w:cs="Arial"/>
          <w:sz w:val="22"/>
          <w:szCs w:val="22"/>
          <w:lang w:val="en-US"/>
        </w:rPr>
        <w:t xml:space="preserve">The weighing system to be used during loading operation corresponded to weight scale belonged to </w:t>
      </w:r>
      <w:r w:rsidR="003542E4">
        <w:rPr>
          <w:rFonts w:ascii="Avenir Next LT Pro" w:hAnsi="Avenir Next LT Pro" w:cs="Arial"/>
          <w:sz w:val="22"/>
          <w:szCs w:val="22"/>
          <w:lang w:val="en-US"/>
        </w:rPr>
        <w:t>AAQ</w:t>
      </w:r>
      <w:r w:rsidRPr="000C45E6">
        <w:rPr>
          <w:rFonts w:ascii="Avenir Next LT Pro" w:hAnsi="Avenir Next LT Pro" w:cs="Arial"/>
          <w:sz w:val="22"/>
          <w:szCs w:val="22"/>
          <w:lang w:val="en-US"/>
        </w:rPr>
        <w:t xml:space="preserve"> (</w:t>
      </w:r>
      <w:r w:rsidR="00E37462">
        <w:rPr>
          <w:rFonts w:ascii="Avenir Next LT Pro" w:hAnsi="Avenir Next LT Pro" w:cs="Arial"/>
          <w:sz w:val="22"/>
          <w:szCs w:val="22"/>
          <w:lang w:val="en-US"/>
        </w:rPr>
        <w:t>Ilo -</w:t>
      </w:r>
      <w:r w:rsidR="00B03254">
        <w:rPr>
          <w:rFonts w:ascii="Avenir Next LT Pro" w:hAnsi="Avenir Next LT Pro" w:cs="Arial"/>
          <w:sz w:val="22"/>
          <w:szCs w:val="22"/>
          <w:lang w:val="en-US"/>
        </w:rPr>
        <w:t>Engie</w:t>
      </w:r>
      <w:r w:rsidR="00F804B5">
        <w:rPr>
          <w:rFonts w:ascii="Avenir Next LT Pro" w:hAnsi="Avenir Next LT Pro" w:cs="Arial"/>
          <w:sz w:val="22"/>
          <w:szCs w:val="22"/>
          <w:lang w:val="en-US"/>
        </w:rPr>
        <w:t xml:space="preserve"> ILO</w:t>
      </w:r>
      <w:r w:rsidRPr="000C45E6">
        <w:rPr>
          <w:rFonts w:ascii="Avenir Next LT Pro" w:hAnsi="Avenir Next LT Pro" w:cs="Arial"/>
          <w:sz w:val="22"/>
          <w:szCs w:val="22"/>
          <w:lang w:val="en-US"/>
        </w:rPr>
        <w:t xml:space="preserve"> Port), according to following details:</w:t>
      </w:r>
    </w:p>
    <w:bookmarkEnd w:id="3"/>
    <w:p w14:paraId="678580EF" w14:textId="77777777" w:rsidR="00987AC9" w:rsidRDefault="00987AC9" w:rsidP="006174D1">
      <w:pPr>
        <w:pStyle w:val="Continuarlista2"/>
        <w:spacing w:line="360" w:lineRule="auto"/>
        <w:ind w:left="993"/>
        <w:rPr>
          <w:rFonts w:ascii="Avenir Next LT Pro" w:hAnsi="Avenir Next LT Pro" w:cs="Arial"/>
          <w:sz w:val="22"/>
          <w:szCs w:val="22"/>
          <w:lang w:val="en-US"/>
        </w:rPr>
      </w:pPr>
    </w:p>
    <w:tbl>
      <w:tblPr>
        <w:tblW w:w="96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95"/>
        <w:gridCol w:w="5244"/>
      </w:tblGrid>
      <w:tr w:rsidR="00EE6A44" w:rsidRPr="000C45E6" w14:paraId="70629D70" w14:textId="77777777" w:rsidTr="00500173">
        <w:tc>
          <w:tcPr>
            <w:tcW w:w="4395" w:type="dxa"/>
          </w:tcPr>
          <w:p w14:paraId="1B6C6B8F" w14:textId="77777777" w:rsidR="00EE6A44" w:rsidRPr="00E3341C" w:rsidRDefault="00EE6A44" w:rsidP="00500173">
            <w:pPr>
              <w:suppressAutoHyphens/>
              <w:spacing w:after="120" w:line="360" w:lineRule="auto"/>
              <w:ind w:left="140"/>
              <w:rPr>
                <w:rFonts w:ascii="Avenir Next LT Pro" w:hAnsi="Avenir Next LT Pro" w:cs="Arial"/>
                <w:b/>
                <w:bCs/>
                <w:sz w:val="20"/>
                <w:highlight w:val="yellow"/>
                <w:lang w:val="en-US" w:eastAsia="es-ES"/>
              </w:rPr>
            </w:pPr>
            <w:r w:rsidRPr="000C7D1E">
              <w:rPr>
                <w:rFonts w:ascii="Avenir Next LT Pro" w:hAnsi="Avenir Next LT Pro" w:cs="Arial"/>
                <w:b/>
                <w:bCs/>
                <w:sz w:val="20"/>
                <w:lang w:val="en-US" w:eastAsia="es-ES"/>
              </w:rPr>
              <w:t>Shore Scale Brand</w:t>
            </w:r>
          </w:p>
        </w:tc>
        <w:tc>
          <w:tcPr>
            <w:tcW w:w="5244" w:type="dxa"/>
          </w:tcPr>
          <w:p w14:paraId="2967061F" w14:textId="1A33264C" w:rsidR="00EE6A44" w:rsidRPr="000C45E6" w:rsidRDefault="00EE6A44" w:rsidP="00500173">
            <w:pPr>
              <w:suppressAutoHyphens/>
              <w:spacing w:after="120" w:line="360" w:lineRule="auto"/>
              <w:ind w:left="147"/>
              <w:rPr>
                <w:rFonts w:ascii="Avenir Next LT Pro" w:hAnsi="Avenir Next LT Pro" w:cs="Arial"/>
                <w:color w:val="000000"/>
                <w:sz w:val="20"/>
                <w:lang w:val="en-US" w:eastAsia="es-ES"/>
              </w:rPr>
            </w:pPr>
            <w:r w:rsidRPr="000C45E6">
              <w:rPr>
                <w:rFonts w:ascii="Avenir Next LT Pro" w:hAnsi="Avenir Next LT Pro" w:cs="Arial"/>
                <w:color w:val="000000"/>
                <w:sz w:val="20"/>
                <w:lang w:val="en-US" w:eastAsia="es-ES"/>
              </w:rPr>
              <w:t xml:space="preserve"> THERMO </w:t>
            </w:r>
            <w:r>
              <w:rPr>
                <w:rFonts w:ascii="Avenir Next LT Pro" w:hAnsi="Avenir Next LT Pro" w:cs="Arial"/>
                <w:color w:val="000000"/>
                <w:sz w:val="20"/>
                <w:lang w:val="en-US" w:eastAsia="es-ES"/>
              </w:rPr>
              <w:t xml:space="preserve">FISHER </w:t>
            </w:r>
            <w:r w:rsidRPr="000C45E6">
              <w:rPr>
                <w:rFonts w:ascii="Avenir Next LT Pro" w:hAnsi="Avenir Next LT Pro" w:cs="Arial"/>
                <w:color w:val="000000"/>
                <w:sz w:val="20"/>
                <w:lang w:val="en-US" w:eastAsia="es-ES"/>
              </w:rPr>
              <w:t>SCIENTIFIC</w:t>
            </w:r>
            <w:r w:rsidR="0019312E">
              <w:rPr>
                <w:rFonts w:ascii="Avenir Next LT Pro" w:hAnsi="Avenir Next LT Pro" w:cs="Arial"/>
                <w:color w:val="000000"/>
                <w:sz w:val="20"/>
                <w:lang w:val="en-US" w:eastAsia="es-ES"/>
              </w:rPr>
              <w:t>.</w:t>
            </w:r>
          </w:p>
        </w:tc>
      </w:tr>
      <w:tr w:rsidR="00EE6A44" w:rsidRPr="000C45E6" w14:paraId="527A529A" w14:textId="77777777" w:rsidTr="00500173">
        <w:tc>
          <w:tcPr>
            <w:tcW w:w="4395" w:type="dxa"/>
          </w:tcPr>
          <w:p w14:paraId="123ECB26"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Type</w:t>
            </w:r>
          </w:p>
        </w:tc>
        <w:tc>
          <w:tcPr>
            <w:tcW w:w="5244" w:type="dxa"/>
          </w:tcPr>
          <w:p w14:paraId="0E043538" w14:textId="7688A2A0" w:rsidR="00EE6A44" w:rsidRPr="000C45E6" w:rsidRDefault="00EE6A44" w:rsidP="006C7589">
            <w:pPr>
              <w:suppressAutoHyphens/>
              <w:spacing w:after="120" w:line="360" w:lineRule="auto"/>
              <w:ind w:left="147"/>
              <w:rPr>
                <w:rFonts w:ascii="Avenir Next LT Pro" w:hAnsi="Avenir Next LT Pro" w:cs="Arial"/>
                <w:color w:val="000000"/>
                <w:sz w:val="20"/>
                <w:lang w:val="en-US" w:eastAsia="es-ES"/>
              </w:rPr>
            </w:pPr>
            <w:r w:rsidRPr="000C45E6">
              <w:rPr>
                <w:rFonts w:ascii="Avenir Next LT Pro" w:hAnsi="Avenir Next LT Pro" w:cs="Arial"/>
                <w:color w:val="000000"/>
                <w:sz w:val="20"/>
                <w:lang w:val="en-US" w:eastAsia="es-ES"/>
              </w:rPr>
              <w:t xml:space="preserve"> E</w:t>
            </w:r>
            <w:r w:rsidR="0019312E">
              <w:rPr>
                <w:rFonts w:ascii="Avenir Next LT Pro" w:hAnsi="Avenir Next LT Pro" w:cs="Arial"/>
                <w:color w:val="000000"/>
                <w:sz w:val="20"/>
                <w:lang w:val="en-US" w:eastAsia="es-ES"/>
              </w:rPr>
              <w:t>LECTRONIC</w:t>
            </w:r>
            <w:r w:rsidR="006C7589">
              <w:rPr>
                <w:rFonts w:ascii="Avenir Next LT Pro" w:hAnsi="Avenir Next LT Pro" w:cs="Arial"/>
                <w:color w:val="000000"/>
                <w:sz w:val="20"/>
                <w:lang w:val="en-US" w:eastAsia="es-ES"/>
              </w:rPr>
              <w:t xml:space="preserve"> (</w:t>
            </w:r>
            <w:r w:rsidR="006C7589" w:rsidRPr="006C7589">
              <w:rPr>
                <w:rFonts w:ascii="Avenir Next LT Pro" w:hAnsi="Avenir Next LT Pro" w:cs="Arial"/>
                <w:color w:val="000000"/>
                <w:sz w:val="20"/>
                <w:lang w:val="en-US" w:eastAsia="es-ES"/>
              </w:rPr>
              <w:t>Automatic weighing instrument with continuous totalization</w:t>
            </w:r>
            <w:r w:rsidR="006C7589">
              <w:rPr>
                <w:rFonts w:ascii="Avenir Next LT Pro" w:hAnsi="Avenir Next LT Pro" w:cs="Arial"/>
                <w:color w:val="000000"/>
                <w:sz w:val="20"/>
                <w:lang w:val="en-US" w:eastAsia="es-ES"/>
              </w:rPr>
              <w:t>)</w:t>
            </w:r>
          </w:p>
        </w:tc>
      </w:tr>
      <w:tr w:rsidR="00EE6A44" w:rsidRPr="000C45E6" w14:paraId="034D06E0" w14:textId="77777777" w:rsidTr="00500173">
        <w:tc>
          <w:tcPr>
            <w:tcW w:w="4395" w:type="dxa"/>
          </w:tcPr>
          <w:p w14:paraId="39BFACB2"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Serial</w:t>
            </w:r>
          </w:p>
        </w:tc>
        <w:tc>
          <w:tcPr>
            <w:tcW w:w="5244" w:type="dxa"/>
          </w:tcPr>
          <w:p w14:paraId="0950FED6" w14:textId="67722FAA" w:rsidR="00EE6A44" w:rsidRPr="000C45E6" w:rsidRDefault="0019312E" w:rsidP="00500173">
            <w:pPr>
              <w:suppressAutoHyphens/>
              <w:spacing w:after="120" w:line="360" w:lineRule="auto"/>
              <w:ind w:left="147"/>
              <w:rPr>
                <w:rFonts w:ascii="Avenir Next LT Pro" w:hAnsi="Avenir Next LT Pro" w:cs="Arial"/>
                <w:color w:val="000000"/>
                <w:sz w:val="20"/>
                <w:lang w:val="en-US" w:eastAsia="es-ES"/>
              </w:rPr>
            </w:pPr>
            <w:r>
              <w:rPr>
                <w:rFonts w:ascii="Avenir Next LT Pro" w:hAnsi="Avenir Next LT Pro" w:cs="Arial"/>
                <w:color w:val="000000"/>
                <w:sz w:val="20"/>
                <w:lang w:val="en-US" w:eastAsia="es-ES"/>
              </w:rPr>
              <w:t>19442384J</w:t>
            </w:r>
          </w:p>
        </w:tc>
      </w:tr>
      <w:tr w:rsidR="00EE6A44" w:rsidRPr="000C45E6" w14:paraId="37501EF0" w14:textId="77777777" w:rsidTr="00500173">
        <w:tc>
          <w:tcPr>
            <w:tcW w:w="4395" w:type="dxa"/>
          </w:tcPr>
          <w:p w14:paraId="3D0D7C84" w14:textId="0708E990"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 xml:space="preserve">ID </w:t>
            </w:r>
          </w:p>
        </w:tc>
        <w:tc>
          <w:tcPr>
            <w:tcW w:w="5244" w:type="dxa"/>
          </w:tcPr>
          <w:p w14:paraId="496EB630" w14:textId="4729F333" w:rsidR="00EE6A44" w:rsidRPr="000C45E6" w:rsidRDefault="0019312E" w:rsidP="00500173">
            <w:pPr>
              <w:suppressAutoHyphens/>
              <w:spacing w:after="120" w:line="360" w:lineRule="auto"/>
              <w:ind w:left="147"/>
              <w:rPr>
                <w:rFonts w:ascii="Avenir Next LT Pro" w:hAnsi="Avenir Next LT Pro" w:cs="Arial"/>
                <w:color w:val="000000"/>
                <w:sz w:val="20"/>
                <w:lang w:val="en-US" w:eastAsia="es-ES"/>
              </w:rPr>
            </w:pPr>
            <w:r>
              <w:rPr>
                <w:rFonts w:ascii="Avenir Next LT Pro" w:hAnsi="Avenir Next LT Pro" w:cs="Arial"/>
                <w:color w:val="000000"/>
                <w:sz w:val="20"/>
                <w:lang w:val="en-US" w:eastAsia="es-ES"/>
              </w:rPr>
              <w:t>5830-CV-002-SC1</w:t>
            </w:r>
          </w:p>
        </w:tc>
      </w:tr>
      <w:tr w:rsidR="00EE6A44" w:rsidRPr="000C45E6" w14:paraId="60E42ADD" w14:textId="77777777" w:rsidTr="00500173">
        <w:tc>
          <w:tcPr>
            <w:tcW w:w="4395" w:type="dxa"/>
          </w:tcPr>
          <w:p w14:paraId="6B0D79BD"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Model</w:t>
            </w:r>
          </w:p>
        </w:tc>
        <w:tc>
          <w:tcPr>
            <w:tcW w:w="5244" w:type="dxa"/>
          </w:tcPr>
          <w:p w14:paraId="7F043EA5" w14:textId="7490FE7C" w:rsidR="00EE6A44" w:rsidRPr="000C45E6" w:rsidRDefault="0019312E" w:rsidP="00500173">
            <w:pPr>
              <w:suppressAutoHyphens/>
              <w:spacing w:after="120" w:line="360" w:lineRule="auto"/>
              <w:ind w:left="147"/>
              <w:rPr>
                <w:rFonts w:ascii="Avenir Next LT Pro" w:hAnsi="Avenir Next LT Pro" w:cs="Arial"/>
                <w:color w:val="000000"/>
                <w:sz w:val="20"/>
                <w:lang w:val="en-US" w:eastAsia="es-ES"/>
              </w:rPr>
            </w:pPr>
            <w:r>
              <w:rPr>
                <w:rFonts w:ascii="Avenir Next LT Pro" w:hAnsi="Avenir Next LT Pro" w:cs="Arial"/>
                <w:color w:val="000000"/>
                <w:sz w:val="20"/>
                <w:lang w:val="en-US" w:eastAsia="es-ES"/>
              </w:rPr>
              <w:t>MT9301F</w:t>
            </w:r>
          </w:p>
        </w:tc>
      </w:tr>
      <w:tr w:rsidR="00EE6A44" w:rsidRPr="000C45E6" w14:paraId="6CDBD4A0" w14:textId="77777777" w:rsidTr="00500173">
        <w:tc>
          <w:tcPr>
            <w:tcW w:w="4395" w:type="dxa"/>
          </w:tcPr>
          <w:p w14:paraId="2C4D41EB"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Capacity</w:t>
            </w:r>
          </w:p>
        </w:tc>
        <w:tc>
          <w:tcPr>
            <w:tcW w:w="5244" w:type="dxa"/>
          </w:tcPr>
          <w:p w14:paraId="2AE6A1D9" w14:textId="3C2B56CC" w:rsidR="00EE6A44" w:rsidRPr="000C45E6" w:rsidRDefault="00EE6A44" w:rsidP="00500173">
            <w:pPr>
              <w:suppressAutoHyphens/>
              <w:spacing w:after="120" w:line="360" w:lineRule="auto"/>
              <w:ind w:left="147"/>
              <w:rPr>
                <w:rFonts w:ascii="Avenir Next LT Pro" w:hAnsi="Avenir Next LT Pro" w:cs="Arial"/>
                <w:color w:val="000000"/>
                <w:sz w:val="20"/>
                <w:lang w:val="en-US" w:eastAsia="es-ES"/>
              </w:rPr>
            </w:pPr>
            <w:r w:rsidRPr="000C45E6">
              <w:rPr>
                <w:rFonts w:ascii="Avenir Next LT Pro" w:hAnsi="Avenir Next LT Pro" w:cs="Arial"/>
                <w:color w:val="000000"/>
                <w:sz w:val="20"/>
                <w:lang w:val="en-US" w:eastAsia="es-ES"/>
              </w:rPr>
              <w:t xml:space="preserve"> </w:t>
            </w:r>
            <w:r w:rsidR="0019312E">
              <w:rPr>
                <w:rFonts w:ascii="Avenir Next LT Pro" w:hAnsi="Avenir Next LT Pro" w:cs="Arial"/>
                <w:color w:val="000000"/>
                <w:sz w:val="20"/>
                <w:lang w:val="en-US" w:eastAsia="es-ES"/>
              </w:rPr>
              <w:t>1</w:t>
            </w:r>
            <w:r w:rsidRPr="000C45E6">
              <w:rPr>
                <w:rFonts w:ascii="Avenir Next LT Pro" w:hAnsi="Avenir Next LT Pro" w:cs="Arial"/>
                <w:color w:val="000000"/>
                <w:sz w:val="20"/>
                <w:lang w:val="en-US" w:eastAsia="es-ES"/>
              </w:rPr>
              <w:t>,</w:t>
            </w:r>
            <w:r w:rsidR="0019312E">
              <w:rPr>
                <w:rFonts w:ascii="Avenir Next LT Pro" w:hAnsi="Avenir Next LT Pro" w:cs="Arial"/>
                <w:color w:val="000000"/>
                <w:sz w:val="20"/>
                <w:lang w:val="en-US" w:eastAsia="es-ES"/>
              </w:rPr>
              <w:t>320</w:t>
            </w:r>
            <w:r w:rsidRPr="000C45E6">
              <w:rPr>
                <w:rFonts w:ascii="Avenir Next LT Pro" w:hAnsi="Avenir Next LT Pro" w:cs="Arial"/>
                <w:color w:val="000000"/>
                <w:sz w:val="20"/>
                <w:lang w:val="en-US" w:eastAsia="es-ES"/>
              </w:rPr>
              <w:t xml:space="preserve"> t/h</w:t>
            </w:r>
          </w:p>
        </w:tc>
      </w:tr>
      <w:tr w:rsidR="00EE6A44" w:rsidRPr="000C45E6" w14:paraId="22D572E7" w14:textId="77777777" w:rsidTr="00500173">
        <w:tc>
          <w:tcPr>
            <w:tcW w:w="4395" w:type="dxa"/>
          </w:tcPr>
          <w:p w14:paraId="4878F350"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Minimum Division</w:t>
            </w:r>
          </w:p>
        </w:tc>
        <w:tc>
          <w:tcPr>
            <w:tcW w:w="5244" w:type="dxa"/>
          </w:tcPr>
          <w:p w14:paraId="631B2132" w14:textId="65ADA35A" w:rsidR="00EE6A44" w:rsidRPr="000C45E6" w:rsidRDefault="00EE6A44" w:rsidP="00500173">
            <w:pPr>
              <w:suppressAutoHyphens/>
              <w:spacing w:after="120" w:line="360" w:lineRule="auto"/>
              <w:ind w:left="147"/>
              <w:rPr>
                <w:rFonts w:ascii="Avenir Next LT Pro" w:hAnsi="Avenir Next LT Pro" w:cs="Arial"/>
                <w:color w:val="000000"/>
                <w:sz w:val="20"/>
                <w:lang w:val="en-US" w:eastAsia="es-ES"/>
              </w:rPr>
            </w:pPr>
            <w:r w:rsidRPr="000C45E6">
              <w:rPr>
                <w:rFonts w:ascii="Avenir Next LT Pro" w:hAnsi="Avenir Next LT Pro" w:cs="Arial"/>
                <w:color w:val="000000"/>
                <w:sz w:val="20"/>
                <w:lang w:val="en-US" w:eastAsia="es-ES"/>
              </w:rPr>
              <w:t xml:space="preserve"> 0.</w:t>
            </w:r>
            <w:r w:rsidR="0019312E">
              <w:rPr>
                <w:rFonts w:ascii="Avenir Next LT Pro" w:hAnsi="Avenir Next LT Pro" w:cs="Arial"/>
                <w:color w:val="000000"/>
                <w:sz w:val="20"/>
                <w:lang w:val="en-US" w:eastAsia="es-ES"/>
              </w:rPr>
              <w:t>0</w:t>
            </w:r>
            <w:r w:rsidRPr="000C45E6">
              <w:rPr>
                <w:rFonts w:ascii="Avenir Next LT Pro" w:hAnsi="Avenir Next LT Pro" w:cs="Arial"/>
                <w:color w:val="000000"/>
                <w:sz w:val="20"/>
                <w:lang w:val="en-US" w:eastAsia="es-ES"/>
              </w:rPr>
              <w:t xml:space="preserve">1 </w:t>
            </w:r>
            <w:r>
              <w:rPr>
                <w:rFonts w:ascii="Avenir Next LT Pro" w:hAnsi="Avenir Next LT Pro" w:cs="Arial"/>
                <w:color w:val="000000"/>
                <w:sz w:val="20"/>
                <w:lang w:val="en-US" w:eastAsia="es-ES"/>
              </w:rPr>
              <w:t>t</w:t>
            </w:r>
            <w:r w:rsidRPr="000C45E6">
              <w:rPr>
                <w:rFonts w:ascii="Avenir Next LT Pro" w:hAnsi="Avenir Next LT Pro" w:cs="Arial"/>
                <w:color w:val="000000"/>
                <w:sz w:val="20"/>
                <w:lang w:val="en-US" w:eastAsia="es-ES"/>
              </w:rPr>
              <w:t>.</w:t>
            </w:r>
          </w:p>
        </w:tc>
      </w:tr>
      <w:tr w:rsidR="00EE6A44" w:rsidRPr="007C0AA1" w14:paraId="6E84AD85" w14:textId="77777777" w:rsidTr="00500173">
        <w:tc>
          <w:tcPr>
            <w:tcW w:w="4395" w:type="dxa"/>
          </w:tcPr>
          <w:p w14:paraId="71A5C56E"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Testing Company</w:t>
            </w:r>
          </w:p>
        </w:tc>
        <w:tc>
          <w:tcPr>
            <w:tcW w:w="5244" w:type="dxa"/>
          </w:tcPr>
          <w:p w14:paraId="7F941208" w14:textId="720B19A5" w:rsidR="00EE6A44" w:rsidRPr="001A4ED4" w:rsidRDefault="00EE6A44" w:rsidP="00500173">
            <w:pPr>
              <w:suppressAutoHyphens/>
              <w:spacing w:after="120" w:line="360" w:lineRule="auto"/>
              <w:ind w:left="147"/>
              <w:rPr>
                <w:rFonts w:ascii="Avenir Next LT Pro" w:hAnsi="Avenir Next LT Pro" w:cs="Arial"/>
                <w:color w:val="000000"/>
                <w:sz w:val="20"/>
                <w:lang w:val="en-US" w:eastAsia="es-ES"/>
              </w:rPr>
            </w:pPr>
            <w:r>
              <w:rPr>
                <w:rFonts w:ascii="Avenir Next LT Pro" w:hAnsi="Avenir Next LT Pro" w:cs="Arial"/>
                <w:color w:val="000000"/>
                <w:sz w:val="20"/>
                <w:lang w:val="en-US" w:eastAsia="es-ES"/>
              </w:rPr>
              <w:t xml:space="preserve"> </w:t>
            </w:r>
            <w:r w:rsidR="0019312E">
              <w:rPr>
                <w:rFonts w:ascii="Avenir Next LT Pro" w:hAnsi="Avenir Next LT Pro" w:cs="Arial"/>
                <w:color w:val="000000"/>
                <w:sz w:val="20"/>
                <w:lang w:val="en-US" w:eastAsia="es-ES"/>
              </w:rPr>
              <w:t>LO JUSTO</w:t>
            </w:r>
            <w:r w:rsidRPr="001A4ED4">
              <w:rPr>
                <w:rFonts w:ascii="Avenir Next LT Pro" w:hAnsi="Avenir Next LT Pro" w:cs="Arial"/>
                <w:color w:val="000000"/>
                <w:sz w:val="20"/>
                <w:lang w:val="en-US" w:eastAsia="es-ES"/>
              </w:rPr>
              <w:t xml:space="preserve"> </w:t>
            </w:r>
            <w:r w:rsidR="0019312E">
              <w:rPr>
                <w:rFonts w:ascii="Avenir Next LT Pro" w:hAnsi="Avenir Next LT Pro" w:cs="Arial"/>
                <w:color w:val="000000"/>
                <w:sz w:val="20"/>
                <w:lang w:val="en-US" w:eastAsia="es-ES"/>
              </w:rPr>
              <w:t>SAC.</w:t>
            </w:r>
          </w:p>
        </w:tc>
      </w:tr>
      <w:tr w:rsidR="00EE6A44" w:rsidRPr="000C45E6" w14:paraId="20DEECCF" w14:textId="77777777" w:rsidTr="00500173">
        <w:tc>
          <w:tcPr>
            <w:tcW w:w="4395" w:type="dxa"/>
          </w:tcPr>
          <w:p w14:paraId="7301C7D1"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Verification Certificate N°</w:t>
            </w:r>
          </w:p>
        </w:tc>
        <w:tc>
          <w:tcPr>
            <w:tcW w:w="5244" w:type="dxa"/>
          </w:tcPr>
          <w:p w14:paraId="265B8A8C" w14:textId="00C4D52F" w:rsidR="00EE6A44" w:rsidRPr="000C45E6" w:rsidRDefault="0019312E" w:rsidP="00500173">
            <w:pPr>
              <w:suppressAutoHyphens/>
              <w:spacing w:after="120" w:line="360" w:lineRule="auto"/>
              <w:ind w:left="147"/>
              <w:rPr>
                <w:rFonts w:ascii="Avenir Next LT Pro" w:hAnsi="Avenir Next LT Pro" w:cs="Arial"/>
                <w:color w:val="000000"/>
                <w:sz w:val="20"/>
                <w:lang w:eastAsia="es-ES"/>
              </w:rPr>
            </w:pPr>
            <w:r>
              <w:rPr>
                <w:rFonts w:ascii="Avenir Next LT Pro" w:hAnsi="Avenir Next LT Pro" w:cs="Arial"/>
                <w:color w:val="000000"/>
                <w:sz w:val="20"/>
                <w:lang w:eastAsia="es-ES"/>
              </w:rPr>
              <w:t>E203-A2-0380-2026-1a</w:t>
            </w:r>
          </w:p>
        </w:tc>
      </w:tr>
      <w:tr w:rsidR="00EE6A44" w:rsidRPr="000C45E6" w14:paraId="31738A55" w14:textId="77777777" w:rsidTr="00500173">
        <w:tc>
          <w:tcPr>
            <w:tcW w:w="4395" w:type="dxa"/>
          </w:tcPr>
          <w:p w14:paraId="232F93C6"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Last Testing</w:t>
            </w:r>
          </w:p>
        </w:tc>
        <w:tc>
          <w:tcPr>
            <w:tcW w:w="5244" w:type="dxa"/>
          </w:tcPr>
          <w:p w14:paraId="7344CCD9" w14:textId="3899D306" w:rsidR="00EE6A44" w:rsidRPr="000C45E6" w:rsidRDefault="0019312E" w:rsidP="00500173">
            <w:pPr>
              <w:suppressAutoHyphens/>
              <w:spacing w:after="120" w:line="360" w:lineRule="auto"/>
              <w:ind w:left="147"/>
              <w:rPr>
                <w:rFonts w:ascii="Avenir Next LT Pro" w:hAnsi="Avenir Next LT Pro" w:cs="Arial"/>
                <w:color w:val="000000"/>
                <w:sz w:val="20"/>
                <w:lang w:val="en-US" w:eastAsia="es-ES"/>
              </w:rPr>
            </w:pPr>
            <w:r>
              <w:rPr>
                <w:rFonts w:ascii="Avenir Next LT Pro" w:hAnsi="Avenir Next LT Pro" w:cs="Arial"/>
                <w:color w:val="000000"/>
                <w:sz w:val="20"/>
                <w:lang w:val="en-US" w:eastAsia="es-ES"/>
              </w:rPr>
              <w:t xml:space="preserve"> FEBRUARY 04</w:t>
            </w:r>
            <w:r w:rsidRPr="0019312E">
              <w:rPr>
                <w:rFonts w:ascii="Avenir Next LT Pro" w:hAnsi="Avenir Next LT Pro" w:cs="Arial"/>
                <w:color w:val="000000"/>
                <w:sz w:val="20"/>
                <w:vertAlign w:val="superscript"/>
                <w:lang w:val="en-US" w:eastAsia="es-ES"/>
              </w:rPr>
              <w:t>TH</w:t>
            </w:r>
            <w:r>
              <w:rPr>
                <w:rFonts w:ascii="Avenir Next LT Pro" w:hAnsi="Avenir Next LT Pro" w:cs="Arial"/>
                <w:color w:val="000000"/>
                <w:sz w:val="20"/>
                <w:lang w:val="en-US" w:eastAsia="es-ES"/>
              </w:rPr>
              <w:t xml:space="preserve"> – 06 TH</w:t>
            </w:r>
            <w:r w:rsidRPr="008B25A2">
              <w:rPr>
                <w:rFonts w:ascii="Avenir Next LT Pro" w:hAnsi="Avenir Next LT Pro" w:cs="Arial"/>
                <w:color w:val="000000"/>
                <w:sz w:val="20"/>
                <w:lang w:val="en-US" w:eastAsia="es-ES"/>
              </w:rPr>
              <w:t>, 202</w:t>
            </w:r>
            <w:r>
              <w:rPr>
                <w:rFonts w:ascii="Avenir Next LT Pro" w:hAnsi="Avenir Next LT Pro" w:cs="Arial"/>
                <w:color w:val="000000"/>
                <w:sz w:val="20"/>
                <w:lang w:val="en-US" w:eastAsia="es-ES"/>
              </w:rPr>
              <w:t>6</w:t>
            </w:r>
          </w:p>
        </w:tc>
      </w:tr>
      <w:tr w:rsidR="00EE6A44" w:rsidRPr="000C45E6" w14:paraId="62567B56" w14:textId="77777777" w:rsidTr="00500173">
        <w:trPr>
          <w:trHeight w:val="469"/>
        </w:trPr>
        <w:tc>
          <w:tcPr>
            <w:tcW w:w="4395" w:type="dxa"/>
          </w:tcPr>
          <w:p w14:paraId="388EAF21" w14:textId="77777777" w:rsidR="00EE6A44" w:rsidRPr="0019312E" w:rsidRDefault="00EE6A44" w:rsidP="00500173">
            <w:pPr>
              <w:suppressAutoHyphens/>
              <w:spacing w:after="120" w:line="360" w:lineRule="auto"/>
              <w:ind w:left="140"/>
              <w:rPr>
                <w:rFonts w:ascii="Avenir Next LT Pro" w:hAnsi="Avenir Next LT Pro" w:cs="Arial"/>
                <w:b/>
                <w:bCs/>
                <w:sz w:val="20"/>
                <w:lang w:val="en-US" w:eastAsia="es-ES"/>
              </w:rPr>
            </w:pPr>
            <w:r w:rsidRPr="0019312E">
              <w:rPr>
                <w:rFonts w:ascii="Avenir Next LT Pro" w:hAnsi="Avenir Next LT Pro" w:cs="Arial"/>
                <w:b/>
                <w:bCs/>
                <w:sz w:val="20"/>
                <w:lang w:val="en-US" w:eastAsia="es-ES"/>
              </w:rPr>
              <w:t>Condition</w:t>
            </w:r>
          </w:p>
        </w:tc>
        <w:tc>
          <w:tcPr>
            <w:tcW w:w="5244" w:type="dxa"/>
          </w:tcPr>
          <w:p w14:paraId="54E14D11" w14:textId="68C95499" w:rsidR="00EE6A44" w:rsidRPr="000C45E6" w:rsidRDefault="0019312E" w:rsidP="00500173">
            <w:pPr>
              <w:suppressAutoHyphens/>
              <w:spacing w:after="120" w:line="360" w:lineRule="auto"/>
              <w:ind w:left="147"/>
              <w:rPr>
                <w:rFonts w:ascii="Avenir Next LT Pro" w:hAnsi="Avenir Next LT Pro" w:cs="Arial"/>
                <w:color w:val="000000"/>
                <w:sz w:val="20"/>
                <w:lang w:val="en-US" w:eastAsia="es-ES"/>
              </w:rPr>
            </w:pPr>
            <w:r w:rsidRPr="000C45E6">
              <w:rPr>
                <w:rFonts w:ascii="Avenir Next LT Pro" w:hAnsi="Avenir Next LT Pro" w:cs="Arial"/>
                <w:color w:val="000000"/>
                <w:sz w:val="20"/>
                <w:lang w:val="en-US" w:eastAsia="es-ES"/>
              </w:rPr>
              <w:t xml:space="preserve"> OPERATIVE</w:t>
            </w:r>
          </w:p>
        </w:tc>
      </w:tr>
    </w:tbl>
    <w:p w14:paraId="7258051A" w14:textId="77777777" w:rsidR="00416F8E" w:rsidRPr="000C45E6" w:rsidRDefault="00416F8E" w:rsidP="006174D1">
      <w:pPr>
        <w:spacing w:line="360" w:lineRule="auto"/>
        <w:ind w:left="993"/>
        <w:rPr>
          <w:rFonts w:ascii="Avenir Next LT Pro" w:hAnsi="Avenir Next LT Pro" w:cs="Arial"/>
          <w:b/>
          <w:sz w:val="22"/>
          <w:szCs w:val="22"/>
          <w:lang w:val="en-US"/>
        </w:rPr>
      </w:pPr>
    </w:p>
    <w:p w14:paraId="54A4A563" w14:textId="77777777" w:rsidR="003542E4" w:rsidRDefault="003542E4" w:rsidP="0019312E">
      <w:pPr>
        <w:pStyle w:val="Textoindependiente"/>
        <w:spacing w:after="0" w:line="360" w:lineRule="auto"/>
        <w:rPr>
          <w:rFonts w:ascii="Avenir Next LT Pro" w:hAnsi="Avenir Next LT Pro" w:cs="Arial"/>
          <w:sz w:val="22"/>
          <w:szCs w:val="22"/>
          <w:lang w:val="en-US"/>
        </w:rPr>
      </w:pPr>
    </w:p>
    <w:p w14:paraId="2CEC2049" w14:textId="77777777" w:rsidR="003542E4" w:rsidRDefault="003542E4" w:rsidP="0019312E">
      <w:pPr>
        <w:pStyle w:val="Textoindependiente"/>
        <w:spacing w:after="0" w:line="360" w:lineRule="auto"/>
        <w:rPr>
          <w:rFonts w:ascii="Avenir Next LT Pro" w:hAnsi="Avenir Next LT Pro" w:cs="Arial"/>
          <w:sz w:val="22"/>
          <w:szCs w:val="22"/>
          <w:lang w:val="en-US"/>
        </w:rPr>
      </w:pPr>
    </w:p>
    <w:p w14:paraId="744A16E2" w14:textId="77777777" w:rsidR="003542E4" w:rsidRDefault="003542E4" w:rsidP="0019312E">
      <w:pPr>
        <w:pStyle w:val="Textoindependiente"/>
        <w:spacing w:after="0" w:line="360" w:lineRule="auto"/>
        <w:rPr>
          <w:rFonts w:ascii="Avenir Next LT Pro" w:hAnsi="Avenir Next LT Pro" w:cs="Arial"/>
          <w:sz w:val="22"/>
          <w:szCs w:val="22"/>
          <w:lang w:val="en-US"/>
        </w:rPr>
      </w:pPr>
    </w:p>
    <w:p w14:paraId="598AF8F2" w14:textId="77777777" w:rsidR="003542E4" w:rsidRDefault="003542E4" w:rsidP="0019312E">
      <w:pPr>
        <w:pStyle w:val="Textoindependiente"/>
        <w:spacing w:after="0" w:line="360" w:lineRule="auto"/>
        <w:rPr>
          <w:rFonts w:ascii="Avenir Next LT Pro" w:hAnsi="Avenir Next LT Pro" w:cs="Arial"/>
          <w:sz w:val="22"/>
          <w:szCs w:val="22"/>
          <w:lang w:val="en-US"/>
        </w:rPr>
      </w:pPr>
    </w:p>
    <w:p w14:paraId="35C8ADCF" w14:textId="333E98A8" w:rsidR="00117735" w:rsidRPr="000C45E6" w:rsidRDefault="008D27DD" w:rsidP="0019312E">
      <w:pPr>
        <w:pStyle w:val="Textoindependiente"/>
        <w:spacing w:after="0" w:line="360" w:lineRule="auto"/>
        <w:rPr>
          <w:rFonts w:ascii="Avenir Next LT Pro" w:hAnsi="Avenir Next LT Pro" w:cs="Arial"/>
          <w:sz w:val="22"/>
          <w:szCs w:val="22"/>
          <w:lang w:val="en-US"/>
        </w:rPr>
      </w:pPr>
      <w:r w:rsidRPr="000C45E6">
        <w:rPr>
          <w:rFonts w:ascii="Avenir Next LT Pro" w:hAnsi="Avenir Next LT Pro" w:cs="Arial"/>
          <w:sz w:val="22"/>
          <w:szCs w:val="22"/>
          <w:lang w:val="en-US"/>
        </w:rPr>
        <w:t xml:space="preserve">According to </w:t>
      </w:r>
      <w:r w:rsidR="003542E4">
        <w:rPr>
          <w:rFonts w:ascii="Avenir Next LT Pro" w:hAnsi="Avenir Next LT Pro" w:cs="Arial"/>
          <w:sz w:val="22"/>
          <w:szCs w:val="22"/>
          <w:lang w:val="en-US"/>
        </w:rPr>
        <w:t>AAQ</w:t>
      </w:r>
      <w:r w:rsidRPr="000C45E6">
        <w:rPr>
          <w:rFonts w:ascii="Avenir Next LT Pro" w:hAnsi="Avenir Next LT Pro" w:cs="Arial"/>
          <w:sz w:val="22"/>
          <w:szCs w:val="22"/>
          <w:lang w:val="en-US"/>
        </w:rPr>
        <w:t xml:space="preserve"> staff, p</w:t>
      </w:r>
      <w:r w:rsidR="00D53536" w:rsidRPr="000C45E6">
        <w:rPr>
          <w:rFonts w:ascii="Avenir Next LT Pro" w:hAnsi="Avenir Next LT Pro" w:cs="Arial"/>
          <w:sz w:val="22"/>
          <w:szCs w:val="22"/>
          <w:lang w:val="en-US"/>
        </w:rPr>
        <w:t>r</w:t>
      </w:r>
      <w:r w:rsidR="00D62E23" w:rsidRPr="000C45E6">
        <w:rPr>
          <w:rFonts w:ascii="Avenir Next LT Pro" w:hAnsi="Avenir Next LT Pro" w:cs="Arial"/>
          <w:sz w:val="22"/>
          <w:szCs w:val="22"/>
          <w:lang w:val="en-US"/>
        </w:rPr>
        <w:t>ior</w:t>
      </w:r>
      <w:r w:rsidR="00D53536" w:rsidRPr="000C45E6">
        <w:rPr>
          <w:rFonts w:ascii="Avenir Next LT Pro" w:hAnsi="Avenir Next LT Pro" w:cs="Arial"/>
          <w:sz w:val="22"/>
          <w:szCs w:val="22"/>
          <w:lang w:val="en-US"/>
        </w:rPr>
        <w:t xml:space="preserve"> to loading operations was performed </w:t>
      </w:r>
      <w:r w:rsidR="00881E76" w:rsidRPr="000C45E6">
        <w:rPr>
          <w:rFonts w:ascii="Avenir Next LT Pro" w:hAnsi="Avenir Next LT Pro" w:cs="Arial"/>
          <w:sz w:val="22"/>
          <w:szCs w:val="22"/>
          <w:lang w:val="en-US"/>
        </w:rPr>
        <w:t>Zero check</w:t>
      </w:r>
      <w:r w:rsidR="006C1442" w:rsidRPr="000C45E6">
        <w:rPr>
          <w:rFonts w:ascii="Avenir Next LT Pro" w:hAnsi="Avenir Next LT Pro" w:cs="Arial"/>
          <w:sz w:val="22"/>
          <w:szCs w:val="22"/>
          <w:lang w:val="en-US"/>
        </w:rPr>
        <w:t>.</w:t>
      </w:r>
    </w:p>
    <w:p w14:paraId="6EAC93FB" w14:textId="3D5B0C76" w:rsidR="00881E76" w:rsidRPr="000C45E6" w:rsidRDefault="00660068" w:rsidP="0019312E">
      <w:pPr>
        <w:pStyle w:val="Textoindependiente"/>
        <w:spacing w:after="0" w:line="360" w:lineRule="auto"/>
        <w:rPr>
          <w:rFonts w:ascii="Avenir Next LT Pro" w:hAnsi="Avenir Next LT Pro" w:cs="Arial"/>
          <w:b/>
          <w:i/>
          <w:sz w:val="22"/>
          <w:szCs w:val="22"/>
          <w:lang w:val="en-US"/>
        </w:rPr>
      </w:pPr>
      <w:r w:rsidRPr="000C45E6">
        <w:rPr>
          <w:rFonts w:ascii="Avenir Next LT Pro" w:hAnsi="Avenir Next LT Pro" w:cs="Arial"/>
          <w:b/>
          <w:i/>
          <w:sz w:val="22"/>
          <w:szCs w:val="22"/>
          <w:lang w:val="en-US"/>
        </w:rPr>
        <w:t>*</w:t>
      </w:r>
      <w:r w:rsidR="00B03254">
        <w:rPr>
          <w:rFonts w:ascii="Avenir Next LT Pro" w:hAnsi="Avenir Next LT Pro" w:cs="Arial"/>
          <w:b/>
          <w:i/>
          <w:sz w:val="22"/>
          <w:szCs w:val="22"/>
          <w:lang w:val="en-US"/>
        </w:rPr>
        <w:t>SGS</w:t>
      </w:r>
      <w:r w:rsidR="00117735" w:rsidRPr="000C45E6">
        <w:rPr>
          <w:rFonts w:ascii="Avenir Next LT Pro" w:hAnsi="Avenir Next LT Pro" w:cs="Arial"/>
          <w:b/>
          <w:i/>
          <w:sz w:val="22"/>
          <w:szCs w:val="22"/>
          <w:lang w:val="en-US"/>
        </w:rPr>
        <w:t xml:space="preserve"> surveyor</w:t>
      </w:r>
      <w:r w:rsidR="00B03254">
        <w:rPr>
          <w:rFonts w:ascii="Avenir Next LT Pro" w:hAnsi="Avenir Next LT Pro" w:cs="Arial"/>
          <w:b/>
          <w:i/>
          <w:sz w:val="22"/>
          <w:szCs w:val="22"/>
          <w:lang w:val="en-US"/>
        </w:rPr>
        <w:t xml:space="preserve"> (Shipper)</w:t>
      </w:r>
      <w:r w:rsidR="00117735" w:rsidRPr="000C45E6">
        <w:rPr>
          <w:rFonts w:ascii="Avenir Next LT Pro" w:hAnsi="Avenir Next LT Pro" w:cs="Arial"/>
          <w:b/>
          <w:i/>
          <w:sz w:val="22"/>
          <w:szCs w:val="22"/>
          <w:lang w:val="en-US"/>
        </w:rPr>
        <w:t xml:space="preserve"> </w:t>
      </w:r>
      <w:r w:rsidR="00A824AD">
        <w:rPr>
          <w:rFonts w:ascii="Avenir Next LT Pro" w:hAnsi="Avenir Next LT Pro" w:cs="Arial"/>
          <w:b/>
          <w:i/>
          <w:sz w:val="22"/>
          <w:szCs w:val="22"/>
          <w:lang w:val="en-US"/>
        </w:rPr>
        <w:t xml:space="preserve">before loading </w:t>
      </w:r>
      <w:r w:rsidR="006077CE" w:rsidRPr="000C45E6">
        <w:rPr>
          <w:rFonts w:ascii="Avenir Next LT Pro" w:hAnsi="Avenir Next LT Pro" w:cs="Arial"/>
          <w:b/>
          <w:i/>
          <w:sz w:val="22"/>
          <w:szCs w:val="22"/>
          <w:lang w:val="en-US"/>
        </w:rPr>
        <w:t>supervise</w:t>
      </w:r>
      <w:r w:rsidR="006077CE">
        <w:rPr>
          <w:rFonts w:ascii="Avenir Next LT Pro" w:hAnsi="Avenir Next LT Pro" w:cs="Arial"/>
          <w:b/>
          <w:i/>
          <w:sz w:val="22"/>
          <w:szCs w:val="22"/>
          <w:lang w:val="en-US"/>
        </w:rPr>
        <w:t xml:space="preserve">d </w:t>
      </w:r>
      <w:r w:rsidR="006077CE" w:rsidRPr="000C45E6">
        <w:rPr>
          <w:rFonts w:ascii="Avenir Next LT Pro" w:hAnsi="Avenir Next LT Pro" w:cs="Arial"/>
          <w:b/>
          <w:i/>
          <w:sz w:val="22"/>
          <w:szCs w:val="22"/>
          <w:lang w:val="en-US"/>
        </w:rPr>
        <w:t>zero</w:t>
      </w:r>
      <w:r w:rsidR="00117735" w:rsidRPr="000C45E6">
        <w:rPr>
          <w:rFonts w:ascii="Avenir Next LT Pro" w:hAnsi="Avenir Next LT Pro" w:cs="Arial"/>
          <w:b/>
          <w:i/>
          <w:sz w:val="22"/>
          <w:szCs w:val="22"/>
          <w:lang w:val="en-US"/>
        </w:rPr>
        <w:t xml:space="preserve"> check into shore scale room.</w:t>
      </w:r>
    </w:p>
    <w:p w14:paraId="4CCEA28C" w14:textId="77777777" w:rsidR="00F266A5" w:rsidRDefault="00F266A5">
      <w:pPr>
        <w:rPr>
          <w:rFonts w:ascii="Avenir Next LT Pro" w:hAnsi="Avenir Next LT Pro" w:cs="Arial"/>
          <w:b/>
          <w:color w:val="000000" w:themeColor="text1"/>
          <w:sz w:val="22"/>
          <w:szCs w:val="22"/>
          <w:lang w:val="en-US"/>
        </w:rPr>
      </w:pPr>
    </w:p>
    <w:p w14:paraId="3123E040" w14:textId="2E3EA46F" w:rsidR="00D71350" w:rsidRDefault="00B03254">
      <w:pPr>
        <w:rPr>
          <w:rFonts w:ascii="Avenir Next LT Pro" w:hAnsi="Avenir Next LT Pro" w:cs="Arial"/>
          <w:b/>
          <w:color w:val="000000" w:themeColor="text1"/>
          <w:sz w:val="22"/>
          <w:szCs w:val="22"/>
          <w:lang w:val="en-US"/>
        </w:rPr>
      </w:pPr>
      <w:r>
        <w:rPr>
          <w:rFonts w:ascii="Avenir Next LT Pro" w:hAnsi="Avenir Next LT Pro" w:cs="Arial"/>
          <w:b/>
          <w:color w:val="000000" w:themeColor="text1"/>
          <w:sz w:val="22"/>
          <w:szCs w:val="22"/>
          <w:lang w:val="en-US"/>
        </w:rPr>
        <w:t xml:space="preserve">Attached </w:t>
      </w:r>
      <w:r w:rsidR="00D71350">
        <w:rPr>
          <w:rFonts w:ascii="Avenir Next LT Pro" w:hAnsi="Avenir Next LT Pro" w:cs="Arial"/>
          <w:b/>
          <w:color w:val="000000" w:themeColor="text1"/>
          <w:sz w:val="22"/>
          <w:szCs w:val="22"/>
          <w:lang w:val="en-US"/>
        </w:rPr>
        <w:t xml:space="preserve"> Checklist Scale Calibration 5830-CV-002-SC1</w:t>
      </w:r>
    </w:p>
    <w:p w14:paraId="16F5B0C3" w14:textId="77777777" w:rsidR="00D71350" w:rsidRDefault="00D71350">
      <w:pPr>
        <w:rPr>
          <w:rFonts w:ascii="Avenir Next LT Pro" w:hAnsi="Avenir Next LT Pro" w:cs="Arial"/>
          <w:b/>
          <w:color w:val="000000" w:themeColor="text1"/>
          <w:sz w:val="22"/>
          <w:szCs w:val="22"/>
          <w:lang w:val="en-US"/>
        </w:rPr>
      </w:pPr>
    </w:p>
    <w:p w14:paraId="6BA6076F" w14:textId="77777777" w:rsidR="00D71350" w:rsidRDefault="00D71350">
      <w:pPr>
        <w:rPr>
          <w:rFonts w:ascii="Avenir Next LT Pro" w:hAnsi="Avenir Next LT Pro" w:cs="Arial"/>
          <w:b/>
          <w:color w:val="000000" w:themeColor="text1"/>
          <w:sz w:val="22"/>
          <w:szCs w:val="22"/>
          <w:lang w:val="en-US"/>
        </w:rPr>
      </w:pPr>
    </w:p>
    <w:p w14:paraId="282A7740" w14:textId="77777777" w:rsidR="00D71350" w:rsidRDefault="00D71350">
      <w:pPr>
        <w:rPr>
          <w:rFonts w:ascii="Avenir Next LT Pro" w:hAnsi="Avenir Next LT Pro" w:cs="Arial"/>
          <w:b/>
          <w:color w:val="000000" w:themeColor="text1"/>
          <w:sz w:val="22"/>
          <w:szCs w:val="22"/>
          <w:lang w:val="en-US"/>
        </w:rPr>
      </w:pPr>
    </w:p>
    <w:p w14:paraId="6E309993" w14:textId="399DB6AD" w:rsidR="00D71350" w:rsidRDefault="00D71350" w:rsidP="00D71350">
      <w:pPr>
        <w:jc w:val="center"/>
        <w:rPr>
          <w:rFonts w:ascii="Avenir Next LT Pro" w:hAnsi="Avenir Next LT Pro" w:cs="Arial"/>
          <w:b/>
          <w:color w:val="000000" w:themeColor="text1"/>
          <w:sz w:val="22"/>
          <w:szCs w:val="22"/>
          <w:lang w:val="en-US"/>
        </w:rPr>
      </w:pPr>
      <w:r>
        <w:rPr>
          <w:noProof/>
        </w:rPr>
        <w:drawing>
          <wp:inline distT="0" distB="0" distL="0" distR="0" wp14:anchorId="7275CF08" wp14:editId="20FE6D97">
            <wp:extent cx="5486400" cy="4317079"/>
            <wp:effectExtent l="0" t="0" r="0" b="7620"/>
            <wp:docPr id="3350793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79399" name=""/>
                    <pic:cNvPicPr/>
                  </pic:nvPicPr>
                  <pic:blipFill>
                    <a:blip r:embed="rId13"/>
                    <a:stretch>
                      <a:fillRect/>
                    </a:stretch>
                  </pic:blipFill>
                  <pic:spPr>
                    <a:xfrm>
                      <a:off x="0" y="0"/>
                      <a:ext cx="5494222" cy="4323233"/>
                    </a:xfrm>
                    <a:prstGeom prst="rect">
                      <a:avLst/>
                    </a:prstGeom>
                  </pic:spPr>
                </pic:pic>
              </a:graphicData>
            </a:graphic>
          </wp:inline>
        </w:drawing>
      </w:r>
    </w:p>
    <w:p w14:paraId="2E34EFB5" w14:textId="77777777" w:rsidR="00202034" w:rsidRDefault="00202034">
      <w:pPr>
        <w:rPr>
          <w:rFonts w:ascii="Avenir Next LT Pro" w:hAnsi="Avenir Next LT Pro" w:cs="Arial"/>
          <w:b/>
          <w:color w:val="000000" w:themeColor="text1"/>
          <w:sz w:val="22"/>
          <w:szCs w:val="22"/>
          <w:lang w:val="en-US"/>
        </w:rPr>
      </w:pPr>
    </w:p>
    <w:p w14:paraId="127CAD98" w14:textId="77777777" w:rsidR="00202034" w:rsidRDefault="00202034">
      <w:pPr>
        <w:rPr>
          <w:rFonts w:ascii="Avenir Next LT Pro" w:hAnsi="Avenir Next LT Pro" w:cs="Arial"/>
          <w:b/>
          <w:color w:val="000000" w:themeColor="text1"/>
          <w:sz w:val="22"/>
          <w:szCs w:val="22"/>
          <w:lang w:val="en-US"/>
        </w:rPr>
      </w:pPr>
    </w:p>
    <w:p w14:paraId="4CC706F9" w14:textId="07581503" w:rsidR="00BC1752" w:rsidRDefault="00BC1752">
      <w:pPr>
        <w:rPr>
          <w:rFonts w:ascii="Avenir Next LT Pro" w:hAnsi="Avenir Next LT Pro" w:cs="Arial"/>
          <w:b/>
          <w:color w:val="000000" w:themeColor="text1"/>
          <w:sz w:val="22"/>
          <w:szCs w:val="22"/>
          <w:lang w:val="en-US"/>
        </w:rPr>
      </w:pPr>
      <w:r>
        <w:rPr>
          <w:rFonts w:ascii="Avenir Next LT Pro" w:hAnsi="Avenir Next LT Pro" w:cs="Arial"/>
          <w:b/>
          <w:color w:val="000000" w:themeColor="text1"/>
          <w:sz w:val="22"/>
          <w:szCs w:val="22"/>
          <w:lang w:val="en-US"/>
        </w:rPr>
        <w:br w:type="page"/>
      </w:r>
    </w:p>
    <w:p w14:paraId="6DB5EECE" w14:textId="6D36317F" w:rsidR="003F51DF" w:rsidRPr="000C45E6" w:rsidRDefault="003F51DF" w:rsidP="00BC1752">
      <w:pPr>
        <w:pStyle w:val="Prrafodelista"/>
        <w:numPr>
          <w:ilvl w:val="1"/>
          <w:numId w:val="2"/>
        </w:numPr>
        <w:spacing w:line="360" w:lineRule="auto"/>
        <w:ind w:left="426" w:hanging="426"/>
        <w:jc w:val="both"/>
        <w:rPr>
          <w:rFonts w:ascii="Avenir Next LT Pro" w:hAnsi="Avenir Next LT Pro" w:cs="Arial"/>
          <w:b/>
          <w:color w:val="000000" w:themeColor="text1"/>
          <w:sz w:val="22"/>
          <w:szCs w:val="22"/>
          <w:lang w:val="en-US"/>
        </w:rPr>
      </w:pPr>
      <w:r w:rsidRPr="000C45E6">
        <w:rPr>
          <w:rFonts w:ascii="Avenir Next LT Pro" w:hAnsi="Avenir Next LT Pro" w:cs="Arial"/>
          <w:b/>
          <w:color w:val="000000" w:themeColor="text1"/>
          <w:sz w:val="22"/>
          <w:szCs w:val="22"/>
          <w:lang w:val="en-US"/>
        </w:rPr>
        <w:t>Loading operation and conveyor details:</w:t>
      </w:r>
    </w:p>
    <w:p w14:paraId="779740F4" w14:textId="53129129" w:rsidR="00D173D5" w:rsidRPr="000C45E6" w:rsidRDefault="00D173D5" w:rsidP="00881E76">
      <w:pPr>
        <w:pStyle w:val="Continuarlista2"/>
        <w:spacing w:line="360" w:lineRule="auto"/>
        <w:jc w:val="both"/>
        <w:rPr>
          <w:rFonts w:ascii="Avenir Next LT Pro" w:hAnsi="Avenir Next LT Pro" w:cs="Arial"/>
          <w:sz w:val="22"/>
          <w:szCs w:val="22"/>
          <w:lang w:val="en-US"/>
        </w:rPr>
      </w:pPr>
    </w:p>
    <w:p w14:paraId="69CC909B" w14:textId="77777777"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The mineral concentrate loading commenced under supervision and proceeded in a continuous and controlled flow.</w:t>
      </w:r>
    </w:p>
    <w:p w14:paraId="49513F2D"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67D46DF6" w14:textId="02170CC3"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Loading operations were carried out using a fully enclosed belt conveyor system originating from the closed warehouse. The material was transferred directly from the AAQ storage facility through an encapsulated conveyor system to the movable ship loader, which discharged the cargo directly into the vessel’s designated holds.</w:t>
      </w:r>
    </w:p>
    <w:p w14:paraId="64EAC1D0"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5B8B6689" w14:textId="4CF16CE1"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No intermediate rehandling equipment was used during normal operations, as the system is designed for continuous enclosed transfer.</w:t>
      </w:r>
    </w:p>
    <w:p w14:paraId="1033493F"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0DE96C64" w14:textId="1D1A2CBE"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The loading and trimming operations inside the cargo holds were performed using the ship loader only, through controlled positioning (slewing, luffing, and telescopic chute adjustment).</w:t>
      </w:r>
    </w:p>
    <w:p w14:paraId="48989B98"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4EEFEAE7" w14:textId="1A8DAFA9"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Weather conditions during loading operations in Hold No. 5 were reported as good.</w:t>
      </w:r>
    </w:p>
    <w:p w14:paraId="0FF38374"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6513910F" w14:textId="2195EEB6"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The cargo was stowed in good condition, with even distribution and no visible signs of contamination or excess moisture.</w:t>
      </w:r>
    </w:p>
    <w:p w14:paraId="76A6003E" w14:textId="77777777" w:rsidR="00D93001" w:rsidRDefault="00D93001" w:rsidP="00D93001">
      <w:pPr>
        <w:pStyle w:val="Continuarlista2"/>
        <w:spacing w:line="360" w:lineRule="auto"/>
        <w:ind w:left="426"/>
        <w:jc w:val="both"/>
        <w:rPr>
          <w:rFonts w:ascii="Avenir Next LT Pro" w:hAnsi="Avenir Next LT Pro" w:cs="Arial"/>
          <w:bCs/>
          <w:sz w:val="22"/>
          <w:szCs w:val="22"/>
          <w:lang w:val="es-MX"/>
        </w:rPr>
      </w:pPr>
    </w:p>
    <w:p w14:paraId="3AB0D0EE" w14:textId="0C06A99F" w:rsidR="00D93001" w:rsidRPr="00D93001" w:rsidRDefault="00D93001" w:rsidP="00D93001">
      <w:pPr>
        <w:pStyle w:val="Continuarlista2"/>
        <w:spacing w:line="360" w:lineRule="auto"/>
        <w:ind w:left="426"/>
        <w:jc w:val="both"/>
        <w:rPr>
          <w:rFonts w:ascii="Avenir Next LT Pro" w:hAnsi="Avenir Next LT Pro" w:cs="Arial"/>
          <w:bCs/>
          <w:sz w:val="22"/>
          <w:szCs w:val="22"/>
          <w:lang w:val="es-MX"/>
        </w:rPr>
      </w:pPr>
      <w:r w:rsidRPr="00D93001">
        <w:rPr>
          <w:rFonts w:ascii="Avenir Next LT Pro" w:hAnsi="Avenir Next LT Pro" w:cs="Arial"/>
          <w:bCs/>
          <w:sz w:val="22"/>
          <w:szCs w:val="22"/>
          <w:lang w:val="es-MX"/>
        </w:rPr>
        <w:t>Regarding conveyor parameters, ALS Surveyor, on behalf of IXM, obtained Calibration Certificate No. E203-A2-0380A-2026-1a from AAQ, indicating the following:</w:t>
      </w:r>
    </w:p>
    <w:p w14:paraId="096F3521" w14:textId="77777777" w:rsidR="00881E76" w:rsidRPr="000C45E6" w:rsidRDefault="00881E76" w:rsidP="00881E76">
      <w:pPr>
        <w:pStyle w:val="Continuarlista2"/>
        <w:spacing w:line="360" w:lineRule="auto"/>
        <w:jc w:val="both"/>
        <w:rPr>
          <w:rFonts w:ascii="Avenir Next LT Pro" w:hAnsi="Avenir Next LT Pro" w:cs="Arial"/>
          <w:sz w:val="22"/>
          <w:szCs w:val="22"/>
          <w:lang w:val="en-US"/>
        </w:rPr>
      </w:pPr>
    </w:p>
    <w:tbl>
      <w:tblPr>
        <w:tblStyle w:val="Tablaconcuadrcula"/>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3399"/>
        <w:gridCol w:w="3396"/>
      </w:tblGrid>
      <w:tr w:rsidR="00EC6015" w:rsidRPr="000C45E6" w14:paraId="1F5FCAA3" w14:textId="77777777" w:rsidTr="00F33A28">
        <w:tc>
          <w:tcPr>
            <w:tcW w:w="2696" w:type="dxa"/>
            <w:shd w:val="clear" w:color="auto" w:fill="004CAB"/>
          </w:tcPr>
          <w:p w14:paraId="0A55EEDC" w14:textId="77777777" w:rsidR="00EC6015" w:rsidRPr="00F33A28" w:rsidRDefault="00EC6015" w:rsidP="00881E76">
            <w:pPr>
              <w:spacing w:line="360" w:lineRule="auto"/>
              <w:jc w:val="center"/>
              <w:rPr>
                <w:rFonts w:ascii="Avenir Next LT Pro" w:hAnsi="Avenir Next LT Pro" w:cs="Arial"/>
                <w:b/>
                <w:color w:val="FFFFFF" w:themeColor="background1"/>
                <w:sz w:val="22"/>
                <w:szCs w:val="22"/>
                <w:lang w:val="en-US"/>
              </w:rPr>
            </w:pPr>
            <w:r w:rsidRPr="00F33A28">
              <w:rPr>
                <w:rFonts w:ascii="Avenir Next LT Pro" w:hAnsi="Avenir Next LT Pro" w:cs="Arial"/>
                <w:b/>
                <w:color w:val="FFFFFF" w:themeColor="background1"/>
                <w:sz w:val="22"/>
                <w:szCs w:val="22"/>
                <w:lang w:val="en-US"/>
              </w:rPr>
              <w:t xml:space="preserve">Belt Capacity </w:t>
            </w:r>
          </w:p>
        </w:tc>
        <w:tc>
          <w:tcPr>
            <w:tcW w:w="3399" w:type="dxa"/>
            <w:shd w:val="clear" w:color="auto" w:fill="004CAB"/>
          </w:tcPr>
          <w:p w14:paraId="1DB9266C" w14:textId="77777777" w:rsidR="00EC6015" w:rsidRPr="00F33A28" w:rsidRDefault="00EC6015" w:rsidP="00881E76">
            <w:pPr>
              <w:spacing w:line="360" w:lineRule="auto"/>
              <w:jc w:val="center"/>
              <w:rPr>
                <w:rFonts w:ascii="Avenir Next LT Pro" w:hAnsi="Avenir Next LT Pro" w:cs="Arial"/>
                <w:b/>
                <w:color w:val="FFFFFF" w:themeColor="background1"/>
                <w:sz w:val="22"/>
                <w:szCs w:val="22"/>
                <w:lang w:val="en-US"/>
              </w:rPr>
            </w:pPr>
            <w:r w:rsidRPr="00F33A28">
              <w:rPr>
                <w:rFonts w:ascii="Avenir Next LT Pro" w:hAnsi="Avenir Next LT Pro" w:cs="Arial"/>
                <w:b/>
                <w:color w:val="FFFFFF" w:themeColor="background1"/>
                <w:sz w:val="22"/>
                <w:szCs w:val="22"/>
                <w:lang w:val="en-US"/>
              </w:rPr>
              <w:t xml:space="preserve">Belt Length </w:t>
            </w:r>
          </w:p>
        </w:tc>
        <w:tc>
          <w:tcPr>
            <w:tcW w:w="3396" w:type="dxa"/>
            <w:shd w:val="clear" w:color="auto" w:fill="004CAB"/>
          </w:tcPr>
          <w:p w14:paraId="6303AF0F" w14:textId="77777777" w:rsidR="00EC6015" w:rsidRPr="00F33A28" w:rsidRDefault="00EC6015" w:rsidP="00881E76">
            <w:pPr>
              <w:spacing w:line="360" w:lineRule="auto"/>
              <w:jc w:val="center"/>
              <w:rPr>
                <w:rFonts w:ascii="Avenir Next LT Pro" w:hAnsi="Avenir Next LT Pro" w:cs="Arial"/>
                <w:b/>
                <w:color w:val="FFFFFF" w:themeColor="background1"/>
                <w:sz w:val="22"/>
                <w:szCs w:val="22"/>
                <w:lang w:val="en-US"/>
              </w:rPr>
            </w:pPr>
            <w:r w:rsidRPr="00F33A28">
              <w:rPr>
                <w:rFonts w:ascii="Avenir Next LT Pro" w:hAnsi="Avenir Next LT Pro" w:cs="Arial"/>
                <w:b/>
                <w:color w:val="FFFFFF" w:themeColor="background1"/>
                <w:sz w:val="22"/>
                <w:szCs w:val="22"/>
                <w:lang w:val="en-US"/>
              </w:rPr>
              <w:t xml:space="preserve"> Belt Speed </w:t>
            </w:r>
          </w:p>
        </w:tc>
      </w:tr>
      <w:tr w:rsidR="00EC6015" w:rsidRPr="000C45E6" w14:paraId="5676758E" w14:textId="77777777" w:rsidTr="007052DA">
        <w:tc>
          <w:tcPr>
            <w:tcW w:w="2696" w:type="dxa"/>
          </w:tcPr>
          <w:p w14:paraId="38ED902E" w14:textId="288C081E" w:rsidR="00EC6015" w:rsidRPr="000C45E6" w:rsidRDefault="00F266A5" w:rsidP="006C7589">
            <w:pPr>
              <w:spacing w:line="360" w:lineRule="auto"/>
              <w:jc w:val="center"/>
              <w:rPr>
                <w:rFonts w:ascii="Avenir Next LT Pro" w:hAnsi="Avenir Next LT Pro" w:cs="Arial"/>
                <w:bCs/>
                <w:color w:val="000000" w:themeColor="text1"/>
                <w:sz w:val="22"/>
                <w:szCs w:val="22"/>
                <w:lang w:val="en-US"/>
              </w:rPr>
            </w:pPr>
            <w:r>
              <w:rPr>
                <w:rFonts w:ascii="Avenir Next LT Pro" w:hAnsi="Avenir Next LT Pro" w:cs="Arial"/>
                <w:bCs/>
                <w:color w:val="000000" w:themeColor="text1"/>
                <w:sz w:val="22"/>
                <w:szCs w:val="22"/>
                <w:lang w:val="en-US"/>
              </w:rPr>
              <w:t>1320</w:t>
            </w:r>
            <w:r w:rsidR="00EC6015" w:rsidRPr="00EC7862">
              <w:rPr>
                <w:rFonts w:ascii="Avenir Next LT Pro" w:hAnsi="Avenir Next LT Pro" w:cs="Arial"/>
                <w:bCs/>
                <w:color w:val="000000" w:themeColor="text1"/>
                <w:sz w:val="22"/>
                <w:szCs w:val="22"/>
                <w:lang w:val="en-US"/>
              </w:rPr>
              <w:t xml:space="preserve"> T/H</w:t>
            </w:r>
          </w:p>
        </w:tc>
        <w:tc>
          <w:tcPr>
            <w:tcW w:w="3399" w:type="dxa"/>
          </w:tcPr>
          <w:p w14:paraId="0CC0FAB3" w14:textId="72D3BF45" w:rsidR="00EC6015" w:rsidRPr="000C45E6" w:rsidRDefault="00F266A5" w:rsidP="006C7589">
            <w:pPr>
              <w:spacing w:line="360" w:lineRule="auto"/>
              <w:jc w:val="center"/>
              <w:rPr>
                <w:rFonts w:ascii="Avenir Next LT Pro" w:hAnsi="Avenir Next LT Pro" w:cs="Arial"/>
                <w:bCs/>
                <w:color w:val="000000" w:themeColor="text1"/>
                <w:sz w:val="22"/>
                <w:szCs w:val="22"/>
                <w:lang w:val="en-US"/>
              </w:rPr>
            </w:pPr>
            <w:r>
              <w:rPr>
                <w:rFonts w:ascii="Avenir Next LT Pro" w:hAnsi="Avenir Next LT Pro" w:cs="Arial"/>
                <w:bCs/>
                <w:color w:val="000000" w:themeColor="text1"/>
                <w:sz w:val="22"/>
                <w:szCs w:val="22"/>
                <w:lang w:val="en-US"/>
              </w:rPr>
              <w:t>1039.904</w:t>
            </w:r>
            <w:r w:rsidR="00D62E23" w:rsidRPr="000C45E6">
              <w:rPr>
                <w:rFonts w:ascii="Avenir Next LT Pro" w:hAnsi="Avenir Next LT Pro" w:cs="Arial"/>
                <w:bCs/>
                <w:color w:val="000000" w:themeColor="text1"/>
                <w:sz w:val="22"/>
                <w:szCs w:val="22"/>
                <w:lang w:val="en-US"/>
              </w:rPr>
              <w:t xml:space="preserve"> m</w:t>
            </w:r>
          </w:p>
        </w:tc>
        <w:tc>
          <w:tcPr>
            <w:tcW w:w="3396" w:type="dxa"/>
          </w:tcPr>
          <w:p w14:paraId="625E4B2A" w14:textId="405DB0AE" w:rsidR="00EC6015" w:rsidRPr="000C45E6" w:rsidRDefault="00F266A5" w:rsidP="006C7589">
            <w:pPr>
              <w:spacing w:line="360" w:lineRule="auto"/>
              <w:jc w:val="center"/>
              <w:rPr>
                <w:rFonts w:ascii="Avenir Next LT Pro" w:hAnsi="Avenir Next LT Pro" w:cs="Arial"/>
                <w:bCs/>
                <w:color w:val="000000" w:themeColor="text1"/>
                <w:sz w:val="22"/>
                <w:szCs w:val="22"/>
                <w:lang w:val="en-US"/>
              </w:rPr>
            </w:pPr>
            <w:r>
              <w:rPr>
                <w:rFonts w:ascii="Avenir Next LT Pro" w:hAnsi="Avenir Next LT Pro" w:cs="Arial"/>
                <w:bCs/>
                <w:color w:val="000000" w:themeColor="text1"/>
                <w:sz w:val="22"/>
                <w:szCs w:val="22"/>
                <w:lang w:val="en-US"/>
              </w:rPr>
              <w:t>3.59</w:t>
            </w:r>
            <w:r w:rsidR="007876CB" w:rsidRPr="000C45E6">
              <w:rPr>
                <w:rFonts w:ascii="Avenir Next LT Pro" w:hAnsi="Avenir Next LT Pro" w:cs="Arial"/>
                <w:bCs/>
                <w:color w:val="000000" w:themeColor="text1"/>
                <w:sz w:val="22"/>
                <w:szCs w:val="22"/>
                <w:lang w:val="en-US"/>
              </w:rPr>
              <w:t xml:space="preserve"> m/s</w:t>
            </w:r>
          </w:p>
        </w:tc>
      </w:tr>
    </w:tbl>
    <w:p w14:paraId="31C0B756" w14:textId="77777777" w:rsidR="00117735" w:rsidRDefault="00117735" w:rsidP="00881E76">
      <w:pPr>
        <w:spacing w:line="360" w:lineRule="auto"/>
        <w:jc w:val="both"/>
        <w:rPr>
          <w:rFonts w:ascii="Avenir Next LT Pro" w:hAnsi="Avenir Next LT Pro" w:cs="Arial"/>
          <w:b/>
          <w:bCs/>
          <w:i/>
          <w:sz w:val="22"/>
          <w:szCs w:val="22"/>
          <w:lang w:val="en-US"/>
        </w:rPr>
      </w:pPr>
    </w:p>
    <w:p w14:paraId="356079F6" w14:textId="77777777" w:rsidR="00925861" w:rsidRDefault="00925861" w:rsidP="00881E76">
      <w:pPr>
        <w:spacing w:line="360" w:lineRule="auto"/>
        <w:jc w:val="both"/>
        <w:rPr>
          <w:rFonts w:ascii="Avenir Next LT Pro" w:hAnsi="Avenir Next LT Pro" w:cs="Arial"/>
          <w:b/>
          <w:bCs/>
          <w:i/>
          <w:sz w:val="22"/>
          <w:szCs w:val="22"/>
          <w:lang w:val="en-US"/>
        </w:rPr>
      </w:pPr>
    </w:p>
    <w:p w14:paraId="1C81E59C" w14:textId="77777777" w:rsidR="00460E83" w:rsidRDefault="00460E83" w:rsidP="00881E76">
      <w:pPr>
        <w:spacing w:line="360" w:lineRule="auto"/>
        <w:jc w:val="both"/>
        <w:rPr>
          <w:rFonts w:ascii="Avenir Next LT Pro" w:hAnsi="Avenir Next LT Pro" w:cs="Arial"/>
          <w:b/>
          <w:bCs/>
          <w:i/>
          <w:sz w:val="22"/>
          <w:szCs w:val="22"/>
          <w:lang w:val="en-US"/>
        </w:rPr>
      </w:pPr>
    </w:p>
    <w:p w14:paraId="5601490F" w14:textId="77777777" w:rsidR="00460E83" w:rsidRDefault="00460E83" w:rsidP="00881E76">
      <w:pPr>
        <w:spacing w:line="360" w:lineRule="auto"/>
        <w:jc w:val="both"/>
        <w:rPr>
          <w:rFonts w:ascii="Avenir Next LT Pro" w:hAnsi="Avenir Next LT Pro" w:cs="Arial"/>
          <w:b/>
          <w:bCs/>
          <w:i/>
          <w:sz w:val="22"/>
          <w:szCs w:val="22"/>
          <w:lang w:val="en-US"/>
        </w:rPr>
      </w:pPr>
    </w:p>
    <w:p w14:paraId="21282C6A" w14:textId="77777777" w:rsidR="00460E83" w:rsidRDefault="00460E83" w:rsidP="00881E76">
      <w:pPr>
        <w:spacing w:line="360" w:lineRule="auto"/>
        <w:jc w:val="both"/>
        <w:rPr>
          <w:rFonts w:ascii="Avenir Next LT Pro" w:hAnsi="Avenir Next LT Pro" w:cs="Arial"/>
          <w:b/>
          <w:bCs/>
          <w:i/>
          <w:sz w:val="22"/>
          <w:szCs w:val="22"/>
          <w:lang w:val="en-US"/>
        </w:rPr>
      </w:pPr>
    </w:p>
    <w:p w14:paraId="3B56D894" w14:textId="77777777" w:rsidR="00460E83" w:rsidRPr="000C45E6" w:rsidRDefault="00460E83" w:rsidP="00881E76">
      <w:pPr>
        <w:spacing w:line="360" w:lineRule="auto"/>
        <w:jc w:val="both"/>
        <w:rPr>
          <w:rFonts w:ascii="Avenir Next LT Pro" w:hAnsi="Avenir Next LT Pro" w:cs="Arial"/>
          <w:b/>
          <w:bCs/>
          <w:i/>
          <w:sz w:val="22"/>
          <w:szCs w:val="22"/>
          <w:lang w:val="en-US"/>
        </w:rPr>
      </w:pPr>
    </w:p>
    <w:p w14:paraId="49461B15" w14:textId="2596D11E" w:rsidR="00FA4718" w:rsidRPr="00314B6B" w:rsidRDefault="00314B6B" w:rsidP="00CF471C">
      <w:pPr>
        <w:pStyle w:val="Lista"/>
        <w:numPr>
          <w:ilvl w:val="0"/>
          <w:numId w:val="2"/>
        </w:numPr>
        <w:spacing w:line="360" w:lineRule="auto"/>
        <w:ind w:left="426" w:hanging="426"/>
        <w:rPr>
          <w:rStyle w:val="Fuerte"/>
          <w:rFonts w:ascii="Avenir Next LT Pro" w:hAnsi="Avenir Next LT Pro" w:cs="Arial"/>
          <w:bCs w:val="0"/>
          <w:sz w:val="22"/>
          <w:szCs w:val="22"/>
          <w:lang w:val="en-US" w:eastAsia="es-ES"/>
        </w:rPr>
      </w:pPr>
      <w:r w:rsidRPr="00314B6B">
        <w:rPr>
          <w:rStyle w:val="Fuerte"/>
          <w:rFonts w:ascii="Avenir Next LT Pro" w:hAnsi="Avenir Next LT Pro" w:cs="Arial"/>
          <w:sz w:val="22"/>
          <w:szCs w:val="22"/>
          <w:lang w:val="en-US"/>
        </w:rPr>
        <w:t xml:space="preserve">SAMPLING FOR MOISTURE DETERMINATION AND QUALITY PREPARATION: </w:t>
      </w:r>
    </w:p>
    <w:p w14:paraId="770E9149" w14:textId="77777777" w:rsidR="00902FF5" w:rsidRDefault="00902FF5" w:rsidP="00D173D5">
      <w:pPr>
        <w:pStyle w:val="Lista"/>
        <w:spacing w:line="360" w:lineRule="auto"/>
        <w:ind w:left="360" w:firstLine="0"/>
        <w:rPr>
          <w:rStyle w:val="Fuerte"/>
          <w:rFonts w:ascii="Avenir Next LT Pro" w:hAnsi="Avenir Next LT Pro" w:cs="Arial"/>
          <w:bCs w:val="0"/>
          <w:sz w:val="22"/>
          <w:szCs w:val="22"/>
          <w:lang w:val="en-US" w:eastAsia="es-ES"/>
        </w:rPr>
      </w:pPr>
    </w:p>
    <w:p w14:paraId="419702AD" w14:textId="06B02B6F" w:rsidR="004D6734" w:rsidRPr="000C45E6" w:rsidRDefault="004D6734" w:rsidP="00CF471C">
      <w:pPr>
        <w:pStyle w:val="Ttulo4"/>
        <w:spacing w:line="360" w:lineRule="auto"/>
        <w:jc w:val="both"/>
        <w:rPr>
          <w:rFonts w:ascii="Avenir Next LT Pro" w:hAnsi="Avenir Next LT Pro" w:cs="Arial"/>
          <w:sz w:val="22"/>
          <w:szCs w:val="22"/>
          <w:lang w:val="en-US" w:eastAsia="es-ES"/>
        </w:rPr>
      </w:pPr>
      <w:r w:rsidRPr="000C45E6">
        <w:rPr>
          <w:rFonts w:ascii="Avenir Next LT Pro" w:hAnsi="Avenir Next LT Pro" w:cs="Arial"/>
          <w:sz w:val="22"/>
          <w:szCs w:val="22"/>
          <w:u w:val="none"/>
          <w:lang w:val="en-US" w:eastAsia="es-ES"/>
        </w:rPr>
        <w:t>4.1</w:t>
      </w:r>
      <w:r w:rsidR="00D173D5" w:rsidRPr="00314B6B">
        <w:rPr>
          <w:rFonts w:ascii="Avenir Next LT Pro" w:hAnsi="Avenir Next LT Pro" w:cs="Arial"/>
          <w:sz w:val="22"/>
          <w:szCs w:val="22"/>
          <w:u w:val="none"/>
          <w:lang w:val="en-US" w:eastAsia="es-ES"/>
        </w:rPr>
        <w:t xml:space="preserve">.- </w:t>
      </w:r>
      <w:r w:rsidRPr="00314B6B">
        <w:rPr>
          <w:rFonts w:ascii="Avenir Next LT Pro" w:hAnsi="Avenir Next LT Pro" w:cs="Arial"/>
          <w:sz w:val="22"/>
          <w:szCs w:val="22"/>
          <w:u w:val="none"/>
          <w:lang w:val="en-US" w:eastAsia="es-ES"/>
        </w:rPr>
        <w:t>Sampling:</w:t>
      </w:r>
    </w:p>
    <w:p w14:paraId="2F7F0775" w14:textId="77777777" w:rsidR="007F1CD4" w:rsidRDefault="007F1CD4" w:rsidP="007F1CD4">
      <w:pPr>
        <w:rPr>
          <w:rFonts w:ascii="Avenir Next LT Pro" w:hAnsi="Avenir Next LT Pro"/>
          <w:lang w:val="en-US" w:eastAsia="es-ES"/>
        </w:rPr>
      </w:pPr>
    </w:p>
    <w:p w14:paraId="01F53985" w14:textId="4BDD65CA" w:rsidR="006C7589" w:rsidRPr="006C7589" w:rsidRDefault="006C7589" w:rsidP="00846405">
      <w:pPr>
        <w:spacing w:line="360" w:lineRule="auto"/>
        <w:ind w:left="567"/>
        <w:jc w:val="both"/>
        <w:rPr>
          <w:rFonts w:ascii="Avenir Next LT Pro" w:hAnsi="Avenir Next LT Pro" w:cs="Arial"/>
          <w:sz w:val="22"/>
          <w:szCs w:val="22"/>
          <w:lang w:val="en-US"/>
        </w:rPr>
      </w:pPr>
      <w:r w:rsidRPr="006C7589">
        <w:rPr>
          <w:rFonts w:ascii="Avenir Next LT Pro" w:hAnsi="Avenir Next LT Pro" w:cs="Arial"/>
          <w:sz w:val="22"/>
          <w:szCs w:val="22"/>
          <w:lang w:val="en-US"/>
        </w:rPr>
        <w:t>The sampling scheme is obtained based on the procedure established in chapter 5 of the standard ISO 12743-2021.</w:t>
      </w:r>
    </w:p>
    <w:p w14:paraId="353AF2C4" w14:textId="77777777" w:rsidR="006C7589" w:rsidRPr="00E37462" w:rsidRDefault="006C7589" w:rsidP="00846405">
      <w:pPr>
        <w:spacing w:line="360" w:lineRule="auto"/>
        <w:ind w:left="567"/>
        <w:jc w:val="both"/>
        <w:rPr>
          <w:rFonts w:ascii="Avenir Next LT Pro" w:hAnsi="Avenir Next LT Pro" w:cs="Arial"/>
          <w:b/>
          <w:bCs/>
          <w:sz w:val="22"/>
          <w:szCs w:val="22"/>
          <w:lang w:val="en-US"/>
        </w:rPr>
      </w:pPr>
    </w:p>
    <w:p w14:paraId="692CDD53" w14:textId="4C6047B6" w:rsidR="00B30ADA" w:rsidRPr="00E37462" w:rsidRDefault="00D723CB" w:rsidP="00846405">
      <w:pPr>
        <w:spacing w:line="360" w:lineRule="auto"/>
        <w:ind w:left="567"/>
        <w:jc w:val="both"/>
        <w:rPr>
          <w:rFonts w:ascii="Avenir Next LT Pro" w:hAnsi="Avenir Next LT Pro" w:cs="Arial"/>
          <w:b/>
          <w:bCs/>
          <w:sz w:val="22"/>
          <w:szCs w:val="22"/>
          <w:lang w:val="en-US"/>
        </w:rPr>
      </w:pPr>
      <w:r>
        <w:rPr>
          <w:rFonts w:ascii="Avenir Next LT Pro" w:hAnsi="Avenir Next LT Pro" w:cs="Arial"/>
          <w:b/>
          <w:bCs/>
          <w:sz w:val="22"/>
          <w:szCs w:val="22"/>
          <w:lang w:val="en-US"/>
        </w:rPr>
        <w:t>S</w:t>
      </w:r>
      <w:r w:rsidRPr="00E37462">
        <w:rPr>
          <w:rFonts w:ascii="Avenir Next LT Pro" w:hAnsi="Avenir Next LT Pro" w:cs="Arial"/>
          <w:b/>
          <w:bCs/>
          <w:sz w:val="22"/>
          <w:szCs w:val="22"/>
          <w:lang w:val="en-US"/>
        </w:rPr>
        <w:t>ampling scheme</w:t>
      </w:r>
    </w:p>
    <w:p w14:paraId="507D282E" w14:textId="18C511F9" w:rsidR="00B30ADA" w:rsidRPr="00846405" w:rsidRDefault="00B30ADA" w:rsidP="00846405">
      <w:pPr>
        <w:pStyle w:val="Prrafodelista"/>
        <w:numPr>
          <w:ilvl w:val="0"/>
          <w:numId w:val="15"/>
        </w:numPr>
        <w:spacing w:line="360" w:lineRule="auto"/>
        <w:ind w:left="927"/>
        <w:jc w:val="both"/>
        <w:rPr>
          <w:rFonts w:ascii="Avenir Next LT Pro" w:hAnsi="Avenir Next LT Pro" w:cs="Arial"/>
          <w:sz w:val="22"/>
          <w:szCs w:val="22"/>
          <w:lang w:val="en-US"/>
        </w:rPr>
      </w:pPr>
      <w:r w:rsidRPr="00846405">
        <w:rPr>
          <w:rFonts w:ascii="Avenir Next LT Pro" w:hAnsi="Avenir Next LT Pro" w:cs="Arial"/>
          <w:sz w:val="22"/>
          <w:szCs w:val="22"/>
          <w:lang w:val="en-US"/>
        </w:rPr>
        <w:t>Batch size: The batch for this procedure consists of stacks in the concentrate warehouse</w:t>
      </w:r>
      <w:r w:rsidR="00846405" w:rsidRPr="00846405">
        <w:rPr>
          <w:rFonts w:ascii="Avenir Next LT Pro" w:hAnsi="Avenir Next LT Pro" w:cs="Arial"/>
          <w:sz w:val="22"/>
          <w:szCs w:val="22"/>
          <w:lang w:val="en-US"/>
        </w:rPr>
        <w:t xml:space="preserve"> </w:t>
      </w:r>
      <w:r w:rsidRPr="00846405">
        <w:rPr>
          <w:rFonts w:ascii="Avenir Next LT Pro" w:hAnsi="Avenir Next LT Pro" w:cs="Arial"/>
          <w:sz w:val="22"/>
          <w:szCs w:val="22"/>
          <w:lang w:val="en-US"/>
        </w:rPr>
        <w:t>whose mass can vary between 10, 20, 30, or 40 thousand metric tons.</w:t>
      </w:r>
      <w:r w:rsidR="00560300" w:rsidRPr="00846405">
        <w:rPr>
          <w:rFonts w:ascii="Avenir Next LT Pro" w:hAnsi="Avenir Next LT Pro" w:cs="Arial"/>
          <w:sz w:val="22"/>
          <w:szCs w:val="22"/>
          <w:lang w:val="en-US"/>
        </w:rPr>
        <w:t xml:space="preserve">  </w:t>
      </w:r>
    </w:p>
    <w:p w14:paraId="4E99748D" w14:textId="799A0AB4" w:rsidR="00B30ADA" w:rsidRPr="00846405" w:rsidRDefault="00B30ADA" w:rsidP="00846405">
      <w:pPr>
        <w:pStyle w:val="Prrafodelista"/>
        <w:numPr>
          <w:ilvl w:val="0"/>
          <w:numId w:val="15"/>
        </w:numPr>
        <w:spacing w:line="360" w:lineRule="auto"/>
        <w:ind w:left="927"/>
        <w:jc w:val="both"/>
        <w:rPr>
          <w:rFonts w:ascii="Avenir Next LT Pro" w:hAnsi="Avenir Next LT Pro" w:cs="Arial"/>
          <w:sz w:val="22"/>
          <w:szCs w:val="22"/>
          <w:lang w:val="en-US"/>
        </w:rPr>
      </w:pPr>
      <w:r w:rsidRPr="00846405">
        <w:rPr>
          <w:rFonts w:ascii="Avenir Next LT Pro" w:hAnsi="Avenir Next LT Pro" w:cs="Arial"/>
          <w:sz w:val="22"/>
          <w:szCs w:val="22"/>
          <w:lang w:val="en-US"/>
        </w:rPr>
        <w:t>Sub-batch size: The sub-batch has been defined in increments of 500 metric tons, the value of which must be programmed into the sampler's control panel.</w:t>
      </w:r>
    </w:p>
    <w:p w14:paraId="70192B59" w14:textId="77777777" w:rsidR="00B30ADA" w:rsidRPr="00B30ADA" w:rsidRDefault="00B30ADA" w:rsidP="00846405">
      <w:pPr>
        <w:spacing w:line="360" w:lineRule="auto"/>
        <w:ind w:left="207"/>
        <w:jc w:val="both"/>
        <w:rPr>
          <w:rFonts w:ascii="Avenir Next LT Pro" w:hAnsi="Avenir Next LT Pro" w:cs="Arial"/>
          <w:sz w:val="22"/>
          <w:szCs w:val="22"/>
          <w:lang w:val="en-US"/>
        </w:rPr>
      </w:pPr>
    </w:p>
    <w:p w14:paraId="10A0E547" w14:textId="755E2846" w:rsidR="00B30ADA" w:rsidRPr="00D561A8" w:rsidRDefault="00D723CB" w:rsidP="00846405">
      <w:pPr>
        <w:spacing w:line="360" w:lineRule="auto"/>
        <w:ind w:firstLine="567"/>
        <w:jc w:val="both"/>
        <w:rPr>
          <w:rFonts w:ascii="Avenir Next LT Pro" w:hAnsi="Avenir Next LT Pro" w:cs="Arial"/>
          <w:b/>
          <w:bCs/>
          <w:sz w:val="22"/>
          <w:szCs w:val="22"/>
          <w:lang w:val="en-US"/>
        </w:rPr>
      </w:pPr>
      <w:r>
        <w:rPr>
          <w:rFonts w:ascii="Avenir Next LT Pro" w:hAnsi="Avenir Next LT Pro" w:cs="Arial"/>
          <w:b/>
          <w:bCs/>
          <w:sz w:val="22"/>
          <w:szCs w:val="22"/>
          <w:lang w:val="en-US"/>
        </w:rPr>
        <w:t>M</w:t>
      </w:r>
      <w:r w:rsidRPr="00D561A8">
        <w:rPr>
          <w:rFonts w:ascii="Avenir Next LT Pro" w:hAnsi="Avenir Next LT Pro" w:cs="Arial"/>
          <w:b/>
          <w:bCs/>
          <w:sz w:val="22"/>
          <w:szCs w:val="22"/>
          <w:lang w:val="en-US"/>
        </w:rPr>
        <w:t>anual sampling during transfer</w:t>
      </w:r>
    </w:p>
    <w:p w14:paraId="120AE981" w14:textId="7B7FB6A5" w:rsidR="00846405" w:rsidRDefault="00846405" w:rsidP="00846405">
      <w:pPr>
        <w:spacing w:line="360" w:lineRule="auto"/>
        <w:ind w:left="567"/>
        <w:jc w:val="both"/>
        <w:rPr>
          <w:rFonts w:ascii="Avenir Next LT Pro" w:hAnsi="Avenir Next LT Pro" w:cs="Arial"/>
          <w:noProof/>
          <w:sz w:val="22"/>
          <w:szCs w:val="22"/>
          <w:lang w:val="en-US"/>
        </w:rPr>
      </w:pPr>
      <w:r w:rsidRPr="007E00CE">
        <w:rPr>
          <w:rFonts w:ascii="Avenir Next LT Pro" w:hAnsi="Avenir Next LT Pro" w:cs="Arial"/>
          <w:noProof/>
          <w:sz w:val="22"/>
          <w:szCs w:val="22"/>
          <w:lang w:val="en-US"/>
        </w:rPr>
        <w:drawing>
          <wp:anchor distT="0" distB="0" distL="114300" distR="114300" simplePos="0" relativeHeight="251666432" behindDoc="0" locked="0" layoutInCell="1" allowOverlap="1" wp14:anchorId="5853DE31" wp14:editId="71E737D7">
            <wp:simplePos x="0" y="0"/>
            <wp:positionH relativeFrom="margin">
              <wp:posOffset>3832840</wp:posOffset>
            </wp:positionH>
            <wp:positionV relativeFrom="paragraph">
              <wp:posOffset>425668</wp:posOffset>
            </wp:positionV>
            <wp:extent cx="2643303" cy="1636445"/>
            <wp:effectExtent l="0" t="0" r="5080" b="1905"/>
            <wp:wrapNone/>
            <wp:docPr id="19191214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3303" cy="163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58C5">
        <w:rPr>
          <w:rFonts w:ascii="Avenir Next LT Pro" w:hAnsi="Avenir Next LT Pro" w:cs="Arial"/>
          <w:noProof/>
          <w:sz w:val="22"/>
          <w:szCs w:val="22"/>
          <w:lang w:val="en-US"/>
        </w:rPr>
        <w:drawing>
          <wp:anchor distT="0" distB="0" distL="114300" distR="114300" simplePos="0" relativeHeight="251667456" behindDoc="0" locked="0" layoutInCell="1" allowOverlap="1" wp14:anchorId="4385BAE7" wp14:editId="1EC53E1E">
            <wp:simplePos x="0" y="0"/>
            <wp:positionH relativeFrom="column">
              <wp:posOffset>425628</wp:posOffset>
            </wp:positionH>
            <wp:positionV relativeFrom="paragraph">
              <wp:posOffset>502256</wp:posOffset>
            </wp:positionV>
            <wp:extent cx="3173730" cy="1559560"/>
            <wp:effectExtent l="0" t="0" r="7620" b="2540"/>
            <wp:wrapNone/>
            <wp:docPr id="706486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3730" cy="155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ADA" w:rsidRPr="00B30ADA">
        <w:rPr>
          <w:rFonts w:ascii="Avenir Next LT Pro" w:hAnsi="Avenir Next LT Pro" w:cs="Arial"/>
          <w:sz w:val="22"/>
          <w:szCs w:val="22"/>
          <w:lang w:val="en-US"/>
        </w:rPr>
        <w:t>This involves sampling concentrate flows during transfer using a metal probe with the following dimensions:</w:t>
      </w:r>
      <w:r w:rsidRPr="00846405">
        <w:rPr>
          <w:rFonts w:ascii="Avenir Next LT Pro" w:hAnsi="Avenir Next LT Pro" w:cs="Arial"/>
          <w:noProof/>
          <w:sz w:val="22"/>
          <w:szCs w:val="22"/>
          <w:lang w:val="en-US"/>
        </w:rPr>
        <w:t xml:space="preserve"> </w:t>
      </w:r>
    </w:p>
    <w:p w14:paraId="4A51286F" w14:textId="79EF01B3" w:rsidR="00846405" w:rsidRDefault="00846405" w:rsidP="00846405">
      <w:pPr>
        <w:spacing w:line="360" w:lineRule="auto"/>
        <w:ind w:left="567"/>
        <w:jc w:val="both"/>
        <w:rPr>
          <w:rFonts w:ascii="Avenir Next LT Pro" w:hAnsi="Avenir Next LT Pro" w:cs="Arial"/>
          <w:noProof/>
          <w:sz w:val="22"/>
          <w:szCs w:val="22"/>
          <w:lang w:val="en-US"/>
        </w:rPr>
      </w:pPr>
    </w:p>
    <w:p w14:paraId="74BBCB09" w14:textId="552F1129" w:rsidR="00846405" w:rsidRDefault="00846405" w:rsidP="00846405">
      <w:pPr>
        <w:spacing w:line="360" w:lineRule="auto"/>
        <w:ind w:left="567"/>
        <w:jc w:val="both"/>
        <w:rPr>
          <w:rFonts w:ascii="Avenir Next LT Pro" w:hAnsi="Avenir Next LT Pro" w:cs="Arial"/>
          <w:noProof/>
          <w:sz w:val="22"/>
          <w:szCs w:val="22"/>
          <w:lang w:val="en-US"/>
        </w:rPr>
      </w:pPr>
    </w:p>
    <w:p w14:paraId="1E0877E9" w14:textId="6E9694D2" w:rsidR="00B30ADA" w:rsidRDefault="00B30ADA" w:rsidP="00846405">
      <w:pPr>
        <w:spacing w:line="360" w:lineRule="auto"/>
        <w:ind w:left="567"/>
        <w:jc w:val="both"/>
        <w:rPr>
          <w:rFonts w:ascii="Avenir Next LT Pro" w:hAnsi="Avenir Next LT Pro" w:cs="Arial"/>
          <w:sz w:val="22"/>
          <w:szCs w:val="22"/>
          <w:lang w:val="en-US"/>
        </w:rPr>
      </w:pPr>
    </w:p>
    <w:p w14:paraId="6D8BE33B" w14:textId="6DEEEAB5" w:rsidR="000F58C5" w:rsidRDefault="000F58C5" w:rsidP="00B30ADA">
      <w:pPr>
        <w:spacing w:line="360" w:lineRule="auto"/>
        <w:jc w:val="both"/>
        <w:rPr>
          <w:rFonts w:ascii="Avenir Next LT Pro" w:hAnsi="Avenir Next LT Pro" w:cs="Arial"/>
          <w:sz w:val="22"/>
          <w:szCs w:val="22"/>
          <w:lang w:val="en-US"/>
        </w:rPr>
      </w:pPr>
    </w:p>
    <w:p w14:paraId="5909647E" w14:textId="77777777" w:rsidR="00846405" w:rsidRDefault="00846405" w:rsidP="00B30ADA">
      <w:pPr>
        <w:spacing w:line="360" w:lineRule="auto"/>
        <w:jc w:val="both"/>
        <w:rPr>
          <w:rFonts w:ascii="Avenir Next LT Pro" w:hAnsi="Avenir Next LT Pro" w:cs="Arial"/>
          <w:sz w:val="22"/>
          <w:szCs w:val="22"/>
          <w:lang w:val="en-US"/>
        </w:rPr>
      </w:pPr>
    </w:p>
    <w:p w14:paraId="69FE1D4B" w14:textId="77777777" w:rsidR="00846405" w:rsidRDefault="00846405" w:rsidP="00B30ADA">
      <w:pPr>
        <w:spacing w:line="360" w:lineRule="auto"/>
        <w:jc w:val="both"/>
        <w:rPr>
          <w:rFonts w:ascii="Avenir Next LT Pro" w:hAnsi="Avenir Next LT Pro" w:cs="Arial"/>
          <w:sz w:val="22"/>
          <w:szCs w:val="22"/>
          <w:lang w:val="en-US"/>
        </w:rPr>
      </w:pPr>
    </w:p>
    <w:p w14:paraId="5487AAB0" w14:textId="3010A3D5" w:rsidR="000F58C5" w:rsidRDefault="000F58C5" w:rsidP="00B30ADA">
      <w:pPr>
        <w:spacing w:line="360" w:lineRule="auto"/>
        <w:jc w:val="both"/>
        <w:rPr>
          <w:rFonts w:ascii="Avenir Next LT Pro" w:hAnsi="Avenir Next LT Pro" w:cs="Arial"/>
          <w:sz w:val="22"/>
          <w:szCs w:val="22"/>
          <w:lang w:val="en-US"/>
        </w:rPr>
      </w:pPr>
    </w:p>
    <w:p w14:paraId="45ECE70F" w14:textId="77777777" w:rsidR="00B30ADA" w:rsidRPr="00846405" w:rsidRDefault="00B30ADA" w:rsidP="00846405">
      <w:pPr>
        <w:pStyle w:val="Prrafodelista"/>
        <w:numPr>
          <w:ilvl w:val="0"/>
          <w:numId w:val="16"/>
        </w:numPr>
        <w:spacing w:line="360" w:lineRule="auto"/>
        <w:jc w:val="both"/>
        <w:rPr>
          <w:rFonts w:ascii="Avenir Next LT Pro" w:hAnsi="Avenir Next LT Pro" w:cs="Arial"/>
          <w:sz w:val="22"/>
          <w:szCs w:val="22"/>
          <w:lang w:val="en-US"/>
        </w:rPr>
      </w:pPr>
      <w:r w:rsidRPr="00846405">
        <w:rPr>
          <w:rFonts w:ascii="Avenir Next LT Pro" w:hAnsi="Avenir Next LT Pro" w:cs="Arial"/>
          <w:sz w:val="22"/>
          <w:szCs w:val="22"/>
          <w:lang w:val="en-US"/>
        </w:rPr>
        <w:t>The design allows for obtaining a mass per increment of approximately 2.00 kg.</w:t>
      </w:r>
    </w:p>
    <w:p w14:paraId="6E4984A3" w14:textId="01EBAFD2" w:rsidR="00B30ADA" w:rsidRPr="00846405" w:rsidRDefault="00B30ADA" w:rsidP="00846405">
      <w:pPr>
        <w:pStyle w:val="Prrafodelista"/>
        <w:numPr>
          <w:ilvl w:val="0"/>
          <w:numId w:val="16"/>
        </w:numPr>
        <w:spacing w:line="360" w:lineRule="auto"/>
        <w:jc w:val="both"/>
        <w:rPr>
          <w:rFonts w:ascii="Avenir Next LT Pro" w:hAnsi="Avenir Next LT Pro" w:cs="Arial"/>
          <w:sz w:val="22"/>
          <w:szCs w:val="22"/>
          <w:lang w:val="en-US"/>
        </w:rPr>
      </w:pPr>
      <w:r w:rsidRPr="00846405">
        <w:rPr>
          <w:rFonts w:ascii="Avenir Next LT Pro" w:hAnsi="Avenir Next LT Pro" w:cs="Arial"/>
          <w:sz w:val="22"/>
          <w:szCs w:val="22"/>
          <w:lang w:val="en-US"/>
        </w:rPr>
        <w:t xml:space="preserve">Each increment </w:t>
      </w:r>
      <w:r w:rsidR="004738D7" w:rsidRPr="00846405">
        <w:rPr>
          <w:rFonts w:ascii="Avenir Next LT Pro" w:hAnsi="Avenir Next LT Pro" w:cs="Arial"/>
          <w:sz w:val="22"/>
          <w:szCs w:val="22"/>
          <w:lang w:val="en-US"/>
        </w:rPr>
        <w:t>is</w:t>
      </w:r>
      <w:r w:rsidRPr="00846405">
        <w:rPr>
          <w:rFonts w:ascii="Avenir Next LT Pro" w:hAnsi="Avenir Next LT Pro" w:cs="Arial"/>
          <w:sz w:val="22"/>
          <w:szCs w:val="22"/>
          <w:lang w:val="en-US"/>
        </w:rPr>
        <w:t xml:space="preserve"> taken at a frequency of approximately 40 metric tons. which,</w:t>
      </w:r>
      <w:r w:rsidR="004738D7" w:rsidRPr="00846405">
        <w:rPr>
          <w:rFonts w:ascii="Avenir Next LT Pro" w:hAnsi="Avenir Next LT Pro" w:cs="Arial"/>
          <w:sz w:val="22"/>
          <w:szCs w:val="22"/>
          <w:lang w:val="en-US"/>
        </w:rPr>
        <w:t xml:space="preserve"> </w:t>
      </w:r>
      <w:r w:rsidRPr="00846405">
        <w:rPr>
          <w:rFonts w:ascii="Avenir Next LT Pro" w:hAnsi="Avenir Next LT Pro" w:cs="Arial"/>
          <w:sz w:val="22"/>
          <w:szCs w:val="22"/>
          <w:lang w:val="en-US"/>
        </w:rPr>
        <w:t>at a flow rate of 1</w:t>
      </w:r>
      <w:r w:rsidR="00846405" w:rsidRPr="00846405">
        <w:rPr>
          <w:rFonts w:ascii="Avenir Next LT Pro" w:hAnsi="Avenir Next LT Pro" w:cs="Arial"/>
          <w:sz w:val="22"/>
          <w:szCs w:val="22"/>
          <w:lang w:val="en-US"/>
        </w:rPr>
        <w:t>0</w:t>
      </w:r>
      <w:r w:rsidRPr="00846405">
        <w:rPr>
          <w:rFonts w:ascii="Avenir Next LT Pro" w:hAnsi="Avenir Next LT Pro" w:cs="Arial"/>
          <w:sz w:val="22"/>
          <w:szCs w:val="22"/>
          <w:lang w:val="en-US"/>
        </w:rPr>
        <w:t>00 t/h to 1</w:t>
      </w:r>
      <w:r w:rsidR="00846405" w:rsidRPr="00846405">
        <w:rPr>
          <w:rFonts w:ascii="Avenir Next LT Pro" w:hAnsi="Avenir Next LT Pro" w:cs="Arial"/>
          <w:sz w:val="22"/>
          <w:szCs w:val="22"/>
          <w:lang w:val="en-US"/>
        </w:rPr>
        <w:t>1</w:t>
      </w:r>
      <w:r w:rsidRPr="00846405">
        <w:rPr>
          <w:rFonts w:ascii="Avenir Next LT Pro" w:hAnsi="Avenir Next LT Pro" w:cs="Arial"/>
          <w:sz w:val="22"/>
          <w:szCs w:val="22"/>
          <w:lang w:val="en-US"/>
        </w:rPr>
        <w:t>00 t/h, would be a frequency of approximately 120 seconds,</w:t>
      </w:r>
      <w:r w:rsidR="004738D7" w:rsidRPr="00846405">
        <w:rPr>
          <w:rFonts w:ascii="Avenir Next LT Pro" w:hAnsi="Avenir Next LT Pro" w:cs="Arial"/>
          <w:sz w:val="22"/>
          <w:szCs w:val="22"/>
          <w:lang w:val="en-US"/>
        </w:rPr>
        <w:t xml:space="preserve"> </w:t>
      </w:r>
      <w:r w:rsidRPr="00846405">
        <w:rPr>
          <w:rFonts w:ascii="Avenir Next LT Pro" w:hAnsi="Avenir Next LT Pro" w:cs="Arial"/>
          <w:sz w:val="22"/>
          <w:szCs w:val="22"/>
          <w:lang w:val="en-US"/>
        </w:rPr>
        <w:t>obtaining a total of 12</w:t>
      </w:r>
      <w:r w:rsidR="004738D7" w:rsidRPr="00846405">
        <w:rPr>
          <w:rFonts w:ascii="Avenir Next LT Pro" w:hAnsi="Avenir Next LT Pro" w:cs="Arial"/>
          <w:sz w:val="22"/>
          <w:szCs w:val="22"/>
          <w:lang w:val="en-US"/>
        </w:rPr>
        <w:t xml:space="preserve">  </w:t>
      </w:r>
      <w:r w:rsidRPr="00846405">
        <w:rPr>
          <w:rFonts w:ascii="Avenir Next LT Pro" w:hAnsi="Avenir Next LT Pro" w:cs="Arial"/>
          <w:sz w:val="22"/>
          <w:szCs w:val="22"/>
          <w:lang w:val="en-US"/>
        </w:rPr>
        <w:t>increments with the mechanical probe</w:t>
      </w:r>
      <w:r w:rsidR="005B70F5" w:rsidRPr="00846405">
        <w:rPr>
          <w:rFonts w:ascii="Avenir Next LT Pro" w:hAnsi="Avenir Next LT Pro" w:cs="Arial"/>
          <w:sz w:val="22"/>
          <w:szCs w:val="22"/>
          <w:lang w:val="en-US"/>
        </w:rPr>
        <w:t>.</w:t>
      </w:r>
    </w:p>
    <w:p w14:paraId="6767E1C0" w14:textId="35AE2017" w:rsidR="00B30ADA" w:rsidRPr="00846405" w:rsidRDefault="00B30ADA" w:rsidP="00846405">
      <w:pPr>
        <w:pStyle w:val="Prrafodelista"/>
        <w:numPr>
          <w:ilvl w:val="0"/>
          <w:numId w:val="16"/>
        </w:numPr>
        <w:spacing w:line="360" w:lineRule="auto"/>
        <w:jc w:val="both"/>
        <w:rPr>
          <w:rFonts w:ascii="Avenir Next LT Pro" w:hAnsi="Avenir Next LT Pro" w:cs="Arial"/>
          <w:sz w:val="22"/>
          <w:szCs w:val="22"/>
          <w:lang w:val="en-US"/>
        </w:rPr>
      </w:pPr>
      <w:r w:rsidRPr="00846405">
        <w:rPr>
          <w:rFonts w:ascii="Avenir Next LT Pro" w:hAnsi="Avenir Next LT Pro" w:cs="Arial"/>
          <w:sz w:val="22"/>
          <w:szCs w:val="22"/>
          <w:lang w:val="en-US"/>
        </w:rPr>
        <w:t>For every 500 t/h, approximately a 2</w:t>
      </w:r>
      <w:r w:rsidR="004738D7" w:rsidRPr="00846405">
        <w:rPr>
          <w:rFonts w:ascii="Avenir Next LT Pro" w:hAnsi="Avenir Next LT Pro" w:cs="Arial"/>
          <w:sz w:val="22"/>
          <w:szCs w:val="22"/>
          <w:lang w:val="en-US"/>
        </w:rPr>
        <w:t>4</w:t>
      </w:r>
      <w:r w:rsidRPr="00846405">
        <w:rPr>
          <w:rFonts w:ascii="Avenir Next LT Pro" w:hAnsi="Avenir Next LT Pro" w:cs="Arial"/>
          <w:sz w:val="22"/>
          <w:szCs w:val="22"/>
          <w:lang w:val="en-US"/>
        </w:rPr>
        <w:t xml:space="preserve"> kg sample </w:t>
      </w:r>
      <w:r w:rsidR="004738D7" w:rsidRPr="00846405">
        <w:rPr>
          <w:rFonts w:ascii="Avenir Next LT Pro" w:hAnsi="Avenir Next LT Pro" w:cs="Arial"/>
          <w:sz w:val="22"/>
          <w:szCs w:val="22"/>
          <w:lang w:val="en-US"/>
        </w:rPr>
        <w:t>was</w:t>
      </w:r>
      <w:r w:rsidRPr="00846405">
        <w:rPr>
          <w:rFonts w:ascii="Avenir Next LT Pro" w:hAnsi="Avenir Next LT Pro" w:cs="Arial"/>
          <w:sz w:val="22"/>
          <w:szCs w:val="22"/>
          <w:lang w:val="en-US"/>
        </w:rPr>
        <w:t xml:space="preserve"> obtained.</w:t>
      </w:r>
    </w:p>
    <w:p w14:paraId="47B98F3B" w14:textId="57E13954" w:rsidR="00B30ADA" w:rsidRPr="00846405" w:rsidRDefault="00D561A8" w:rsidP="00846405">
      <w:pPr>
        <w:pStyle w:val="Prrafodelista"/>
        <w:numPr>
          <w:ilvl w:val="0"/>
          <w:numId w:val="16"/>
        </w:numPr>
        <w:spacing w:line="360" w:lineRule="auto"/>
        <w:jc w:val="both"/>
        <w:rPr>
          <w:rFonts w:ascii="Avenir Next LT Pro" w:hAnsi="Avenir Next LT Pro" w:cs="Arial"/>
          <w:sz w:val="22"/>
          <w:szCs w:val="22"/>
          <w:lang w:val="en-US"/>
        </w:rPr>
      </w:pPr>
      <w:r w:rsidRPr="00846405">
        <w:rPr>
          <w:rFonts w:ascii="Avenir Next LT Pro" w:hAnsi="Avenir Next LT Pro" w:cs="Arial"/>
          <w:sz w:val="22"/>
          <w:szCs w:val="22"/>
          <w:lang w:val="en-US"/>
        </w:rPr>
        <w:t>The samples are correctly labeled, sealed and recorded.</w:t>
      </w:r>
    </w:p>
    <w:p w14:paraId="5C9F9730" w14:textId="77777777" w:rsidR="00D561A8" w:rsidRDefault="00D561A8" w:rsidP="00CF471C">
      <w:pPr>
        <w:spacing w:line="360" w:lineRule="auto"/>
        <w:jc w:val="both"/>
        <w:rPr>
          <w:rFonts w:ascii="Avenir Next LT Pro" w:hAnsi="Avenir Next LT Pro" w:cs="Arial"/>
          <w:sz w:val="22"/>
          <w:szCs w:val="22"/>
          <w:lang w:val="en-US"/>
        </w:rPr>
      </w:pPr>
    </w:p>
    <w:p w14:paraId="20DC8BA9" w14:textId="77777777" w:rsidR="00846405" w:rsidRDefault="00846405" w:rsidP="00CF471C">
      <w:pPr>
        <w:spacing w:line="360" w:lineRule="auto"/>
        <w:jc w:val="both"/>
        <w:rPr>
          <w:rFonts w:ascii="Avenir Next LT Pro" w:hAnsi="Avenir Next LT Pro" w:cs="Arial"/>
          <w:sz w:val="22"/>
          <w:szCs w:val="22"/>
          <w:lang w:val="en-US"/>
        </w:rPr>
      </w:pPr>
    </w:p>
    <w:p w14:paraId="05B0DB80" w14:textId="78E8044B" w:rsidR="000E5BF3" w:rsidRPr="00572E85" w:rsidRDefault="00EC1B6B" w:rsidP="00846405">
      <w:pPr>
        <w:spacing w:line="360" w:lineRule="auto"/>
        <w:ind w:firstLine="720"/>
        <w:jc w:val="both"/>
        <w:rPr>
          <w:rFonts w:ascii="Avenir Next LT Pro" w:hAnsi="Avenir Next LT Pro" w:cs="Arial"/>
          <w:b/>
          <w:bCs/>
          <w:sz w:val="22"/>
          <w:szCs w:val="22"/>
          <w:lang w:val="en-US"/>
        </w:rPr>
      </w:pPr>
      <w:r>
        <w:rPr>
          <w:rFonts w:ascii="Avenir Next LT Pro" w:hAnsi="Avenir Next LT Pro" w:cs="Arial"/>
          <w:b/>
          <w:bCs/>
          <w:sz w:val="22"/>
          <w:szCs w:val="22"/>
          <w:lang w:val="en-US"/>
        </w:rPr>
        <w:t>T</w:t>
      </w:r>
      <w:r w:rsidRPr="00572E85">
        <w:rPr>
          <w:rFonts w:ascii="Avenir Next LT Pro" w:hAnsi="Avenir Next LT Pro" w:cs="Arial"/>
          <w:b/>
          <w:bCs/>
          <w:sz w:val="22"/>
          <w:szCs w:val="22"/>
          <w:lang w:val="en-US"/>
        </w:rPr>
        <w:t>ransfer of samples from the transfer area to the laboratory</w:t>
      </w:r>
    </w:p>
    <w:p w14:paraId="397BE33A" w14:textId="400DD614" w:rsidR="000E5BF3" w:rsidRPr="00717DBE" w:rsidRDefault="000E5BF3" w:rsidP="00717DBE">
      <w:pPr>
        <w:pStyle w:val="Prrafodelista"/>
        <w:numPr>
          <w:ilvl w:val="0"/>
          <w:numId w:val="17"/>
        </w:numPr>
        <w:spacing w:line="360" w:lineRule="auto"/>
        <w:jc w:val="both"/>
        <w:rPr>
          <w:rFonts w:ascii="Avenir Next LT Pro" w:hAnsi="Avenir Next LT Pro" w:cs="Arial"/>
          <w:sz w:val="22"/>
          <w:szCs w:val="22"/>
          <w:lang w:val="en-US"/>
        </w:rPr>
      </w:pPr>
      <w:r w:rsidRPr="00717DBE">
        <w:rPr>
          <w:rFonts w:ascii="Avenir Next LT Pro" w:hAnsi="Avenir Next LT Pro" w:cs="Arial"/>
          <w:sz w:val="22"/>
          <w:szCs w:val="22"/>
          <w:lang w:val="en-US"/>
        </w:rPr>
        <w:t>Upon collection, each subsample remain</w:t>
      </w:r>
      <w:r w:rsidR="005B70F5" w:rsidRPr="00717DBE">
        <w:rPr>
          <w:rFonts w:ascii="Avenir Next LT Pro" w:hAnsi="Avenir Next LT Pro" w:cs="Arial"/>
          <w:sz w:val="22"/>
          <w:szCs w:val="22"/>
          <w:lang w:val="en-US"/>
        </w:rPr>
        <w:t>ed</w:t>
      </w:r>
      <w:r w:rsidRPr="00717DBE">
        <w:rPr>
          <w:rFonts w:ascii="Avenir Next LT Pro" w:hAnsi="Avenir Next LT Pro" w:cs="Arial"/>
          <w:sz w:val="22"/>
          <w:szCs w:val="22"/>
          <w:lang w:val="en-US"/>
        </w:rPr>
        <w:t xml:space="preserve"> in a co</w:t>
      </w:r>
      <w:r w:rsidR="00BB12BD" w:rsidRPr="00717DBE">
        <w:rPr>
          <w:rFonts w:ascii="Avenir Next LT Pro" w:hAnsi="Avenir Next LT Pro" w:cs="Arial"/>
          <w:sz w:val="22"/>
          <w:szCs w:val="22"/>
          <w:lang w:val="en-US"/>
        </w:rPr>
        <w:t>ntaine</w:t>
      </w:r>
      <w:r w:rsidRPr="00717DBE">
        <w:rPr>
          <w:rFonts w:ascii="Avenir Next LT Pro" w:hAnsi="Avenir Next LT Pro" w:cs="Arial"/>
          <w:sz w:val="22"/>
          <w:szCs w:val="22"/>
          <w:lang w:val="en-US"/>
        </w:rPr>
        <w:t>r awaiting transfer to the port laboratory.</w:t>
      </w:r>
    </w:p>
    <w:p w14:paraId="3F18EFCA" w14:textId="5AC04AEA" w:rsidR="000E5BF3" w:rsidRPr="00717DBE" w:rsidRDefault="000E5BF3" w:rsidP="00717DBE">
      <w:pPr>
        <w:pStyle w:val="Prrafodelista"/>
        <w:numPr>
          <w:ilvl w:val="0"/>
          <w:numId w:val="17"/>
        </w:numPr>
        <w:spacing w:line="360" w:lineRule="auto"/>
        <w:jc w:val="both"/>
        <w:rPr>
          <w:rFonts w:ascii="Avenir Next LT Pro" w:hAnsi="Avenir Next LT Pro" w:cs="Arial"/>
          <w:sz w:val="22"/>
          <w:szCs w:val="22"/>
          <w:lang w:val="en-US"/>
        </w:rPr>
      </w:pPr>
      <w:r w:rsidRPr="00717DBE">
        <w:rPr>
          <w:rFonts w:ascii="Avenir Next LT Pro" w:hAnsi="Avenir Next LT Pro" w:cs="Arial"/>
          <w:sz w:val="22"/>
          <w:szCs w:val="22"/>
          <w:lang w:val="en-US"/>
        </w:rPr>
        <w:t xml:space="preserve">Once the samples </w:t>
      </w:r>
      <w:r w:rsidR="005B70F5" w:rsidRPr="00717DBE">
        <w:rPr>
          <w:rFonts w:ascii="Avenir Next LT Pro" w:hAnsi="Avenir Next LT Pro" w:cs="Arial"/>
          <w:sz w:val="22"/>
          <w:szCs w:val="22"/>
          <w:lang w:val="en-US"/>
        </w:rPr>
        <w:t>were</w:t>
      </w:r>
      <w:r w:rsidRPr="00717DBE">
        <w:rPr>
          <w:rFonts w:ascii="Avenir Next LT Pro" w:hAnsi="Avenir Next LT Pro" w:cs="Arial"/>
          <w:sz w:val="22"/>
          <w:szCs w:val="22"/>
          <w:lang w:val="en-US"/>
        </w:rPr>
        <w:t xml:space="preserve"> in the laboratory, it </w:t>
      </w:r>
      <w:r w:rsidR="005B70F5" w:rsidRPr="00717DBE">
        <w:rPr>
          <w:rFonts w:ascii="Avenir Next LT Pro" w:hAnsi="Avenir Next LT Pro" w:cs="Arial"/>
          <w:sz w:val="22"/>
          <w:szCs w:val="22"/>
          <w:lang w:val="en-US"/>
        </w:rPr>
        <w:t>was</w:t>
      </w:r>
      <w:r w:rsidRPr="00717DBE">
        <w:rPr>
          <w:rFonts w:ascii="Avenir Next LT Pro" w:hAnsi="Avenir Next LT Pro" w:cs="Arial"/>
          <w:sz w:val="22"/>
          <w:szCs w:val="22"/>
          <w:lang w:val="en-US"/>
        </w:rPr>
        <w:t xml:space="preserve"> verified that they are properly sealed (without exposure to contamination or moisture loss) and that they have the correct label and information. Finally, the sample </w:t>
      </w:r>
      <w:r w:rsidR="005B70F5" w:rsidRPr="00717DBE">
        <w:rPr>
          <w:rFonts w:ascii="Avenir Next LT Pro" w:hAnsi="Avenir Next LT Pro" w:cs="Arial"/>
          <w:sz w:val="22"/>
          <w:szCs w:val="22"/>
          <w:lang w:val="en-US"/>
        </w:rPr>
        <w:t>was</w:t>
      </w:r>
      <w:r w:rsidRPr="00717DBE">
        <w:rPr>
          <w:rFonts w:ascii="Avenir Next LT Pro" w:hAnsi="Avenir Next LT Pro" w:cs="Arial"/>
          <w:sz w:val="22"/>
          <w:szCs w:val="22"/>
          <w:lang w:val="en-US"/>
        </w:rPr>
        <w:t xml:space="preserve"> weighed.</w:t>
      </w:r>
    </w:p>
    <w:p w14:paraId="45E47F4E" w14:textId="77777777" w:rsidR="00FF2D38" w:rsidRPr="00FF2D38" w:rsidRDefault="00FF2D38" w:rsidP="00FF2D38">
      <w:pPr>
        <w:pStyle w:val="Ttulo1"/>
        <w:rPr>
          <w:rFonts w:ascii="Avenir Next LT Pro" w:hAnsi="Avenir Next LT Pro"/>
          <w:bCs/>
          <w:sz w:val="22"/>
          <w:szCs w:val="22"/>
          <w:lang w:val="es-MX"/>
        </w:rPr>
      </w:pPr>
      <w:bookmarkStart w:id="4" w:name="_Hlk28868273"/>
      <w:r w:rsidRPr="00FF2D38">
        <w:rPr>
          <w:rFonts w:ascii="Avenir Next LT Pro" w:hAnsi="Avenir Next LT Pro"/>
          <w:bCs/>
          <w:sz w:val="22"/>
          <w:szCs w:val="22"/>
          <w:lang w:val="es-MX"/>
        </w:rPr>
        <w:t>5. MOISTURE DETERMINATION – SGS QUELLAVECO LABORATORY</w:t>
      </w:r>
    </w:p>
    <w:p w14:paraId="69F4B93C" w14:textId="77777777" w:rsidR="00FF2D38" w:rsidRPr="00FF2D38" w:rsidRDefault="00FF2D38" w:rsidP="00FF2D38">
      <w:pPr>
        <w:pStyle w:val="Ttulo1"/>
        <w:ind w:left="284"/>
        <w:jc w:val="both"/>
        <w:rPr>
          <w:rFonts w:ascii="Avenir Next LT Pro" w:hAnsi="Avenir Next LT Pro"/>
          <w:b w:val="0"/>
          <w:bCs/>
          <w:sz w:val="22"/>
          <w:szCs w:val="22"/>
          <w:lang w:val="es-MX"/>
        </w:rPr>
      </w:pPr>
      <w:r w:rsidRPr="00FF2D38">
        <w:rPr>
          <w:rFonts w:ascii="Avenir Next LT Pro" w:hAnsi="Avenir Next LT Pro"/>
          <w:b w:val="0"/>
          <w:bCs/>
          <w:sz w:val="22"/>
          <w:szCs w:val="22"/>
          <w:lang w:val="es-MX"/>
        </w:rPr>
        <w:t>Prior to moisture determination, laboratory personnel explained the procedure and presented the equipment used (drying oven, weighing scale), including calibration status and certification.</w:t>
      </w:r>
    </w:p>
    <w:p w14:paraId="6C733432" w14:textId="77777777" w:rsidR="00FF2D38" w:rsidRPr="00FF2D38" w:rsidRDefault="00FF2D38" w:rsidP="00FF2D38">
      <w:pPr>
        <w:pStyle w:val="Ttulo1"/>
        <w:ind w:left="284"/>
        <w:jc w:val="both"/>
        <w:rPr>
          <w:rFonts w:ascii="Avenir Next LT Pro" w:hAnsi="Avenir Next LT Pro"/>
          <w:b w:val="0"/>
          <w:bCs/>
          <w:sz w:val="22"/>
          <w:szCs w:val="22"/>
          <w:lang w:val="es-MX"/>
        </w:rPr>
      </w:pPr>
      <w:r w:rsidRPr="00FF2D38">
        <w:rPr>
          <w:rFonts w:ascii="Avenir Next LT Pro" w:hAnsi="Avenir Next LT Pro"/>
          <w:b w:val="0"/>
          <w:bCs/>
          <w:sz w:val="22"/>
          <w:szCs w:val="22"/>
          <w:lang w:val="es-MX"/>
        </w:rPr>
        <w:t>For safety reasons (noise, dust, vibration), the inspection was conducted through an observation window.</w:t>
      </w:r>
    </w:p>
    <w:p w14:paraId="1AA6569B" w14:textId="37FC4B58" w:rsidR="00FF2D38" w:rsidRPr="00FF2D38" w:rsidRDefault="00FF2D38" w:rsidP="00FF2D38">
      <w:pPr>
        <w:pStyle w:val="Ttulo1"/>
        <w:ind w:left="284"/>
        <w:jc w:val="both"/>
        <w:rPr>
          <w:rFonts w:ascii="Avenir Next LT Pro" w:hAnsi="Avenir Next LT Pro"/>
          <w:sz w:val="22"/>
          <w:szCs w:val="22"/>
          <w:lang w:val="es-MX"/>
        </w:rPr>
      </w:pPr>
    </w:p>
    <w:p w14:paraId="7A553645" w14:textId="77777777" w:rsidR="00FF2D38" w:rsidRPr="00FF2D38" w:rsidRDefault="00FF2D38" w:rsidP="005F3769">
      <w:pPr>
        <w:pStyle w:val="Ttulo1"/>
        <w:ind w:firstLine="284"/>
        <w:rPr>
          <w:rFonts w:ascii="Avenir Next LT Pro" w:hAnsi="Avenir Next LT Pro"/>
          <w:bCs/>
          <w:sz w:val="22"/>
          <w:szCs w:val="22"/>
          <w:lang w:val="es-MX"/>
        </w:rPr>
      </w:pPr>
      <w:r w:rsidRPr="00FF2D38">
        <w:rPr>
          <w:rFonts w:ascii="Avenir Next LT Pro" w:hAnsi="Avenir Next LT Pro"/>
          <w:bCs/>
          <w:sz w:val="22"/>
          <w:szCs w:val="22"/>
          <w:lang w:val="es-MX"/>
        </w:rPr>
        <w:t>Sample Division</w:t>
      </w:r>
    </w:p>
    <w:p w14:paraId="320FFD96" w14:textId="77777777" w:rsidR="00FF2D38" w:rsidRPr="00FF2D38" w:rsidRDefault="00FF2D38" w:rsidP="005F3769">
      <w:pPr>
        <w:pStyle w:val="Ttulo1"/>
        <w:ind w:left="284"/>
        <w:jc w:val="both"/>
        <w:rPr>
          <w:rFonts w:ascii="Avenir Next LT Pro" w:hAnsi="Avenir Next LT Pro"/>
          <w:b w:val="0"/>
          <w:bCs/>
          <w:sz w:val="22"/>
          <w:szCs w:val="22"/>
          <w:lang w:val="es-MX"/>
        </w:rPr>
      </w:pPr>
      <w:r w:rsidRPr="00FF2D38">
        <w:rPr>
          <w:rFonts w:ascii="Avenir Next LT Pro" w:hAnsi="Avenir Next LT Pro"/>
          <w:b w:val="0"/>
          <w:bCs/>
          <w:sz w:val="22"/>
          <w:szCs w:val="22"/>
          <w:lang w:val="es-MX"/>
        </w:rPr>
        <w:t>Sample preparation was carried out as quickly as possible to minimize moisture loss, in accordance with ISO 12743:2021, Section 15.4.7 (manual incremental division).</w:t>
      </w:r>
    </w:p>
    <w:p w14:paraId="2A803B89" w14:textId="77777777" w:rsidR="00FF2D38" w:rsidRPr="00FF2D38" w:rsidRDefault="00FF2D38" w:rsidP="005F3769">
      <w:pPr>
        <w:pStyle w:val="Ttulo1"/>
        <w:ind w:left="284"/>
        <w:jc w:val="both"/>
        <w:rPr>
          <w:rFonts w:ascii="Avenir Next LT Pro" w:hAnsi="Avenir Next LT Pro"/>
          <w:b w:val="0"/>
          <w:bCs/>
          <w:sz w:val="22"/>
          <w:szCs w:val="22"/>
          <w:lang w:val="es-MX"/>
        </w:rPr>
      </w:pPr>
      <w:r w:rsidRPr="00FF2D38">
        <w:rPr>
          <w:rFonts w:ascii="Avenir Next LT Pro" w:hAnsi="Avenir Next LT Pro"/>
          <w:b w:val="0"/>
          <w:bCs/>
          <w:sz w:val="22"/>
          <w:szCs w:val="22"/>
          <w:lang w:val="es-MX"/>
        </w:rPr>
        <w:t>The procedure was as follows:</w:t>
      </w:r>
    </w:p>
    <w:p w14:paraId="1478BAA8" w14:textId="77777777" w:rsidR="00FF2D38" w:rsidRPr="00FF2D38" w:rsidRDefault="00FF2D38" w:rsidP="00FF2D38">
      <w:pPr>
        <w:pStyle w:val="Ttulo1"/>
        <w:numPr>
          <w:ilvl w:val="0"/>
          <w:numId w:val="21"/>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The primary sample (~24–25 kg) was placed on the preparation table. Lumps were broken, the sample homogenized, and spread into a rectangular layer of uniform thickness (approximately 20–35 mm). </w:t>
      </w:r>
    </w:p>
    <w:p w14:paraId="769D883C" w14:textId="77777777" w:rsidR="00FF2D38" w:rsidRPr="00FF2D38" w:rsidRDefault="00FF2D38" w:rsidP="00FF2D38">
      <w:pPr>
        <w:pStyle w:val="Ttulo1"/>
        <w:numPr>
          <w:ilvl w:val="0"/>
          <w:numId w:val="21"/>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The sample was divided into 20 equal sections (5 × 4 grid). </w:t>
      </w:r>
    </w:p>
    <w:p w14:paraId="14805166" w14:textId="77777777" w:rsidR="00FF2D38" w:rsidRPr="00FF2D38" w:rsidRDefault="00FF2D38" w:rsidP="00FF2D38">
      <w:pPr>
        <w:pStyle w:val="Ttulo1"/>
        <w:numPr>
          <w:ilvl w:val="0"/>
          <w:numId w:val="21"/>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Approximately 20 increments (~70 g each, total ~1.4 kg) were collected using a JIS No. 5R scoop and placed into trays for drying. </w:t>
      </w:r>
    </w:p>
    <w:p w14:paraId="276A3A3A" w14:textId="3F436405" w:rsidR="00FF2D38" w:rsidRPr="00FF2D38" w:rsidRDefault="00FF2D38" w:rsidP="005F3769">
      <w:pPr>
        <w:pStyle w:val="Ttulo1"/>
        <w:ind w:firstLine="360"/>
        <w:rPr>
          <w:rFonts w:ascii="Avenir Next LT Pro" w:hAnsi="Avenir Next LT Pro"/>
          <w:b w:val="0"/>
          <w:bCs/>
          <w:sz w:val="22"/>
          <w:szCs w:val="22"/>
          <w:lang w:val="es-MX"/>
        </w:rPr>
      </w:pPr>
      <w:r w:rsidRPr="00FF2D38">
        <w:rPr>
          <w:rFonts w:ascii="Avenir Next LT Pro" w:hAnsi="Avenir Next LT Pro"/>
          <w:b w:val="0"/>
          <w:bCs/>
          <w:sz w:val="22"/>
          <w:szCs w:val="22"/>
          <w:lang w:val="es-MX"/>
        </w:rPr>
        <w:t>Tray dimensions:</w:t>
      </w:r>
      <w:r w:rsidR="005F3769">
        <w:rPr>
          <w:rFonts w:ascii="Avenir Next LT Pro" w:hAnsi="Avenir Next LT Pro"/>
          <w:b w:val="0"/>
          <w:bCs/>
          <w:sz w:val="22"/>
          <w:szCs w:val="22"/>
          <w:lang w:val="es-MX"/>
        </w:rPr>
        <w:t xml:space="preserve"> </w:t>
      </w:r>
      <w:r w:rsidRPr="00FF2D38">
        <w:rPr>
          <w:rFonts w:ascii="Avenir Next LT Pro" w:hAnsi="Avenir Next LT Pro"/>
          <w:b w:val="0"/>
          <w:bCs/>
          <w:sz w:val="22"/>
          <w:szCs w:val="22"/>
          <w:lang w:val="es-MX"/>
        </w:rPr>
        <w:t xml:space="preserve">Length </w:t>
      </w:r>
      <w:r w:rsidR="005F3769">
        <w:rPr>
          <w:rFonts w:ascii="Avenir Next LT Pro" w:hAnsi="Avenir Next LT Pro"/>
          <w:b w:val="0"/>
          <w:bCs/>
          <w:sz w:val="22"/>
          <w:szCs w:val="22"/>
          <w:lang w:val="es-MX"/>
        </w:rPr>
        <w:t>(</w:t>
      </w:r>
      <w:r w:rsidRPr="00FF2D38">
        <w:rPr>
          <w:rFonts w:ascii="Avenir Next LT Pro" w:hAnsi="Avenir Next LT Pro"/>
          <w:b w:val="0"/>
          <w:bCs/>
          <w:sz w:val="22"/>
          <w:szCs w:val="22"/>
          <w:lang w:val="es-MX"/>
        </w:rPr>
        <w:t>31.5 cm</w:t>
      </w:r>
      <w:r w:rsidR="005F3769">
        <w:rPr>
          <w:rFonts w:ascii="Avenir Next LT Pro" w:hAnsi="Avenir Next LT Pro"/>
          <w:b w:val="0"/>
          <w:bCs/>
          <w:sz w:val="22"/>
          <w:szCs w:val="22"/>
          <w:lang w:val="es-MX"/>
        </w:rPr>
        <w:t xml:space="preserve">), </w:t>
      </w:r>
      <w:r w:rsidRPr="00FF2D38">
        <w:rPr>
          <w:rFonts w:ascii="Avenir Next LT Pro" w:hAnsi="Avenir Next LT Pro"/>
          <w:b w:val="0"/>
          <w:bCs/>
          <w:sz w:val="22"/>
          <w:szCs w:val="22"/>
          <w:lang w:val="es-MX"/>
        </w:rPr>
        <w:t>Width</w:t>
      </w:r>
      <w:r w:rsidR="005F3769">
        <w:rPr>
          <w:rFonts w:ascii="Avenir Next LT Pro" w:hAnsi="Avenir Next LT Pro"/>
          <w:b w:val="0"/>
          <w:bCs/>
          <w:sz w:val="22"/>
          <w:szCs w:val="22"/>
          <w:lang w:val="es-MX"/>
        </w:rPr>
        <w:t xml:space="preserve"> (</w:t>
      </w:r>
      <w:r w:rsidRPr="00FF2D38">
        <w:rPr>
          <w:rFonts w:ascii="Avenir Next LT Pro" w:hAnsi="Avenir Next LT Pro"/>
          <w:b w:val="0"/>
          <w:bCs/>
          <w:sz w:val="22"/>
          <w:szCs w:val="22"/>
          <w:lang w:val="es-MX"/>
        </w:rPr>
        <w:t>18 cm</w:t>
      </w:r>
      <w:r w:rsidR="005F3769">
        <w:rPr>
          <w:rFonts w:ascii="Avenir Next LT Pro" w:hAnsi="Avenir Next LT Pro"/>
          <w:b w:val="0"/>
          <w:bCs/>
          <w:sz w:val="22"/>
          <w:szCs w:val="22"/>
          <w:lang w:val="es-MX"/>
        </w:rPr>
        <w:t xml:space="preserve">), </w:t>
      </w:r>
      <w:r w:rsidRPr="00FF2D38">
        <w:rPr>
          <w:rFonts w:ascii="Avenir Next LT Pro" w:hAnsi="Avenir Next LT Pro"/>
          <w:b w:val="0"/>
          <w:bCs/>
          <w:sz w:val="22"/>
          <w:szCs w:val="22"/>
          <w:lang w:val="es-MX"/>
        </w:rPr>
        <w:t>Height</w:t>
      </w:r>
      <w:r w:rsidR="005F3769">
        <w:rPr>
          <w:rFonts w:ascii="Avenir Next LT Pro" w:hAnsi="Avenir Next LT Pro"/>
          <w:b w:val="0"/>
          <w:bCs/>
          <w:sz w:val="22"/>
          <w:szCs w:val="22"/>
          <w:lang w:val="es-MX"/>
        </w:rPr>
        <w:t xml:space="preserve"> (</w:t>
      </w:r>
      <w:r w:rsidRPr="00FF2D38">
        <w:rPr>
          <w:rFonts w:ascii="Avenir Next LT Pro" w:hAnsi="Avenir Next LT Pro"/>
          <w:b w:val="0"/>
          <w:bCs/>
          <w:sz w:val="22"/>
          <w:szCs w:val="22"/>
          <w:lang w:val="es-MX"/>
        </w:rPr>
        <w:t>3.5 cm</w:t>
      </w:r>
      <w:r w:rsidR="005F3769">
        <w:rPr>
          <w:rFonts w:ascii="Avenir Next LT Pro" w:hAnsi="Avenir Next LT Pro"/>
          <w:b w:val="0"/>
          <w:bCs/>
          <w:sz w:val="22"/>
          <w:szCs w:val="22"/>
          <w:lang w:val="es-MX"/>
        </w:rPr>
        <w:t>)</w:t>
      </w:r>
      <w:r w:rsidRPr="00FF2D38">
        <w:rPr>
          <w:rFonts w:ascii="Avenir Next LT Pro" w:hAnsi="Avenir Next LT Pro"/>
          <w:b w:val="0"/>
          <w:bCs/>
          <w:sz w:val="22"/>
          <w:szCs w:val="22"/>
          <w:lang w:val="es-MX"/>
        </w:rPr>
        <w:t xml:space="preserve"> </w:t>
      </w:r>
    </w:p>
    <w:p w14:paraId="314883BC" w14:textId="4BE18FC5" w:rsidR="00FF2D38" w:rsidRPr="00FF2D38" w:rsidRDefault="00FF2D38" w:rsidP="00FF2D38">
      <w:pPr>
        <w:pStyle w:val="Ttulo1"/>
        <w:rPr>
          <w:rFonts w:ascii="Avenir Next LT Pro" w:hAnsi="Avenir Next LT Pro"/>
          <w:sz w:val="22"/>
          <w:szCs w:val="22"/>
          <w:lang w:val="es-MX"/>
        </w:rPr>
      </w:pPr>
    </w:p>
    <w:p w14:paraId="45F293C5" w14:textId="77777777" w:rsidR="00FF2D38" w:rsidRPr="00FF2D38" w:rsidRDefault="00FF2D38" w:rsidP="005F3769">
      <w:pPr>
        <w:pStyle w:val="Ttulo1"/>
        <w:ind w:firstLine="360"/>
        <w:rPr>
          <w:rFonts w:ascii="Avenir Next LT Pro" w:hAnsi="Avenir Next LT Pro"/>
          <w:bCs/>
          <w:sz w:val="22"/>
          <w:szCs w:val="22"/>
          <w:lang w:val="es-MX"/>
        </w:rPr>
      </w:pPr>
      <w:r w:rsidRPr="00FF2D38">
        <w:rPr>
          <w:rFonts w:ascii="Avenir Next LT Pro" w:hAnsi="Avenir Next LT Pro"/>
          <w:bCs/>
          <w:sz w:val="22"/>
          <w:szCs w:val="22"/>
          <w:lang w:val="es-MX"/>
        </w:rPr>
        <w:t>Sample Drying Procedure</w:t>
      </w:r>
    </w:p>
    <w:p w14:paraId="061BC98E" w14:textId="77777777" w:rsidR="00FF2D38" w:rsidRPr="00FF2D38" w:rsidRDefault="00FF2D38" w:rsidP="00FF2D38">
      <w:pPr>
        <w:pStyle w:val="Ttulo1"/>
        <w:numPr>
          <w:ilvl w:val="0"/>
          <w:numId w:val="23"/>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Two trays per sample were prepared, labeled, and lined with Kraft paper. </w:t>
      </w:r>
    </w:p>
    <w:p w14:paraId="73101005" w14:textId="77777777" w:rsidR="00FF2D38" w:rsidRPr="00FF2D38" w:rsidRDefault="00FF2D38" w:rsidP="00FF2D38">
      <w:pPr>
        <w:pStyle w:val="Ttulo1"/>
        <w:numPr>
          <w:ilvl w:val="0"/>
          <w:numId w:val="23"/>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Empty tray weight was recorded (m1). </w:t>
      </w:r>
    </w:p>
    <w:p w14:paraId="4A437BF0" w14:textId="77777777" w:rsidR="00FF2D38" w:rsidRPr="00FF2D38" w:rsidRDefault="00FF2D38" w:rsidP="00FF2D38">
      <w:pPr>
        <w:pStyle w:val="Ttulo1"/>
        <w:numPr>
          <w:ilvl w:val="0"/>
          <w:numId w:val="23"/>
        </w:numPr>
        <w:rPr>
          <w:rFonts w:ascii="Avenir Next LT Pro" w:hAnsi="Avenir Next LT Pro"/>
          <w:sz w:val="22"/>
          <w:szCs w:val="22"/>
          <w:lang w:val="es-MX"/>
        </w:rPr>
      </w:pPr>
      <w:r w:rsidRPr="00FF2D38">
        <w:rPr>
          <w:rFonts w:ascii="Avenir Next LT Pro" w:hAnsi="Avenir Next LT Pro"/>
          <w:b w:val="0"/>
          <w:bCs/>
          <w:sz w:val="22"/>
          <w:szCs w:val="22"/>
          <w:lang w:val="es-MX"/>
        </w:rPr>
        <w:t>Wet sample was added and recorded (m2).</w:t>
      </w:r>
      <w:r w:rsidRPr="00FF2D38">
        <w:rPr>
          <w:rFonts w:ascii="Avenir Next LT Pro" w:hAnsi="Avenir Next LT Pro"/>
          <w:sz w:val="22"/>
          <w:szCs w:val="22"/>
          <w:lang w:val="es-MX"/>
        </w:rPr>
        <w:t xml:space="preserve"> </w:t>
      </w:r>
    </w:p>
    <w:p w14:paraId="19F6843A" w14:textId="77777777" w:rsidR="00FF2D38" w:rsidRPr="00FF2D38" w:rsidRDefault="00FF2D38" w:rsidP="005F3769">
      <w:pPr>
        <w:pStyle w:val="Ttulo1"/>
        <w:ind w:left="360"/>
        <w:rPr>
          <w:rFonts w:ascii="Avenir Next LT Pro" w:hAnsi="Avenir Next LT Pro"/>
          <w:b w:val="0"/>
          <w:bCs/>
          <w:sz w:val="22"/>
          <w:szCs w:val="22"/>
          <w:lang w:val="es-MX"/>
        </w:rPr>
      </w:pPr>
      <w:r w:rsidRPr="00FF2D38">
        <w:rPr>
          <w:rFonts w:ascii="Avenir Next LT Pro" w:hAnsi="Avenir Next LT Pro"/>
          <w:b w:val="0"/>
          <w:bCs/>
          <w:sz w:val="22"/>
          <w:szCs w:val="22"/>
          <w:lang w:val="es-MX"/>
        </w:rPr>
        <w:t>The sample layer was evenly distributed to ensure proper drying conditions.</w:t>
      </w:r>
    </w:p>
    <w:p w14:paraId="213B56FA" w14:textId="1760DD53" w:rsidR="00FF2D38" w:rsidRPr="00FF2D38" w:rsidRDefault="00FF2D38" w:rsidP="00FF2D38">
      <w:pPr>
        <w:pStyle w:val="Ttulo1"/>
        <w:rPr>
          <w:rFonts w:ascii="Avenir Next LT Pro" w:hAnsi="Avenir Next LT Pro"/>
          <w:sz w:val="22"/>
          <w:szCs w:val="22"/>
          <w:lang w:val="es-MX"/>
        </w:rPr>
      </w:pPr>
    </w:p>
    <w:p w14:paraId="7C84673E" w14:textId="77777777" w:rsidR="00FF2D38" w:rsidRPr="00FF2D38" w:rsidRDefault="00FF2D38" w:rsidP="005F3769">
      <w:pPr>
        <w:pStyle w:val="Ttulo1"/>
        <w:ind w:firstLine="360"/>
        <w:rPr>
          <w:rFonts w:ascii="Avenir Next LT Pro" w:hAnsi="Avenir Next LT Pro"/>
          <w:bCs/>
          <w:sz w:val="22"/>
          <w:szCs w:val="22"/>
          <w:lang w:val="es-MX"/>
        </w:rPr>
      </w:pPr>
      <w:r w:rsidRPr="00FF2D38">
        <w:rPr>
          <w:rFonts w:ascii="Avenir Next LT Pro" w:hAnsi="Avenir Next LT Pro"/>
          <w:bCs/>
          <w:sz w:val="22"/>
          <w:szCs w:val="22"/>
          <w:lang w:val="es-MX"/>
        </w:rPr>
        <w:t>Drying Process</w:t>
      </w:r>
    </w:p>
    <w:p w14:paraId="7E79BF17" w14:textId="77777777" w:rsidR="00FF2D38" w:rsidRPr="00FF2D38" w:rsidRDefault="00FF2D38" w:rsidP="005F3769">
      <w:pPr>
        <w:pStyle w:val="Ttulo1"/>
        <w:ind w:firstLine="360"/>
        <w:rPr>
          <w:rFonts w:ascii="Avenir Next LT Pro" w:hAnsi="Avenir Next LT Pro"/>
          <w:b w:val="0"/>
          <w:sz w:val="22"/>
          <w:szCs w:val="22"/>
          <w:lang w:val="es-MX"/>
        </w:rPr>
      </w:pPr>
      <w:r w:rsidRPr="00FF2D38">
        <w:rPr>
          <w:rFonts w:ascii="Avenir Next LT Pro" w:hAnsi="Avenir Next LT Pro"/>
          <w:b w:val="0"/>
          <w:sz w:val="22"/>
          <w:szCs w:val="22"/>
          <w:lang w:val="es-MX"/>
        </w:rPr>
        <w:t>Samples were dried in a forced ventilation oven at 105 ± 5 °C:</w:t>
      </w:r>
    </w:p>
    <w:p w14:paraId="1FA4C214" w14:textId="77777777" w:rsidR="00FF2D38" w:rsidRPr="00FF2D38" w:rsidRDefault="00FF2D38" w:rsidP="00FF2D38">
      <w:pPr>
        <w:pStyle w:val="Ttulo1"/>
        <w:numPr>
          <w:ilvl w:val="0"/>
          <w:numId w:val="24"/>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First stage: 8 hours </w:t>
      </w:r>
    </w:p>
    <w:p w14:paraId="0EB64253" w14:textId="77777777" w:rsidR="00FF2D38" w:rsidRPr="00FF2D38" w:rsidRDefault="00FF2D38" w:rsidP="00FF2D38">
      <w:pPr>
        <w:pStyle w:val="Ttulo1"/>
        <w:numPr>
          <w:ilvl w:val="0"/>
          <w:numId w:val="24"/>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Second stage: additional 4 hours </w:t>
      </w:r>
    </w:p>
    <w:p w14:paraId="08DF1491" w14:textId="389CB4F5" w:rsidR="00FF2D38" w:rsidRPr="00FF2D38" w:rsidRDefault="00FF2D38" w:rsidP="005F3769">
      <w:pPr>
        <w:pStyle w:val="Ttulo1"/>
        <w:ind w:firstLine="360"/>
        <w:rPr>
          <w:rFonts w:ascii="Avenir Next LT Pro" w:hAnsi="Avenir Next LT Pro"/>
          <w:bCs/>
          <w:sz w:val="22"/>
          <w:szCs w:val="22"/>
          <w:lang w:val="es-MX"/>
        </w:rPr>
      </w:pPr>
      <w:r w:rsidRPr="00FF2D38">
        <w:rPr>
          <w:rFonts w:ascii="Avenir Next LT Pro" w:hAnsi="Avenir Next LT Pro"/>
          <w:bCs/>
          <w:sz w:val="22"/>
          <w:szCs w:val="22"/>
          <w:lang w:val="es-MX"/>
        </w:rPr>
        <w:t>Weighing Procedure</w:t>
      </w:r>
    </w:p>
    <w:p w14:paraId="7124C5B5" w14:textId="77777777" w:rsidR="00FF2D38" w:rsidRPr="00FF2D38" w:rsidRDefault="00FF2D38" w:rsidP="00FF2D38">
      <w:pPr>
        <w:pStyle w:val="Ttulo1"/>
        <w:numPr>
          <w:ilvl w:val="0"/>
          <w:numId w:val="25"/>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After the first drying stage, trays were removed and weighed immediately (m3). </w:t>
      </w:r>
    </w:p>
    <w:p w14:paraId="2AC19D97" w14:textId="77777777" w:rsidR="00FF2D38" w:rsidRPr="00FF2D38" w:rsidRDefault="00FF2D38" w:rsidP="00FF2D38">
      <w:pPr>
        <w:pStyle w:val="Ttulo1"/>
        <w:numPr>
          <w:ilvl w:val="0"/>
          <w:numId w:val="25"/>
        </w:numPr>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After the second drying stage, trays were weighed again (m4). </w:t>
      </w:r>
    </w:p>
    <w:p w14:paraId="60C76A38" w14:textId="77777777" w:rsidR="00FF2D38" w:rsidRPr="00FF2D38" w:rsidRDefault="00FF2D38" w:rsidP="005F3769">
      <w:pPr>
        <w:pStyle w:val="Ttulo1"/>
        <w:numPr>
          <w:ilvl w:val="0"/>
          <w:numId w:val="26"/>
        </w:numPr>
        <w:rPr>
          <w:rFonts w:ascii="Avenir Next LT Pro" w:hAnsi="Avenir Next LT Pro"/>
          <w:b w:val="0"/>
          <w:bCs/>
          <w:sz w:val="22"/>
          <w:szCs w:val="22"/>
          <w:lang w:val="es-MX"/>
        </w:rPr>
      </w:pPr>
      <w:r w:rsidRPr="00FF2D38">
        <w:rPr>
          <w:rFonts w:ascii="Avenir Next LT Pro" w:hAnsi="Avenir Next LT Pro"/>
          <w:b w:val="0"/>
          <w:bCs/>
          <w:sz w:val="22"/>
          <w:szCs w:val="22"/>
          <w:lang w:val="es-MX"/>
        </w:rPr>
        <w:t>All values were recorded in Excel templates or STARLIMS.</w:t>
      </w:r>
    </w:p>
    <w:p w14:paraId="5D42C14E" w14:textId="59666254" w:rsidR="00FF2D38" w:rsidRPr="00FF2D38" w:rsidRDefault="00FF2D38" w:rsidP="00FF2D38">
      <w:pPr>
        <w:pStyle w:val="Ttulo1"/>
        <w:rPr>
          <w:rFonts w:ascii="Avenir Next LT Pro" w:hAnsi="Avenir Next LT Pro"/>
          <w:sz w:val="22"/>
          <w:szCs w:val="22"/>
          <w:lang w:val="es-MX"/>
        </w:rPr>
      </w:pPr>
    </w:p>
    <w:p w14:paraId="64FEBACE" w14:textId="77777777" w:rsidR="00FF2D38" w:rsidRPr="00FF2D38" w:rsidRDefault="00FF2D38" w:rsidP="005F3769">
      <w:pPr>
        <w:pStyle w:val="Ttulo1"/>
        <w:ind w:firstLine="360"/>
        <w:rPr>
          <w:rFonts w:ascii="Avenir Next LT Pro" w:hAnsi="Avenir Next LT Pro"/>
          <w:bCs/>
          <w:sz w:val="22"/>
          <w:szCs w:val="22"/>
          <w:lang w:val="es-MX"/>
        </w:rPr>
      </w:pPr>
      <w:r w:rsidRPr="00FF2D38">
        <w:rPr>
          <w:rFonts w:ascii="Avenir Next LT Pro" w:hAnsi="Avenir Next LT Pro"/>
          <w:bCs/>
          <w:sz w:val="22"/>
          <w:szCs w:val="22"/>
          <w:lang w:val="es-MX"/>
        </w:rPr>
        <w:t>Moisture Calculation</w:t>
      </w:r>
    </w:p>
    <w:p w14:paraId="1B515924" w14:textId="77777777" w:rsidR="00FF2D38" w:rsidRPr="00FF2D38" w:rsidRDefault="00FF2D38" w:rsidP="005F3769">
      <w:pPr>
        <w:pStyle w:val="Ttulo1"/>
        <w:ind w:left="360"/>
        <w:rPr>
          <w:rFonts w:ascii="Avenir Next LT Pro" w:hAnsi="Avenir Next LT Pro"/>
          <w:b w:val="0"/>
          <w:bCs/>
          <w:sz w:val="22"/>
          <w:szCs w:val="22"/>
          <w:lang w:val="es-MX"/>
        </w:rPr>
      </w:pPr>
      <w:r w:rsidRPr="00FF2D38">
        <w:rPr>
          <w:rFonts w:ascii="Avenir Next LT Pro" w:hAnsi="Avenir Next LT Pro"/>
          <w:b w:val="0"/>
          <w:bCs/>
          <w:sz w:val="22"/>
          <w:szCs w:val="22"/>
          <w:lang w:val="es-MX"/>
        </w:rPr>
        <w:t xml:space="preserve">Moisture content for each 500 wmt lot was determined based on the mass loss between wet and </w:t>
      </w:r>
      <w:r w:rsidRPr="00FF2D38">
        <w:rPr>
          <w:rFonts w:cs="Arial"/>
          <w:b w:val="0"/>
          <w:bCs/>
          <w:sz w:val="22"/>
          <w:szCs w:val="22"/>
          <w:lang w:val="es-MX"/>
        </w:rPr>
        <w:t>خشک</w:t>
      </w:r>
      <w:r w:rsidRPr="00FF2D38">
        <w:rPr>
          <w:rFonts w:ascii="Avenir Next LT Pro" w:hAnsi="Avenir Next LT Pro"/>
          <w:b w:val="0"/>
          <w:bCs/>
          <w:sz w:val="22"/>
          <w:szCs w:val="22"/>
          <w:lang w:val="es-MX"/>
        </w:rPr>
        <w:t xml:space="preserve"> weights, expressed as a percentage of the original sample mass.</w:t>
      </w:r>
    </w:p>
    <w:p w14:paraId="1AD56790" w14:textId="77777777" w:rsidR="00FF2D38" w:rsidRPr="00FF2D38" w:rsidRDefault="00FF2D38" w:rsidP="005F3769">
      <w:pPr>
        <w:pStyle w:val="Ttulo1"/>
        <w:ind w:left="360"/>
        <w:rPr>
          <w:rFonts w:ascii="Avenir Next LT Pro" w:hAnsi="Avenir Next LT Pro"/>
          <w:b w:val="0"/>
          <w:bCs/>
          <w:sz w:val="22"/>
          <w:szCs w:val="22"/>
          <w:lang w:val="es-MX"/>
        </w:rPr>
      </w:pPr>
      <w:r w:rsidRPr="00FF2D38">
        <w:rPr>
          <w:rFonts w:ascii="Avenir Next LT Pro" w:hAnsi="Avenir Next LT Pro"/>
          <w:b w:val="0"/>
          <w:bCs/>
          <w:sz w:val="22"/>
          <w:szCs w:val="22"/>
          <w:lang w:val="es-MX"/>
        </w:rPr>
        <w:t>No re-testing of moisture samples was required, as all determinations were completed successfully on the first analysis.</w:t>
      </w:r>
    </w:p>
    <w:p w14:paraId="5CA27605" w14:textId="77777777" w:rsidR="00EC1B6B" w:rsidRPr="005F3769" w:rsidRDefault="00EC1B6B" w:rsidP="005F3769">
      <w:pPr>
        <w:pStyle w:val="Ttulo1"/>
        <w:ind w:left="360"/>
        <w:rPr>
          <w:rFonts w:ascii="Avenir Next LT Pro" w:hAnsi="Avenir Next LT Pro"/>
          <w:b w:val="0"/>
          <w:bCs/>
          <w:sz w:val="22"/>
          <w:szCs w:val="22"/>
          <w:lang w:val="en-US"/>
        </w:rPr>
      </w:pPr>
    </w:p>
    <w:p w14:paraId="5A917677" w14:textId="61F05966" w:rsidR="001C1F04" w:rsidRPr="005F3769" w:rsidRDefault="00D43494" w:rsidP="005F3769">
      <w:pPr>
        <w:pStyle w:val="Ttulo1"/>
        <w:ind w:firstLine="360"/>
        <w:rPr>
          <w:rFonts w:ascii="Avenir Next LT Pro" w:hAnsi="Avenir Next LT Pro"/>
          <w:bCs/>
          <w:sz w:val="22"/>
          <w:szCs w:val="22"/>
          <w:lang w:val="es-MX"/>
        </w:rPr>
      </w:pPr>
      <w:r w:rsidRPr="005F3769">
        <w:rPr>
          <w:rFonts w:ascii="Avenir Next LT Pro" w:hAnsi="Avenir Next LT Pro"/>
          <w:bCs/>
          <w:sz w:val="22"/>
          <w:szCs w:val="22"/>
          <w:lang w:val="es-MX"/>
        </w:rPr>
        <w:t>E</w:t>
      </w:r>
      <w:r w:rsidR="001C1F04" w:rsidRPr="005F3769">
        <w:rPr>
          <w:rFonts w:ascii="Avenir Next LT Pro" w:hAnsi="Avenir Next LT Pro"/>
          <w:bCs/>
          <w:sz w:val="22"/>
          <w:szCs w:val="22"/>
          <w:lang w:val="es-MX"/>
        </w:rPr>
        <w:t>quipment for Moisture Determination:</w:t>
      </w:r>
    </w:p>
    <w:p w14:paraId="1AF687CE" w14:textId="77777777" w:rsidR="00A65F42" w:rsidRPr="000C45E6" w:rsidRDefault="00A65F42" w:rsidP="00A65F42">
      <w:pPr>
        <w:rPr>
          <w:rFonts w:ascii="Avenir Next LT Pro" w:hAnsi="Avenir Next LT Pro"/>
          <w:lang w:val="en-US"/>
        </w:rPr>
      </w:pPr>
    </w:p>
    <w:tbl>
      <w:tblPr>
        <w:tblpPr w:leftFromText="141" w:rightFromText="141" w:vertAnchor="text" w:tblpX="632" w:tblpY="1"/>
        <w:tblOverlap w:val="never"/>
        <w:tblW w:w="46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28"/>
        <w:gridCol w:w="5670"/>
      </w:tblGrid>
      <w:tr w:rsidR="001C1F04" w:rsidRPr="000C45E6" w14:paraId="59E803E5" w14:textId="77777777" w:rsidTr="00814C46">
        <w:trPr>
          <w:cantSplit/>
          <w:trHeight w:val="130"/>
        </w:trPr>
        <w:tc>
          <w:tcPr>
            <w:tcW w:w="2015" w:type="pct"/>
            <w:vAlign w:val="center"/>
          </w:tcPr>
          <w:p w14:paraId="197A8D26" w14:textId="5E546D6D" w:rsidR="001C1F04" w:rsidRPr="000C45E6" w:rsidRDefault="001C1F04" w:rsidP="00814C46">
            <w:pPr>
              <w:spacing w:line="360" w:lineRule="auto"/>
              <w:rPr>
                <w:rFonts w:ascii="Avenir Next LT Pro" w:hAnsi="Avenir Next LT Pro"/>
                <w:sz w:val="20"/>
              </w:rPr>
            </w:pPr>
            <w:bookmarkStart w:id="5" w:name="_Hlk145692872"/>
            <w:r w:rsidRPr="000C45E6">
              <w:rPr>
                <w:rFonts w:ascii="Avenir Next LT Pro" w:hAnsi="Avenir Next LT Pro"/>
                <w:sz w:val="20"/>
              </w:rPr>
              <w:t>O</w:t>
            </w:r>
            <w:r w:rsidR="000D1046" w:rsidRPr="000C45E6">
              <w:rPr>
                <w:rFonts w:ascii="Avenir Next LT Pro" w:hAnsi="Avenir Next LT Pro"/>
                <w:sz w:val="20"/>
              </w:rPr>
              <w:t>ven Dry</w:t>
            </w:r>
            <w:r w:rsidR="00ED0DBD">
              <w:rPr>
                <w:rFonts w:ascii="Avenir Next LT Pro" w:hAnsi="Avenir Next LT Pro"/>
                <w:sz w:val="20"/>
              </w:rPr>
              <w:t xml:space="preserve"> Brand</w:t>
            </w:r>
          </w:p>
        </w:tc>
        <w:tc>
          <w:tcPr>
            <w:tcW w:w="2985" w:type="pct"/>
            <w:vAlign w:val="center"/>
          </w:tcPr>
          <w:p w14:paraId="0D859D16" w14:textId="69522E14" w:rsidR="001C1F04" w:rsidRPr="000C45E6" w:rsidRDefault="00383860" w:rsidP="00814C46">
            <w:pPr>
              <w:spacing w:line="360" w:lineRule="auto"/>
              <w:rPr>
                <w:rFonts w:ascii="Avenir Next LT Pro" w:hAnsi="Avenir Next LT Pro" w:cs="Arial"/>
                <w:sz w:val="20"/>
              </w:rPr>
            </w:pPr>
            <w:r>
              <w:rPr>
                <w:rFonts w:ascii="Avenir Next LT Pro" w:hAnsi="Avenir Next LT Pro" w:cs="Arial"/>
                <w:sz w:val="20"/>
              </w:rPr>
              <w:t>FLSMIDTH</w:t>
            </w:r>
          </w:p>
        </w:tc>
      </w:tr>
      <w:tr w:rsidR="00D73DB1" w:rsidRPr="000C45E6" w14:paraId="300C0994" w14:textId="77777777" w:rsidTr="00814C46">
        <w:trPr>
          <w:cantSplit/>
          <w:trHeight w:val="130"/>
        </w:trPr>
        <w:tc>
          <w:tcPr>
            <w:tcW w:w="2015" w:type="pct"/>
            <w:vAlign w:val="center"/>
          </w:tcPr>
          <w:p w14:paraId="34EA5D28" w14:textId="5929470F" w:rsidR="00D73DB1" w:rsidRPr="000C45E6" w:rsidRDefault="00BB3A6B" w:rsidP="00814C46">
            <w:pPr>
              <w:spacing w:line="360" w:lineRule="auto"/>
              <w:rPr>
                <w:rFonts w:ascii="Avenir Next LT Pro" w:hAnsi="Avenir Next LT Pro"/>
                <w:sz w:val="20"/>
              </w:rPr>
            </w:pPr>
            <w:r w:rsidRPr="000C45E6">
              <w:rPr>
                <w:rFonts w:ascii="Avenir Next LT Pro" w:hAnsi="Avenir Next LT Pro"/>
                <w:sz w:val="20"/>
              </w:rPr>
              <w:t>M</w:t>
            </w:r>
            <w:r w:rsidR="000D1046" w:rsidRPr="000C45E6">
              <w:rPr>
                <w:rFonts w:ascii="Avenir Next LT Pro" w:hAnsi="Avenir Next LT Pro"/>
                <w:sz w:val="20"/>
              </w:rPr>
              <w:t>odel</w:t>
            </w:r>
          </w:p>
        </w:tc>
        <w:tc>
          <w:tcPr>
            <w:tcW w:w="2985" w:type="pct"/>
            <w:vAlign w:val="center"/>
          </w:tcPr>
          <w:p w14:paraId="1E048FC4" w14:textId="16A492B6" w:rsidR="00D73DB1" w:rsidRPr="000C45E6" w:rsidRDefault="00383860" w:rsidP="00814C46">
            <w:pPr>
              <w:spacing w:line="360" w:lineRule="auto"/>
              <w:rPr>
                <w:rFonts w:ascii="Avenir Next LT Pro" w:hAnsi="Avenir Next LT Pro" w:cs="Arial"/>
                <w:sz w:val="20"/>
              </w:rPr>
            </w:pPr>
            <w:r>
              <w:rPr>
                <w:rFonts w:ascii="Avenir Next LT Pro" w:hAnsi="Avenir Next LT Pro" w:cs="Arial"/>
                <w:sz w:val="20"/>
              </w:rPr>
              <w:t>Essa DO1</w:t>
            </w:r>
          </w:p>
        </w:tc>
      </w:tr>
      <w:tr w:rsidR="00383860" w:rsidRPr="000C45E6" w14:paraId="54FDD04C" w14:textId="77777777" w:rsidTr="00814C46">
        <w:trPr>
          <w:cantSplit/>
          <w:trHeight w:val="130"/>
        </w:trPr>
        <w:tc>
          <w:tcPr>
            <w:tcW w:w="2015" w:type="pct"/>
            <w:vAlign w:val="center"/>
          </w:tcPr>
          <w:p w14:paraId="6DE7E775" w14:textId="765615DA" w:rsidR="00383860" w:rsidRPr="000C45E6" w:rsidRDefault="00383860" w:rsidP="00814C46">
            <w:pPr>
              <w:spacing w:line="360" w:lineRule="auto"/>
              <w:rPr>
                <w:rFonts w:ascii="Avenir Next LT Pro" w:hAnsi="Avenir Next LT Pro"/>
                <w:sz w:val="20"/>
              </w:rPr>
            </w:pPr>
            <w:r>
              <w:rPr>
                <w:rFonts w:ascii="Avenir Next LT Pro" w:hAnsi="Avenir Next LT Pro"/>
                <w:sz w:val="20"/>
              </w:rPr>
              <w:t>Serial</w:t>
            </w:r>
          </w:p>
        </w:tc>
        <w:tc>
          <w:tcPr>
            <w:tcW w:w="2985" w:type="pct"/>
            <w:vAlign w:val="center"/>
          </w:tcPr>
          <w:p w14:paraId="74A765EB" w14:textId="44929E0C" w:rsidR="00383860" w:rsidRDefault="00383860" w:rsidP="00814C46">
            <w:pPr>
              <w:spacing w:line="360" w:lineRule="auto"/>
              <w:rPr>
                <w:rFonts w:ascii="Avenir Next LT Pro" w:hAnsi="Avenir Next LT Pro" w:cs="Arial"/>
                <w:sz w:val="20"/>
              </w:rPr>
            </w:pPr>
            <w:r>
              <w:rPr>
                <w:rFonts w:ascii="Avenir Next LT Pro" w:hAnsi="Avenir Next LT Pro" w:cs="Arial"/>
                <w:sz w:val="20"/>
              </w:rPr>
              <w:t>Q761100-001</w:t>
            </w:r>
          </w:p>
        </w:tc>
      </w:tr>
      <w:tr w:rsidR="00383860" w:rsidRPr="000C45E6" w14:paraId="3A27D070" w14:textId="77777777" w:rsidTr="00814C46">
        <w:trPr>
          <w:cantSplit/>
          <w:trHeight w:val="130"/>
        </w:trPr>
        <w:tc>
          <w:tcPr>
            <w:tcW w:w="2015" w:type="pct"/>
            <w:vAlign w:val="center"/>
          </w:tcPr>
          <w:p w14:paraId="0EC2DAED" w14:textId="22544863" w:rsidR="00383860" w:rsidRDefault="00383860" w:rsidP="00814C46">
            <w:pPr>
              <w:spacing w:line="360" w:lineRule="auto"/>
              <w:rPr>
                <w:rFonts w:ascii="Avenir Next LT Pro" w:hAnsi="Avenir Next LT Pro"/>
                <w:sz w:val="20"/>
              </w:rPr>
            </w:pPr>
            <w:r>
              <w:rPr>
                <w:rFonts w:ascii="Avenir Next LT Pro" w:hAnsi="Avenir Next LT Pro"/>
                <w:sz w:val="20"/>
              </w:rPr>
              <w:t>ID</w:t>
            </w:r>
          </w:p>
        </w:tc>
        <w:tc>
          <w:tcPr>
            <w:tcW w:w="2985" w:type="pct"/>
            <w:vAlign w:val="center"/>
          </w:tcPr>
          <w:p w14:paraId="64555EEF" w14:textId="45C134B4" w:rsidR="00383860" w:rsidRDefault="00383860" w:rsidP="00814C46">
            <w:pPr>
              <w:spacing w:line="360" w:lineRule="auto"/>
              <w:rPr>
                <w:rFonts w:ascii="Avenir Next LT Pro" w:hAnsi="Avenir Next LT Pro" w:cs="Arial"/>
                <w:sz w:val="20"/>
              </w:rPr>
            </w:pPr>
            <w:r>
              <w:rPr>
                <w:rFonts w:ascii="Avenir Next LT Pro" w:hAnsi="Avenir Next LT Pro" w:cs="Arial"/>
                <w:sz w:val="20"/>
              </w:rPr>
              <w:t>AAQ-LPI-EST-001</w:t>
            </w:r>
          </w:p>
        </w:tc>
      </w:tr>
      <w:tr w:rsidR="003E090F" w:rsidRPr="000C45E6" w14:paraId="2CC3928B" w14:textId="77777777" w:rsidTr="00814C46">
        <w:trPr>
          <w:cantSplit/>
          <w:trHeight w:val="130"/>
        </w:trPr>
        <w:tc>
          <w:tcPr>
            <w:tcW w:w="2015" w:type="pct"/>
            <w:vAlign w:val="center"/>
          </w:tcPr>
          <w:p w14:paraId="58D82F28" w14:textId="00B4F45B" w:rsidR="003E090F" w:rsidRPr="000C45E6" w:rsidRDefault="00A65F42" w:rsidP="00814C46">
            <w:pPr>
              <w:spacing w:line="360" w:lineRule="auto"/>
              <w:rPr>
                <w:rFonts w:ascii="Avenir Next LT Pro" w:hAnsi="Avenir Next LT Pro"/>
                <w:sz w:val="20"/>
              </w:rPr>
            </w:pPr>
            <w:r w:rsidRPr="000C45E6">
              <w:rPr>
                <w:rFonts w:ascii="Avenir Next LT Pro" w:hAnsi="Avenir Next LT Pro"/>
                <w:sz w:val="20"/>
              </w:rPr>
              <w:t>T</w:t>
            </w:r>
            <w:r w:rsidR="000D1046" w:rsidRPr="000C45E6">
              <w:rPr>
                <w:rFonts w:ascii="Avenir Next LT Pro" w:hAnsi="Avenir Next LT Pro"/>
                <w:sz w:val="20"/>
              </w:rPr>
              <w:t>emperature</w:t>
            </w:r>
            <w:r w:rsidRPr="000C45E6">
              <w:rPr>
                <w:rFonts w:ascii="Avenir Next LT Pro" w:hAnsi="Avenir Next LT Pro"/>
                <w:sz w:val="20"/>
              </w:rPr>
              <w:t xml:space="preserve"> </w:t>
            </w:r>
          </w:p>
        </w:tc>
        <w:tc>
          <w:tcPr>
            <w:tcW w:w="2985" w:type="pct"/>
            <w:vAlign w:val="center"/>
          </w:tcPr>
          <w:p w14:paraId="7895FACD" w14:textId="324CC290" w:rsidR="003E090F" w:rsidRPr="000C45E6" w:rsidRDefault="00383860" w:rsidP="00814C46">
            <w:pPr>
              <w:spacing w:line="360" w:lineRule="auto"/>
              <w:rPr>
                <w:rFonts w:ascii="Avenir Next LT Pro" w:hAnsi="Avenir Next LT Pro" w:cs="Arial"/>
                <w:sz w:val="20"/>
              </w:rPr>
            </w:pPr>
            <w:r>
              <w:rPr>
                <w:rFonts w:ascii="Avenir Next LT Pro" w:hAnsi="Avenir Next LT Pro" w:cs="Arial"/>
                <w:sz w:val="20"/>
              </w:rPr>
              <w:t>105 °C +/- 5°C</w:t>
            </w:r>
          </w:p>
        </w:tc>
      </w:tr>
      <w:tr w:rsidR="003E090F" w:rsidRPr="000C45E6" w14:paraId="3D39FE45" w14:textId="77777777" w:rsidTr="00814C46">
        <w:trPr>
          <w:cantSplit/>
          <w:trHeight w:val="130"/>
        </w:trPr>
        <w:tc>
          <w:tcPr>
            <w:tcW w:w="2015" w:type="pct"/>
            <w:vAlign w:val="center"/>
          </w:tcPr>
          <w:p w14:paraId="65D9B2F0" w14:textId="14BAFB4F" w:rsidR="003E090F" w:rsidRPr="000C45E6" w:rsidRDefault="003E090F" w:rsidP="00814C46">
            <w:pPr>
              <w:spacing w:line="360" w:lineRule="auto"/>
              <w:rPr>
                <w:rFonts w:ascii="Avenir Next LT Pro" w:hAnsi="Avenir Next LT Pro"/>
                <w:sz w:val="20"/>
              </w:rPr>
            </w:pPr>
            <w:r w:rsidRPr="000C45E6">
              <w:rPr>
                <w:rFonts w:ascii="Avenir Next LT Pro" w:hAnsi="Avenir Next LT Pro"/>
                <w:sz w:val="20"/>
              </w:rPr>
              <w:t>T</w:t>
            </w:r>
            <w:r w:rsidR="000D1046" w:rsidRPr="000C45E6">
              <w:rPr>
                <w:rFonts w:ascii="Avenir Next LT Pro" w:hAnsi="Avenir Next LT Pro"/>
                <w:sz w:val="20"/>
              </w:rPr>
              <w:t>esting Company</w:t>
            </w:r>
          </w:p>
        </w:tc>
        <w:tc>
          <w:tcPr>
            <w:tcW w:w="2985" w:type="pct"/>
            <w:vAlign w:val="center"/>
          </w:tcPr>
          <w:p w14:paraId="6BB29639" w14:textId="15DDB066" w:rsidR="003E090F" w:rsidRPr="000C45E6" w:rsidRDefault="00383860" w:rsidP="00814C46">
            <w:pPr>
              <w:spacing w:line="360" w:lineRule="auto"/>
              <w:rPr>
                <w:rFonts w:ascii="Avenir Next LT Pro" w:hAnsi="Avenir Next LT Pro" w:cs="Arial"/>
                <w:sz w:val="20"/>
              </w:rPr>
            </w:pPr>
            <w:r>
              <w:rPr>
                <w:rFonts w:ascii="Avenir Next LT Pro" w:hAnsi="Avenir Next LT Pro" w:cs="Arial"/>
                <w:sz w:val="20"/>
              </w:rPr>
              <w:t>LO JUSTO SAC</w:t>
            </w:r>
          </w:p>
        </w:tc>
      </w:tr>
      <w:tr w:rsidR="003E090F" w:rsidRPr="000C45E6" w14:paraId="3D425D40" w14:textId="77777777" w:rsidTr="00814C46">
        <w:trPr>
          <w:cantSplit/>
          <w:trHeight w:val="130"/>
        </w:trPr>
        <w:tc>
          <w:tcPr>
            <w:tcW w:w="2015" w:type="pct"/>
            <w:vAlign w:val="center"/>
          </w:tcPr>
          <w:p w14:paraId="74DC76C1" w14:textId="3AB52EA3" w:rsidR="003E090F" w:rsidRPr="000C45E6" w:rsidRDefault="003E090F" w:rsidP="00814C46">
            <w:pPr>
              <w:spacing w:line="360" w:lineRule="auto"/>
              <w:rPr>
                <w:rFonts w:ascii="Avenir Next LT Pro" w:hAnsi="Avenir Next LT Pro"/>
                <w:sz w:val="20"/>
              </w:rPr>
            </w:pPr>
            <w:r w:rsidRPr="000C45E6">
              <w:rPr>
                <w:rFonts w:ascii="Avenir Next LT Pro" w:hAnsi="Avenir Next LT Pro"/>
                <w:sz w:val="20"/>
              </w:rPr>
              <w:t>L</w:t>
            </w:r>
            <w:r w:rsidR="000D1046" w:rsidRPr="000C45E6">
              <w:rPr>
                <w:rFonts w:ascii="Avenir Next LT Pro" w:hAnsi="Avenir Next LT Pro"/>
                <w:sz w:val="20"/>
              </w:rPr>
              <w:t>ast</w:t>
            </w:r>
            <w:r w:rsidR="00A65F42" w:rsidRPr="000C45E6">
              <w:rPr>
                <w:rFonts w:ascii="Avenir Next LT Pro" w:hAnsi="Avenir Next LT Pro"/>
                <w:sz w:val="20"/>
              </w:rPr>
              <w:t xml:space="preserve"> T</w:t>
            </w:r>
            <w:r w:rsidR="000D1046" w:rsidRPr="000C45E6">
              <w:rPr>
                <w:rFonts w:ascii="Avenir Next LT Pro" w:hAnsi="Avenir Next LT Pro"/>
                <w:sz w:val="20"/>
              </w:rPr>
              <w:t>esting</w:t>
            </w:r>
            <w:r w:rsidR="00205F8C" w:rsidRPr="000C45E6">
              <w:rPr>
                <w:rFonts w:ascii="Avenir Next LT Pro" w:hAnsi="Avenir Next LT Pro"/>
                <w:sz w:val="20"/>
              </w:rPr>
              <w:t xml:space="preserve"> </w:t>
            </w:r>
          </w:p>
        </w:tc>
        <w:tc>
          <w:tcPr>
            <w:tcW w:w="2985" w:type="pct"/>
            <w:vAlign w:val="center"/>
          </w:tcPr>
          <w:p w14:paraId="48C4B436" w14:textId="2C62F3CE" w:rsidR="003E090F" w:rsidRPr="000C45E6" w:rsidRDefault="00383860" w:rsidP="00814C46">
            <w:pPr>
              <w:spacing w:line="360" w:lineRule="auto"/>
              <w:rPr>
                <w:rFonts w:ascii="Avenir Next LT Pro" w:hAnsi="Avenir Next LT Pro" w:cs="Arial"/>
                <w:sz w:val="20"/>
              </w:rPr>
            </w:pPr>
            <w:r>
              <w:rPr>
                <w:rFonts w:ascii="Avenir Next LT Pro" w:hAnsi="Avenir Next LT Pro" w:cs="Arial"/>
                <w:sz w:val="20"/>
              </w:rPr>
              <w:t>2026-03-12</w:t>
            </w:r>
          </w:p>
        </w:tc>
      </w:tr>
      <w:tr w:rsidR="003E090F" w:rsidRPr="000C45E6" w14:paraId="1DABE3FA" w14:textId="77777777" w:rsidTr="00814C46">
        <w:trPr>
          <w:cantSplit/>
          <w:trHeight w:val="130"/>
        </w:trPr>
        <w:tc>
          <w:tcPr>
            <w:tcW w:w="2015" w:type="pct"/>
            <w:vAlign w:val="center"/>
          </w:tcPr>
          <w:p w14:paraId="36002DBA" w14:textId="0F76D494" w:rsidR="003E090F" w:rsidRPr="000C45E6" w:rsidRDefault="00BB3A6B" w:rsidP="00814C46">
            <w:pPr>
              <w:spacing w:line="360" w:lineRule="auto"/>
              <w:rPr>
                <w:rFonts w:ascii="Avenir Next LT Pro" w:hAnsi="Avenir Next LT Pro"/>
                <w:sz w:val="20"/>
              </w:rPr>
            </w:pPr>
            <w:r w:rsidRPr="000C45E6">
              <w:rPr>
                <w:rFonts w:ascii="Avenir Next LT Pro" w:hAnsi="Avenir Next LT Pro"/>
                <w:sz w:val="20"/>
              </w:rPr>
              <w:t>C</w:t>
            </w:r>
            <w:r w:rsidR="000D1046" w:rsidRPr="000C45E6">
              <w:rPr>
                <w:rFonts w:ascii="Avenir Next LT Pro" w:hAnsi="Avenir Next LT Pro"/>
                <w:sz w:val="20"/>
              </w:rPr>
              <w:t xml:space="preserve">ertificate </w:t>
            </w:r>
            <w:r w:rsidRPr="000C45E6">
              <w:rPr>
                <w:rFonts w:ascii="Avenir Next LT Pro" w:hAnsi="Avenir Next LT Pro"/>
                <w:sz w:val="20"/>
              </w:rPr>
              <w:t>N</w:t>
            </w:r>
            <w:r w:rsidR="00F9379B" w:rsidRPr="000C45E6">
              <w:rPr>
                <w:rFonts w:ascii="Avenir Next LT Pro" w:hAnsi="Avenir Next LT Pro"/>
                <w:sz w:val="20"/>
              </w:rPr>
              <w:t>°</w:t>
            </w:r>
          </w:p>
        </w:tc>
        <w:tc>
          <w:tcPr>
            <w:tcW w:w="2985" w:type="pct"/>
            <w:vAlign w:val="center"/>
          </w:tcPr>
          <w:p w14:paraId="3FE70B5E" w14:textId="3083F16B" w:rsidR="003E090F" w:rsidRPr="007525A2" w:rsidRDefault="00383860" w:rsidP="007525A2">
            <w:pPr>
              <w:pStyle w:val="NormalWeb"/>
              <w:rPr>
                <w:lang w:eastAsia="es-MX"/>
              </w:rPr>
            </w:pPr>
            <w:r>
              <w:rPr>
                <w:lang w:eastAsia="es-MX"/>
              </w:rPr>
              <w:t>E405-A2-0487</w:t>
            </w:r>
            <w:r w:rsidR="00ED0DBD">
              <w:rPr>
                <w:lang w:eastAsia="es-MX"/>
              </w:rPr>
              <w:t>A</w:t>
            </w:r>
            <w:r>
              <w:rPr>
                <w:lang w:eastAsia="es-MX"/>
              </w:rPr>
              <w:t>-2026-1</w:t>
            </w:r>
          </w:p>
        </w:tc>
      </w:tr>
      <w:tr w:rsidR="003E090F" w:rsidRPr="005E29F4" w14:paraId="49C7173B" w14:textId="77777777" w:rsidTr="00814C46">
        <w:trPr>
          <w:cantSplit/>
          <w:trHeight w:val="130"/>
        </w:trPr>
        <w:tc>
          <w:tcPr>
            <w:tcW w:w="2015" w:type="pct"/>
            <w:vAlign w:val="center"/>
          </w:tcPr>
          <w:p w14:paraId="4496DFAB" w14:textId="142D6831" w:rsidR="003E090F" w:rsidRPr="005E29F4" w:rsidRDefault="00BB3A6B" w:rsidP="00814C46">
            <w:pPr>
              <w:spacing w:line="360" w:lineRule="auto"/>
              <w:rPr>
                <w:rFonts w:ascii="Avenir Next LT Pro" w:hAnsi="Avenir Next LT Pro"/>
                <w:sz w:val="20"/>
                <w:lang w:val="en-US"/>
              </w:rPr>
            </w:pPr>
            <w:r w:rsidRPr="005E29F4">
              <w:rPr>
                <w:rFonts w:ascii="Avenir Next LT Pro" w:hAnsi="Avenir Next LT Pro"/>
                <w:sz w:val="20"/>
                <w:lang w:val="en-US"/>
              </w:rPr>
              <w:t>M</w:t>
            </w:r>
            <w:r w:rsidR="00CE5E59" w:rsidRPr="005E29F4">
              <w:rPr>
                <w:rFonts w:ascii="Avenir Next LT Pro" w:hAnsi="Avenir Next LT Pro"/>
                <w:sz w:val="20"/>
                <w:lang w:val="en-US"/>
              </w:rPr>
              <w:t>ax.</w:t>
            </w:r>
            <w:r w:rsidR="00A65F42" w:rsidRPr="005E29F4">
              <w:rPr>
                <w:rFonts w:ascii="Avenir Next LT Pro" w:hAnsi="Avenir Next LT Pro"/>
                <w:sz w:val="20"/>
                <w:lang w:val="en-US"/>
              </w:rPr>
              <w:t xml:space="preserve"> C</w:t>
            </w:r>
            <w:r w:rsidR="00CE5E59" w:rsidRPr="005E29F4">
              <w:rPr>
                <w:rFonts w:ascii="Avenir Next LT Pro" w:hAnsi="Avenir Next LT Pro"/>
                <w:sz w:val="20"/>
                <w:lang w:val="en-US"/>
              </w:rPr>
              <w:t>ap</w:t>
            </w:r>
            <w:r w:rsidRPr="005E29F4">
              <w:rPr>
                <w:rFonts w:ascii="Avenir Next LT Pro" w:hAnsi="Avenir Next LT Pro"/>
                <w:sz w:val="20"/>
                <w:lang w:val="en-US"/>
              </w:rPr>
              <w:t xml:space="preserve"> / M</w:t>
            </w:r>
            <w:r w:rsidR="00CE5E59" w:rsidRPr="005E29F4">
              <w:rPr>
                <w:rFonts w:ascii="Avenir Next LT Pro" w:hAnsi="Avenir Next LT Pro"/>
                <w:sz w:val="20"/>
                <w:lang w:val="en-US"/>
              </w:rPr>
              <w:t xml:space="preserve">inimum </w:t>
            </w:r>
            <w:r w:rsidR="00A65F42" w:rsidRPr="005E29F4">
              <w:rPr>
                <w:rFonts w:ascii="Avenir Next LT Pro" w:hAnsi="Avenir Next LT Pro"/>
                <w:sz w:val="20"/>
                <w:lang w:val="en-US"/>
              </w:rPr>
              <w:t>D</w:t>
            </w:r>
            <w:r w:rsidR="00CE5E59" w:rsidRPr="005E29F4">
              <w:rPr>
                <w:rFonts w:ascii="Avenir Next LT Pro" w:hAnsi="Avenir Next LT Pro"/>
                <w:sz w:val="20"/>
                <w:lang w:val="en-US"/>
              </w:rPr>
              <w:t>ivision</w:t>
            </w:r>
          </w:p>
        </w:tc>
        <w:tc>
          <w:tcPr>
            <w:tcW w:w="2985" w:type="pct"/>
            <w:vAlign w:val="center"/>
          </w:tcPr>
          <w:p w14:paraId="6B0F6CA0" w14:textId="08ADA7A3" w:rsidR="003E090F" w:rsidRPr="005E29F4" w:rsidRDefault="00ED0DBD" w:rsidP="00814C46">
            <w:pPr>
              <w:spacing w:line="360" w:lineRule="auto"/>
              <w:rPr>
                <w:rFonts w:ascii="Avenir Next LT Pro" w:hAnsi="Avenir Next LT Pro" w:cs="Arial"/>
                <w:sz w:val="20"/>
                <w:lang w:val="en-US"/>
              </w:rPr>
            </w:pPr>
            <w:r>
              <w:rPr>
                <w:rFonts w:ascii="Avenir Next LT Pro" w:hAnsi="Avenir Next LT Pro" w:cs="Arial"/>
                <w:sz w:val="20"/>
                <w:lang w:val="en-US"/>
              </w:rPr>
              <w:t xml:space="preserve"> 1300 °C / 1 °C</w:t>
            </w:r>
          </w:p>
        </w:tc>
      </w:tr>
      <w:tr w:rsidR="00BB3A6B" w:rsidRPr="005E29F4" w14:paraId="7DB2AF71" w14:textId="77777777" w:rsidTr="00814C46">
        <w:trPr>
          <w:cantSplit/>
          <w:trHeight w:val="130"/>
        </w:trPr>
        <w:tc>
          <w:tcPr>
            <w:tcW w:w="2015" w:type="pct"/>
            <w:vAlign w:val="center"/>
          </w:tcPr>
          <w:p w14:paraId="325BD4FC" w14:textId="1602D9CC" w:rsidR="00BB3A6B" w:rsidRPr="005E29F4" w:rsidRDefault="00BB3A6B" w:rsidP="00814C46">
            <w:pPr>
              <w:spacing w:line="360" w:lineRule="auto"/>
              <w:rPr>
                <w:rFonts w:ascii="Avenir Next LT Pro" w:hAnsi="Avenir Next LT Pro"/>
                <w:sz w:val="20"/>
                <w:lang w:val="en-US"/>
              </w:rPr>
            </w:pPr>
            <w:r w:rsidRPr="005E29F4">
              <w:rPr>
                <w:rFonts w:ascii="Avenir Next LT Pro" w:hAnsi="Avenir Next LT Pro"/>
                <w:sz w:val="20"/>
                <w:lang w:val="en-US"/>
              </w:rPr>
              <w:t>C</w:t>
            </w:r>
            <w:r w:rsidR="00CE5E59" w:rsidRPr="005E29F4">
              <w:rPr>
                <w:rFonts w:ascii="Avenir Next LT Pro" w:hAnsi="Avenir Next LT Pro"/>
                <w:sz w:val="20"/>
                <w:lang w:val="en-US"/>
              </w:rPr>
              <w:t>ondition</w:t>
            </w:r>
          </w:p>
        </w:tc>
        <w:tc>
          <w:tcPr>
            <w:tcW w:w="2985" w:type="pct"/>
            <w:vAlign w:val="center"/>
          </w:tcPr>
          <w:p w14:paraId="08068897" w14:textId="1C08FB0F" w:rsidR="00BB3A6B" w:rsidRPr="005E29F4" w:rsidRDefault="00383860" w:rsidP="00814C46">
            <w:pPr>
              <w:spacing w:line="360" w:lineRule="auto"/>
              <w:rPr>
                <w:rFonts w:ascii="Avenir Next LT Pro" w:hAnsi="Avenir Next LT Pro" w:cs="Arial"/>
                <w:sz w:val="20"/>
                <w:lang w:val="en-US"/>
              </w:rPr>
            </w:pPr>
            <w:r>
              <w:rPr>
                <w:rFonts w:ascii="Avenir Next LT Pro" w:hAnsi="Avenir Next LT Pro" w:cs="Arial"/>
                <w:sz w:val="20"/>
                <w:lang w:val="en-US"/>
              </w:rPr>
              <w:t>OPERATIVE</w:t>
            </w:r>
          </w:p>
        </w:tc>
      </w:tr>
      <w:bookmarkEnd w:id="5"/>
    </w:tbl>
    <w:p w14:paraId="75D31BDB" w14:textId="77777777" w:rsidR="001C1F04" w:rsidRPr="005E29F4" w:rsidRDefault="001C1F04" w:rsidP="001C1F04">
      <w:pPr>
        <w:jc w:val="center"/>
        <w:rPr>
          <w:rFonts w:ascii="Avenir Next LT Pro" w:hAnsi="Avenir Next LT Pro" w:cs="Arial"/>
          <w:b/>
          <w:color w:val="0000FF"/>
          <w:sz w:val="22"/>
          <w:highlight w:val="yellow"/>
          <w:u w:val="single"/>
          <w:lang w:val="en-US"/>
        </w:rPr>
      </w:pPr>
    </w:p>
    <w:p w14:paraId="3EE09034" w14:textId="77777777" w:rsidR="001C1F04" w:rsidRPr="005E29F4" w:rsidRDefault="001C1F04" w:rsidP="001C1F04">
      <w:pPr>
        <w:jc w:val="center"/>
        <w:rPr>
          <w:rFonts w:ascii="Avenir Next LT Pro" w:hAnsi="Avenir Next LT Pro" w:cs="Arial"/>
          <w:b/>
          <w:color w:val="0000FF"/>
          <w:sz w:val="22"/>
          <w:highlight w:val="yellow"/>
          <w:u w:val="single"/>
          <w:lang w:val="en-US"/>
        </w:rPr>
      </w:pPr>
    </w:p>
    <w:bookmarkEnd w:id="4"/>
    <w:p w14:paraId="7DBE6D7C" w14:textId="77777777" w:rsidR="00EB48C6" w:rsidRPr="000C45E6" w:rsidRDefault="00EB48C6" w:rsidP="00686588">
      <w:pPr>
        <w:pStyle w:val="Ttulo4"/>
        <w:ind w:firstLine="720"/>
        <w:rPr>
          <w:rFonts w:ascii="Avenir Next LT Pro" w:hAnsi="Avenir Next LT Pro" w:cs="Arial"/>
          <w:sz w:val="22"/>
          <w:szCs w:val="22"/>
          <w:u w:val="none"/>
          <w:lang w:val="en-US" w:eastAsia="es-CL"/>
        </w:rPr>
      </w:pPr>
    </w:p>
    <w:p w14:paraId="254BFA18" w14:textId="77777777" w:rsidR="00C7480E" w:rsidRDefault="00C7480E">
      <w:pPr>
        <w:rPr>
          <w:rFonts w:ascii="Avenir Next LT Pro" w:hAnsi="Avenir Next LT Pro" w:cs="Arial"/>
          <w:sz w:val="22"/>
          <w:szCs w:val="22"/>
          <w:lang w:val="en-US" w:eastAsia="es-CL"/>
        </w:rPr>
      </w:pPr>
    </w:p>
    <w:tbl>
      <w:tblPr>
        <w:tblpPr w:leftFromText="141" w:rightFromText="141" w:vertAnchor="text" w:tblpX="632" w:tblpY="1"/>
        <w:tblOverlap w:val="never"/>
        <w:tblW w:w="46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28"/>
        <w:gridCol w:w="5670"/>
      </w:tblGrid>
      <w:tr w:rsidR="00ED0DBD" w:rsidRPr="000C45E6" w14:paraId="3C777A77" w14:textId="77777777" w:rsidTr="00054C70">
        <w:trPr>
          <w:cantSplit/>
          <w:trHeight w:val="130"/>
        </w:trPr>
        <w:tc>
          <w:tcPr>
            <w:tcW w:w="2015" w:type="pct"/>
            <w:vAlign w:val="center"/>
          </w:tcPr>
          <w:p w14:paraId="0EFB77BC"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Oven Dry</w:t>
            </w:r>
            <w:r>
              <w:rPr>
                <w:rFonts w:ascii="Avenir Next LT Pro" w:hAnsi="Avenir Next LT Pro"/>
                <w:sz w:val="20"/>
              </w:rPr>
              <w:t xml:space="preserve"> Brand</w:t>
            </w:r>
          </w:p>
        </w:tc>
        <w:tc>
          <w:tcPr>
            <w:tcW w:w="2985" w:type="pct"/>
            <w:vAlign w:val="center"/>
          </w:tcPr>
          <w:p w14:paraId="602D147A" w14:textId="77777777" w:rsidR="00ED0DBD" w:rsidRPr="000C45E6" w:rsidRDefault="00ED0DBD" w:rsidP="00054C70">
            <w:pPr>
              <w:spacing w:line="360" w:lineRule="auto"/>
              <w:rPr>
                <w:rFonts w:ascii="Avenir Next LT Pro" w:hAnsi="Avenir Next LT Pro" w:cs="Arial"/>
                <w:sz w:val="20"/>
              </w:rPr>
            </w:pPr>
            <w:r>
              <w:rPr>
                <w:rFonts w:ascii="Avenir Next LT Pro" w:hAnsi="Avenir Next LT Pro" w:cs="Arial"/>
                <w:sz w:val="20"/>
              </w:rPr>
              <w:t>FLSMIDTH</w:t>
            </w:r>
          </w:p>
        </w:tc>
      </w:tr>
      <w:tr w:rsidR="00ED0DBD" w:rsidRPr="000C45E6" w14:paraId="69E62959" w14:textId="77777777" w:rsidTr="00054C70">
        <w:trPr>
          <w:cantSplit/>
          <w:trHeight w:val="130"/>
        </w:trPr>
        <w:tc>
          <w:tcPr>
            <w:tcW w:w="2015" w:type="pct"/>
            <w:vAlign w:val="center"/>
          </w:tcPr>
          <w:p w14:paraId="4EA20185"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Model</w:t>
            </w:r>
          </w:p>
        </w:tc>
        <w:tc>
          <w:tcPr>
            <w:tcW w:w="2985" w:type="pct"/>
            <w:vAlign w:val="center"/>
          </w:tcPr>
          <w:p w14:paraId="38212070" w14:textId="77777777" w:rsidR="00ED0DBD" w:rsidRPr="000C45E6" w:rsidRDefault="00ED0DBD" w:rsidP="00054C70">
            <w:pPr>
              <w:spacing w:line="360" w:lineRule="auto"/>
              <w:rPr>
                <w:rFonts w:ascii="Avenir Next LT Pro" w:hAnsi="Avenir Next LT Pro" w:cs="Arial"/>
                <w:sz w:val="20"/>
              </w:rPr>
            </w:pPr>
            <w:r>
              <w:rPr>
                <w:rFonts w:ascii="Avenir Next LT Pro" w:hAnsi="Avenir Next LT Pro" w:cs="Arial"/>
                <w:sz w:val="20"/>
              </w:rPr>
              <w:t>Essa DO1</w:t>
            </w:r>
          </w:p>
        </w:tc>
      </w:tr>
      <w:tr w:rsidR="00ED0DBD" w:rsidRPr="000C45E6" w14:paraId="20C1BC1C" w14:textId="77777777" w:rsidTr="00054C70">
        <w:trPr>
          <w:cantSplit/>
          <w:trHeight w:val="130"/>
        </w:trPr>
        <w:tc>
          <w:tcPr>
            <w:tcW w:w="2015" w:type="pct"/>
            <w:vAlign w:val="center"/>
          </w:tcPr>
          <w:p w14:paraId="3DCD322B" w14:textId="77777777" w:rsidR="00ED0DBD" w:rsidRPr="000C45E6" w:rsidRDefault="00ED0DBD" w:rsidP="00054C70">
            <w:pPr>
              <w:spacing w:line="360" w:lineRule="auto"/>
              <w:rPr>
                <w:rFonts w:ascii="Avenir Next LT Pro" w:hAnsi="Avenir Next LT Pro"/>
                <w:sz w:val="20"/>
              </w:rPr>
            </w:pPr>
            <w:r>
              <w:rPr>
                <w:rFonts w:ascii="Avenir Next LT Pro" w:hAnsi="Avenir Next LT Pro"/>
                <w:sz w:val="20"/>
              </w:rPr>
              <w:t>Serial</w:t>
            </w:r>
          </w:p>
        </w:tc>
        <w:tc>
          <w:tcPr>
            <w:tcW w:w="2985" w:type="pct"/>
            <w:vAlign w:val="center"/>
          </w:tcPr>
          <w:p w14:paraId="040A789C" w14:textId="57369C27" w:rsidR="00ED0DBD" w:rsidRDefault="00ED0DBD" w:rsidP="00054C70">
            <w:pPr>
              <w:spacing w:line="360" w:lineRule="auto"/>
              <w:rPr>
                <w:rFonts w:ascii="Avenir Next LT Pro" w:hAnsi="Avenir Next LT Pro" w:cs="Arial"/>
                <w:sz w:val="20"/>
              </w:rPr>
            </w:pPr>
            <w:r>
              <w:rPr>
                <w:rFonts w:ascii="Avenir Next LT Pro" w:hAnsi="Avenir Next LT Pro" w:cs="Arial"/>
                <w:sz w:val="20"/>
              </w:rPr>
              <w:t>Q761100-00</w:t>
            </w:r>
            <w:r w:rsidR="00C45AE9">
              <w:rPr>
                <w:rFonts w:ascii="Avenir Next LT Pro" w:hAnsi="Avenir Next LT Pro" w:cs="Arial"/>
                <w:sz w:val="20"/>
              </w:rPr>
              <w:t>2</w:t>
            </w:r>
          </w:p>
        </w:tc>
      </w:tr>
      <w:tr w:rsidR="00ED0DBD" w:rsidRPr="000C45E6" w14:paraId="32440388" w14:textId="77777777" w:rsidTr="00054C70">
        <w:trPr>
          <w:cantSplit/>
          <w:trHeight w:val="130"/>
        </w:trPr>
        <w:tc>
          <w:tcPr>
            <w:tcW w:w="2015" w:type="pct"/>
            <w:vAlign w:val="center"/>
          </w:tcPr>
          <w:p w14:paraId="435A43EE" w14:textId="77777777" w:rsidR="00ED0DBD" w:rsidRDefault="00ED0DBD" w:rsidP="00054C70">
            <w:pPr>
              <w:spacing w:line="360" w:lineRule="auto"/>
              <w:rPr>
                <w:rFonts w:ascii="Avenir Next LT Pro" w:hAnsi="Avenir Next LT Pro"/>
                <w:sz w:val="20"/>
              </w:rPr>
            </w:pPr>
            <w:r>
              <w:rPr>
                <w:rFonts w:ascii="Avenir Next LT Pro" w:hAnsi="Avenir Next LT Pro"/>
                <w:sz w:val="20"/>
              </w:rPr>
              <w:t>ID</w:t>
            </w:r>
          </w:p>
        </w:tc>
        <w:tc>
          <w:tcPr>
            <w:tcW w:w="2985" w:type="pct"/>
            <w:vAlign w:val="center"/>
          </w:tcPr>
          <w:p w14:paraId="78ECDF6B" w14:textId="68F6A5E0" w:rsidR="00ED0DBD" w:rsidRDefault="00ED0DBD" w:rsidP="00054C70">
            <w:pPr>
              <w:spacing w:line="360" w:lineRule="auto"/>
              <w:rPr>
                <w:rFonts w:ascii="Avenir Next LT Pro" w:hAnsi="Avenir Next LT Pro" w:cs="Arial"/>
                <w:sz w:val="20"/>
              </w:rPr>
            </w:pPr>
            <w:r>
              <w:rPr>
                <w:rFonts w:ascii="Avenir Next LT Pro" w:hAnsi="Avenir Next LT Pro" w:cs="Arial"/>
                <w:sz w:val="20"/>
              </w:rPr>
              <w:t>AAQ-LPI-EST-00</w:t>
            </w:r>
            <w:r w:rsidR="00C45AE9">
              <w:rPr>
                <w:rFonts w:ascii="Avenir Next LT Pro" w:hAnsi="Avenir Next LT Pro" w:cs="Arial"/>
                <w:sz w:val="20"/>
              </w:rPr>
              <w:t>2</w:t>
            </w:r>
          </w:p>
        </w:tc>
      </w:tr>
      <w:tr w:rsidR="00ED0DBD" w:rsidRPr="000C45E6" w14:paraId="48E402BF" w14:textId="77777777" w:rsidTr="00054C70">
        <w:trPr>
          <w:cantSplit/>
          <w:trHeight w:val="130"/>
        </w:trPr>
        <w:tc>
          <w:tcPr>
            <w:tcW w:w="2015" w:type="pct"/>
            <w:vAlign w:val="center"/>
          </w:tcPr>
          <w:p w14:paraId="76485564"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 xml:space="preserve">Temperature </w:t>
            </w:r>
          </w:p>
        </w:tc>
        <w:tc>
          <w:tcPr>
            <w:tcW w:w="2985" w:type="pct"/>
            <w:vAlign w:val="center"/>
          </w:tcPr>
          <w:p w14:paraId="5000C720" w14:textId="77777777" w:rsidR="00ED0DBD" w:rsidRPr="000C45E6" w:rsidRDefault="00ED0DBD" w:rsidP="00054C70">
            <w:pPr>
              <w:spacing w:line="360" w:lineRule="auto"/>
              <w:rPr>
                <w:rFonts w:ascii="Avenir Next LT Pro" w:hAnsi="Avenir Next LT Pro" w:cs="Arial"/>
                <w:sz w:val="20"/>
              </w:rPr>
            </w:pPr>
            <w:r>
              <w:rPr>
                <w:rFonts w:ascii="Avenir Next LT Pro" w:hAnsi="Avenir Next LT Pro" w:cs="Arial"/>
                <w:sz w:val="20"/>
              </w:rPr>
              <w:t>105 °C +/- 5°C</w:t>
            </w:r>
          </w:p>
        </w:tc>
      </w:tr>
      <w:tr w:rsidR="00ED0DBD" w:rsidRPr="000C45E6" w14:paraId="414F5779" w14:textId="77777777" w:rsidTr="00054C70">
        <w:trPr>
          <w:cantSplit/>
          <w:trHeight w:val="130"/>
        </w:trPr>
        <w:tc>
          <w:tcPr>
            <w:tcW w:w="2015" w:type="pct"/>
            <w:vAlign w:val="center"/>
          </w:tcPr>
          <w:p w14:paraId="6E4A3758"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Testing Company</w:t>
            </w:r>
          </w:p>
        </w:tc>
        <w:tc>
          <w:tcPr>
            <w:tcW w:w="2985" w:type="pct"/>
            <w:vAlign w:val="center"/>
          </w:tcPr>
          <w:p w14:paraId="303A22A1" w14:textId="77777777" w:rsidR="00ED0DBD" w:rsidRPr="000C45E6" w:rsidRDefault="00ED0DBD" w:rsidP="00054C70">
            <w:pPr>
              <w:spacing w:line="360" w:lineRule="auto"/>
              <w:rPr>
                <w:rFonts w:ascii="Avenir Next LT Pro" w:hAnsi="Avenir Next LT Pro" w:cs="Arial"/>
                <w:sz w:val="20"/>
              </w:rPr>
            </w:pPr>
            <w:r>
              <w:rPr>
                <w:rFonts w:ascii="Avenir Next LT Pro" w:hAnsi="Avenir Next LT Pro" w:cs="Arial"/>
                <w:sz w:val="20"/>
              </w:rPr>
              <w:t>LO JUSTO SAC</w:t>
            </w:r>
          </w:p>
        </w:tc>
      </w:tr>
      <w:tr w:rsidR="00ED0DBD" w:rsidRPr="000C45E6" w14:paraId="125CA9C3" w14:textId="77777777" w:rsidTr="00054C70">
        <w:trPr>
          <w:cantSplit/>
          <w:trHeight w:val="130"/>
        </w:trPr>
        <w:tc>
          <w:tcPr>
            <w:tcW w:w="2015" w:type="pct"/>
            <w:vAlign w:val="center"/>
          </w:tcPr>
          <w:p w14:paraId="1BDBA6C2"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 xml:space="preserve">Last Testing </w:t>
            </w:r>
          </w:p>
        </w:tc>
        <w:tc>
          <w:tcPr>
            <w:tcW w:w="2985" w:type="pct"/>
            <w:vAlign w:val="center"/>
          </w:tcPr>
          <w:p w14:paraId="5499263C" w14:textId="77777777" w:rsidR="00ED0DBD" w:rsidRPr="000C45E6" w:rsidRDefault="00ED0DBD" w:rsidP="00054C70">
            <w:pPr>
              <w:spacing w:line="360" w:lineRule="auto"/>
              <w:rPr>
                <w:rFonts w:ascii="Avenir Next LT Pro" w:hAnsi="Avenir Next LT Pro" w:cs="Arial"/>
                <w:sz w:val="20"/>
              </w:rPr>
            </w:pPr>
            <w:r>
              <w:rPr>
                <w:rFonts w:ascii="Avenir Next LT Pro" w:hAnsi="Avenir Next LT Pro" w:cs="Arial"/>
                <w:sz w:val="20"/>
              </w:rPr>
              <w:t>2026-03-12</w:t>
            </w:r>
          </w:p>
        </w:tc>
      </w:tr>
      <w:tr w:rsidR="00ED0DBD" w:rsidRPr="000C45E6" w14:paraId="72220AEF" w14:textId="77777777" w:rsidTr="00054C70">
        <w:trPr>
          <w:cantSplit/>
          <w:trHeight w:val="130"/>
        </w:trPr>
        <w:tc>
          <w:tcPr>
            <w:tcW w:w="2015" w:type="pct"/>
            <w:vAlign w:val="center"/>
          </w:tcPr>
          <w:p w14:paraId="07E948C7" w14:textId="77777777" w:rsidR="00ED0DBD" w:rsidRPr="000C45E6" w:rsidRDefault="00ED0DBD" w:rsidP="00054C70">
            <w:pPr>
              <w:spacing w:line="360" w:lineRule="auto"/>
              <w:rPr>
                <w:rFonts w:ascii="Avenir Next LT Pro" w:hAnsi="Avenir Next LT Pro"/>
                <w:sz w:val="20"/>
              </w:rPr>
            </w:pPr>
            <w:r w:rsidRPr="000C45E6">
              <w:rPr>
                <w:rFonts w:ascii="Avenir Next LT Pro" w:hAnsi="Avenir Next LT Pro"/>
                <w:sz w:val="20"/>
              </w:rPr>
              <w:t>Certificate N°</w:t>
            </w:r>
          </w:p>
        </w:tc>
        <w:tc>
          <w:tcPr>
            <w:tcW w:w="2985" w:type="pct"/>
            <w:vAlign w:val="center"/>
          </w:tcPr>
          <w:p w14:paraId="1B99B0D8" w14:textId="7EF5917D" w:rsidR="00ED0DBD" w:rsidRPr="007525A2" w:rsidRDefault="00ED0DBD" w:rsidP="00054C70">
            <w:pPr>
              <w:pStyle w:val="NormalWeb"/>
              <w:rPr>
                <w:lang w:eastAsia="es-MX"/>
              </w:rPr>
            </w:pPr>
            <w:r>
              <w:rPr>
                <w:lang w:eastAsia="es-MX"/>
              </w:rPr>
              <w:t>E405-A2-0487A-2026-</w:t>
            </w:r>
            <w:r w:rsidR="00C45AE9">
              <w:rPr>
                <w:lang w:eastAsia="es-MX"/>
              </w:rPr>
              <w:t>2</w:t>
            </w:r>
          </w:p>
        </w:tc>
      </w:tr>
      <w:tr w:rsidR="00ED0DBD" w:rsidRPr="005E29F4" w14:paraId="209DAD67" w14:textId="77777777" w:rsidTr="00054C70">
        <w:trPr>
          <w:cantSplit/>
          <w:trHeight w:val="130"/>
        </w:trPr>
        <w:tc>
          <w:tcPr>
            <w:tcW w:w="2015" w:type="pct"/>
            <w:vAlign w:val="center"/>
          </w:tcPr>
          <w:p w14:paraId="1F0A6312" w14:textId="77777777" w:rsidR="00ED0DBD" w:rsidRPr="005E29F4" w:rsidRDefault="00ED0DBD" w:rsidP="00054C70">
            <w:pPr>
              <w:spacing w:line="360" w:lineRule="auto"/>
              <w:rPr>
                <w:rFonts w:ascii="Avenir Next LT Pro" w:hAnsi="Avenir Next LT Pro"/>
                <w:sz w:val="20"/>
                <w:lang w:val="en-US"/>
              </w:rPr>
            </w:pPr>
            <w:r w:rsidRPr="005E29F4">
              <w:rPr>
                <w:rFonts w:ascii="Avenir Next LT Pro" w:hAnsi="Avenir Next LT Pro"/>
                <w:sz w:val="20"/>
                <w:lang w:val="en-US"/>
              </w:rPr>
              <w:t>Max. Cap / Minimum Division</w:t>
            </w:r>
          </w:p>
        </w:tc>
        <w:tc>
          <w:tcPr>
            <w:tcW w:w="2985" w:type="pct"/>
            <w:vAlign w:val="center"/>
          </w:tcPr>
          <w:p w14:paraId="6C8760E9" w14:textId="77777777" w:rsidR="00ED0DBD" w:rsidRPr="005E29F4" w:rsidRDefault="00ED0DBD" w:rsidP="00054C70">
            <w:pPr>
              <w:spacing w:line="360" w:lineRule="auto"/>
              <w:rPr>
                <w:rFonts w:ascii="Avenir Next LT Pro" w:hAnsi="Avenir Next LT Pro" w:cs="Arial"/>
                <w:sz w:val="20"/>
                <w:lang w:val="en-US"/>
              </w:rPr>
            </w:pPr>
            <w:r>
              <w:rPr>
                <w:rFonts w:ascii="Avenir Next LT Pro" w:hAnsi="Avenir Next LT Pro" w:cs="Arial"/>
                <w:sz w:val="20"/>
                <w:lang w:val="en-US"/>
              </w:rPr>
              <w:t xml:space="preserve"> 1300 °C / 1 °C</w:t>
            </w:r>
          </w:p>
        </w:tc>
      </w:tr>
      <w:tr w:rsidR="00ED0DBD" w:rsidRPr="005E29F4" w14:paraId="68FC6DEE" w14:textId="77777777" w:rsidTr="00054C70">
        <w:trPr>
          <w:cantSplit/>
          <w:trHeight w:val="130"/>
        </w:trPr>
        <w:tc>
          <w:tcPr>
            <w:tcW w:w="2015" w:type="pct"/>
            <w:vAlign w:val="center"/>
          </w:tcPr>
          <w:p w14:paraId="5C120B7A" w14:textId="77777777" w:rsidR="00ED0DBD" w:rsidRPr="005E29F4" w:rsidRDefault="00ED0DBD" w:rsidP="00054C70">
            <w:pPr>
              <w:spacing w:line="360" w:lineRule="auto"/>
              <w:rPr>
                <w:rFonts w:ascii="Avenir Next LT Pro" w:hAnsi="Avenir Next LT Pro"/>
                <w:sz w:val="20"/>
                <w:lang w:val="en-US"/>
              </w:rPr>
            </w:pPr>
            <w:r w:rsidRPr="005E29F4">
              <w:rPr>
                <w:rFonts w:ascii="Avenir Next LT Pro" w:hAnsi="Avenir Next LT Pro"/>
                <w:sz w:val="20"/>
                <w:lang w:val="en-US"/>
              </w:rPr>
              <w:t>Condition</w:t>
            </w:r>
          </w:p>
        </w:tc>
        <w:tc>
          <w:tcPr>
            <w:tcW w:w="2985" w:type="pct"/>
            <w:vAlign w:val="center"/>
          </w:tcPr>
          <w:p w14:paraId="3B4F36F7" w14:textId="77777777" w:rsidR="00ED0DBD" w:rsidRPr="005E29F4" w:rsidRDefault="00ED0DBD" w:rsidP="00054C70">
            <w:pPr>
              <w:spacing w:line="360" w:lineRule="auto"/>
              <w:rPr>
                <w:rFonts w:ascii="Avenir Next LT Pro" w:hAnsi="Avenir Next LT Pro" w:cs="Arial"/>
                <w:sz w:val="20"/>
                <w:lang w:val="en-US"/>
              </w:rPr>
            </w:pPr>
            <w:r>
              <w:rPr>
                <w:rFonts w:ascii="Avenir Next LT Pro" w:hAnsi="Avenir Next LT Pro" w:cs="Arial"/>
                <w:sz w:val="20"/>
                <w:lang w:val="en-US"/>
              </w:rPr>
              <w:t>OPERATIVE</w:t>
            </w:r>
          </w:p>
        </w:tc>
      </w:tr>
    </w:tbl>
    <w:p w14:paraId="1227768B" w14:textId="77777777" w:rsidR="00ED0DBD" w:rsidRDefault="00ED0DBD">
      <w:pPr>
        <w:rPr>
          <w:rFonts w:ascii="Avenir Next LT Pro" w:hAnsi="Avenir Next LT Pro" w:cs="Arial"/>
          <w:sz w:val="22"/>
          <w:szCs w:val="22"/>
          <w:lang w:val="en-US" w:eastAsia="es-CL"/>
        </w:rPr>
      </w:pPr>
    </w:p>
    <w:p w14:paraId="54560E69" w14:textId="77777777" w:rsidR="00C7480E" w:rsidRDefault="00C7480E">
      <w:pPr>
        <w:rPr>
          <w:rFonts w:ascii="Avenir Next LT Pro" w:hAnsi="Avenir Next LT Pro" w:cs="Arial"/>
          <w:sz w:val="22"/>
          <w:szCs w:val="22"/>
          <w:lang w:val="en-US" w:eastAsia="es-CL"/>
        </w:rPr>
      </w:pPr>
    </w:p>
    <w:p w14:paraId="6654604D" w14:textId="77777777" w:rsidR="00C7480E" w:rsidRDefault="00C7480E">
      <w:pPr>
        <w:rPr>
          <w:rFonts w:ascii="Avenir Next LT Pro" w:hAnsi="Avenir Next LT Pro" w:cs="Arial"/>
          <w:sz w:val="22"/>
          <w:szCs w:val="22"/>
          <w:lang w:val="en-US" w:eastAsia="es-CL"/>
        </w:rPr>
      </w:pPr>
    </w:p>
    <w:p w14:paraId="19BC2819" w14:textId="0473B787" w:rsidR="009756E8" w:rsidRDefault="009756E8">
      <w:pPr>
        <w:rPr>
          <w:rFonts w:ascii="Avenir Next LT Pro" w:hAnsi="Avenir Next LT Pro" w:cs="Arial"/>
          <w:b/>
          <w:sz w:val="22"/>
          <w:szCs w:val="22"/>
          <w:lang w:val="en-US" w:eastAsia="es-CL"/>
        </w:rPr>
      </w:pPr>
      <w:r>
        <w:rPr>
          <w:rFonts w:ascii="Avenir Next LT Pro" w:hAnsi="Avenir Next LT Pro" w:cs="Arial"/>
          <w:sz w:val="22"/>
          <w:szCs w:val="22"/>
          <w:lang w:val="en-US" w:eastAsia="es-CL"/>
        </w:rPr>
        <w:br w:type="page"/>
      </w:r>
    </w:p>
    <w:p w14:paraId="0FCE7EAC" w14:textId="60A04B6E" w:rsidR="009F0222" w:rsidRPr="000C45E6" w:rsidRDefault="009F0222" w:rsidP="009756E8">
      <w:pPr>
        <w:pStyle w:val="Ttulo4"/>
        <w:rPr>
          <w:rFonts w:ascii="Avenir Next LT Pro" w:hAnsi="Avenir Next LT Pro" w:cs="Arial"/>
          <w:sz w:val="22"/>
          <w:szCs w:val="22"/>
          <w:lang w:val="en-US" w:eastAsia="es-CL"/>
        </w:rPr>
      </w:pPr>
      <w:r w:rsidRPr="000C45E6">
        <w:rPr>
          <w:rFonts w:ascii="Avenir Next LT Pro" w:hAnsi="Avenir Next LT Pro" w:cs="Arial"/>
          <w:sz w:val="22"/>
          <w:szCs w:val="22"/>
          <w:lang w:val="en-US" w:eastAsia="es-CL"/>
        </w:rPr>
        <w:t xml:space="preserve">Weighing </w:t>
      </w:r>
      <w:r w:rsidRPr="0088661E">
        <w:rPr>
          <w:rFonts w:ascii="Avenir Next LT Pro" w:hAnsi="Avenir Next LT Pro" w:cs="Arial"/>
          <w:sz w:val="22"/>
          <w:szCs w:val="22"/>
          <w:lang w:val="en-US" w:eastAsia="es-CL"/>
        </w:rPr>
        <w:t>details:</w:t>
      </w:r>
    </w:p>
    <w:p w14:paraId="7FDE5383" w14:textId="35C89BA4" w:rsidR="005F7C39" w:rsidRDefault="009F0222" w:rsidP="009756E8">
      <w:pPr>
        <w:pStyle w:val="Ttulo1"/>
        <w:rPr>
          <w:rFonts w:ascii="Avenir Next LT Pro" w:hAnsi="Avenir Next LT Pro"/>
          <w:sz w:val="22"/>
          <w:szCs w:val="22"/>
          <w:lang w:val="en-US"/>
        </w:rPr>
      </w:pPr>
      <w:r w:rsidRPr="00F428D0">
        <w:rPr>
          <w:rFonts w:ascii="Avenir Next LT Pro" w:hAnsi="Avenir Next LT Pro"/>
          <w:sz w:val="22"/>
          <w:szCs w:val="22"/>
          <w:lang w:val="en-US"/>
        </w:rPr>
        <w:t>Shipper Contract Nº</w:t>
      </w:r>
      <w:r w:rsidR="002B7087" w:rsidRPr="00F428D0">
        <w:rPr>
          <w:rFonts w:ascii="Avenir Next LT Pro" w:hAnsi="Avenir Next LT Pro"/>
          <w:sz w:val="22"/>
          <w:szCs w:val="22"/>
          <w:lang w:val="en-US"/>
        </w:rPr>
        <w:t xml:space="preserve"> </w:t>
      </w:r>
      <w:r w:rsidR="00B227DD">
        <w:rPr>
          <w:rFonts w:ascii="Avenir Next LT Pro" w:hAnsi="Avenir Next LT Pro"/>
          <w:sz w:val="22"/>
          <w:szCs w:val="22"/>
          <w:lang w:val="en-US"/>
        </w:rPr>
        <w:t>ALS UK</w:t>
      </w:r>
      <w:r w:rsidR="00E306B4">
        <w:rPr>
          <w:rFonts w:ascii="Avenir Next LT Pro" w:hAnsi="Avenir Next LT Pro"/>
          <w:sz w:val="22"/>
          <w:szCs w:val="22"/>
          <w:lang w:val="en-US"/>
        </w:rPr>
        <w:t xml:space="preserve"> </w:t>
      </w:r>
      <w:r w:rsidR="005B1440">
        <w:rPr>
          <w:rFonts w:ascii="Avenir Next LT Pro" w:hAnsi="Avenir Next LT Pro"/>
          <w:sz w:val="22"/>
          <w:szCs w:val="22"/>
          <w:lang w:val="en-US"/>
        </w:rPr>
        <w:t xml:space="preserve">2612803//MIG </w:t>
      </w:r>
      <w:r w:rsidR="00B671B8" w:rsidRPr="00B671B8">
        <w:rPr>
          <w:rFonts w:ascii="Avenir Next LT Pro" w:hAnsi="Avenir Next LT Pro"/>
          <w:bCs/>
          <w:sz w:val="22"/>
          <w:szCs w:val="22"/>
          <w:lang w:val="es-CL"/>
        </w:rPr>
        <w:t>ALS-2603-1283</w:t>
      </w:r>
      <w:r w:rsidR="00D5270E" w:rsidRPr="00F428D0">
        <w:rPr>
          <w:rFonts w:ascii="Avenir Next LT Pro" w:hAnsi="Avenir Next LT Pro"/>
          <w:sz w:val="22"/>
          <w:szCs w:val="22"/>
          <w:lang w:val="en-US"/>
        </w:rPr>
        <w:t xml:space="preserve">// </w:t>
      </w:r>
      <w:r w:rsidR="009E616D" w:rsidRPr="00F428D0">
        <w:rPr>
          <w:rFonts w:ascii="Avenir Next LT Pro" w:hAnsi="Avenir Next LT Pro"/>
          <w:sz w:val="22"/>
          <w:szCs w:val="22"/>
          <w:lang w:val="en-US"/>
        </w:rPr>
        <w:t>Hold N°</w:t>
      </w:r>
      <w:r w:rsidR="00E306B4">
        <w:rPr>
          <w:rFonts w:ascii="Avenir Next LT Pro" w:hAnsi="Avenir Next LT Pro"/>
          <w:sz w:val="22"/>
          <w:szCs w:val="22"/>
          <w:lang w:val="en-US"/>
        </w:rPr>
        <w:t>5</w:t>
      </w:r>
    </w:p>
    <w:p w14:paraId="7990DE8D" w14:textId="77777777" w:rsidR="00843D0C" w:rsidRDefault="00843D0C" w:rsidP="00843D0C">
      <w:pPr>
        <w:rPr>
          <w:lang w:val="en-US"/>
        </w:rPr>
      </w:pPr>
    </w:p>
    <w:tbl>
      <w:tblPr>
        <w:tblW w:w="7040" w:type="dxa"/>
        <w:jc w:val="center"/>
        <w:tblCellMar>
          <w:left w:w="70" w:type="dxa"/>
          <w:right w:w="70" w:type="dxa"/>
        </w:tblCellMar>
        <w:tblLook w:val="04A0" w:firstRow="1" w:lastRow="0" w:firstColumn="1" w:lastColumn="0" w:noHBand="0" w:noVBand="1"/>
      </w:tblPr>
      <w:tblGrid>
        <w:gridCol w:w="880"/>
        <w:gridCol w:w="1200"/>
        <w:gridCol w:w="993"/>
        <w:gridCol w:w="1407"/>
        <w:gridCol w:w="1360"/>
        <w:gridCol w:w="1200"/>
      </w:tblGrid>
      <w:tr w:rsidR="008A6305" w14:paraId="1A8F0837" w14:textId="77777777" w:rsidTr="008A6305">
        <w:trPr>
          <w:trHeight w:val="402"/>
          <w:jc w:val="center"/>
        </w:trPr>
        <w:tc>
          <w:tcPr>
            <w:tcW w:w="880" w:type="dxa"/>
            <w:vMerge w:val="restart"/>
            <w:tcBorders>
              <w:top w:val="single" w:sz="8" w:space="0" w:color="auto"/>
              <w:left w:val="single" w:sz="8" w:space="0" w:color="auto"/>
              <w:bottom w:val="single" w:sz="8" w:space="0" w:color="000000"/>
              <w:right w:val="single" w:sz="8" w:space="0" w:color="auto"/>
            </w:tcBorders>
            <w:shd w:val="clear" w:color="000000" w:fill="4D93D9"/>
            <w:vAlign w:val="center"/>
            <w:hideMark/>
          </w:tcPr>
          <w:p w14:paraId="75460B02" w14:textId="77777777" w:rsidR="008A6305" w:rsidRDefault="008A6305">
            <w:pPr>
              <w:jc w:val="center"/>
              <w:rPr>
                <w:rFonts w:ascii="Aptos Narrow" w:hAnsi="Aptos Narrow"/>
                <w:b/>
                <w:bCs/>
                <w:color w:val="000000"/>
                <w:sz w:val="22"/>
                <w:szCs w:val="22"/>
                <w:lang w:val="es-419" w:eastAsia="es-419"/>
              </w:rPr>
            </w:pPr>
            <w:r>
              <w:rPr>
                <w:rFonts w:ascii="Aptos Narrow" w:hAnsi="Aptos Narrow"/>
                <w:b/>
                <w:bCs/>
                <w:color w:val="000000"/>
                <w:sz w:val="22"/>
                <w:szCs w:val="22"/>
              </w:rPr>
              <w:t>Lot number</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4D93D9"/>
            <w:vAlign w:val="center"/>
            <w:hideMark/>
          </w:tcPr>
          <w:p w14:paraId="1B213F58"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Net Wet Wight (MT)</w:t>
            </w:r>
          </w:p>
        </w:tc>
        <w:tc>
          <w:tcPr>
            <w:tcW w:w="2400" w:type="dxa"/>
            <w:gridSpan w:val="2"/>
            <w:tcBorders>
              <w:top w:val="single" w:sz="8" w:space="0" w:color="auto"/>
              <w:left w:val="nil"/>
              <w:bottom w:val="nil"/>
              <w:right w:val="single" w:sz="8" w:space="0" w:color="000000"/>
            </w:tcBorders>
            <w:shd w:val="clear" w:color="000000" w:fill="4D93D9"/>
            <w:noWrap/>
            <w:vAlign w:val="bottom"/>
            <w:hideMark/>
          </w:tcPr>
          <w:p w14:paraId="6587D0EF"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Moisture</w:t>
            </w:r>
          </w:p>
        </w:tc>
        <w:tc>
          <w:tcPr>
            <w:tcW w:w="1360" w:type="dxa"/>
            <w:vMerge w:val="restart"/>
            <w:tcBorders>
              <w:top w:val="single" w:sz="8" w:space="0" w:color="auto"/>
              <w:left w:val="single" w:sz="8" w:space="0" w:color="auto"/>
              <w:bottom w:val="single" w:sz="8" w:space="0" w:color="000000"/>
              <w:right w:val="single" w:sz="8" w:space="0" w:color="auto"/>
            </w:tcBorders>
            <w:shd w:val="clear" w:color="000000" w:fill="4D93D9"/>
            <w:vAlign w:val="center"/>
            <w:hideMark/>
          </w:tcPr>
          <w:p w14:paraId="266742FB"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Net Dry Weight (MT)</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4D93D9"/>
            <w:vAlign w:val="center"/>
            <w:hideMark/>
          </w:tcPr>
          <w:p w14:paraId="62816F13"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Hold number</w:t>
            </w:r>
          </w:p>
        </w:tc>
      </w:tr>
      <w:tr w:rsidR="008A6305" w14:paraId="35049165" w14:textId="77777777" w:rsidTr="008A6305">
        <w:trPr>
          <w:trHeight w:val="402"/>
          <w:jc w:val="center"/>
        </w:trPr>
        <w:tc>
          <w:tcPr>
            <w:tcW w:w="880" w:type="dxa"/>
            <w:vMerge/>
            <w:tcBorders>
              <w:top w:val="single" w:sz="8" w:space="0" w:color="auto"/>
              <w:left w:val="single" w:sz="8" w:space="0" w:color="auto"/>
              <w:bottom w:val="single" w:sz="8" w:space="0" w:color="000000"/>
              <w:right w:val="single" w:sz="8" w:space="0" w:color="auto"/>
            </w:tcBorders>
            <w:vAlign w:val="center"/>
            <w:hideMark/>
          </w:tcPr>
          <w:p w14:paraId="7C3AF76D" w14:textId="77777777" w:rsidR="008A6305" w:rsidRDefault="008A6305">
            <w:pPr>
              <w:rPr>
                <w:rFonts w:ascii="Aptos Narrow" w:hAnsi="Aptos Narrow"/>
                <w:b/>
                <w:bCs/>
                <w:color w:val="000000"/>
                <w:sz w:val="22"/>
                <w:szCs w:val="22"/>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7D32FB71" w14:textId="77777777" w:rsidR="008A6305" w:rsidRDefault="008A6305">
            <w:pPr>
              <w:rPr>
                <w:rFonts w:ascii="Aptos Narrow" w:hAnsi="Aptos Narrow"/>
                <w:b/>
                <w:bCs/>
                <w:color w:val="000000"/>
                <w:sz w:val="22"/>
                <w:szCs w:val="22"/>
              </w:rPr>
            </w:pPr>
          </w:p>
        </w:tc>
        <w:tc>
          <w:tcPr>
            <w:tcW w:w="993" w:type="dxa"/>
            <w:tcBorders>
              <w:top w:val="single" w:sz="8" w:space="0" w:color="auto"/>
              <w:left w:val="nil"/>
              <w:bottom w:val="single" w:sz="8" w:space="0" w:color="auto"/>
              <w:right w:val="nil"/>
            </w:tcBorders>
            <w:shd w:val="clear" w:color="000000" w:fill="4D93D9"/>
            <w:noWrap/>
            <w:vAlign w:val="bottom"/>
            <w:hideMark/>
          </w:tcPr>
          <w:p w14:paraId="27E51F27"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w:t>
            </w:r>
          </w:p>
        </w:tc>
        <w:tc>
          <w:tcPr>
            <w:tcW w:w="1407" w:type="dxa"/>
            <w:tcBorders>
              <w:top w:val="single" w:sz="8" w:space="0" w:color="auto"/>
              <w:left w:val="single" w:sz="4" w:space="0" w:color="auto"/>
              <w:bottom w:val="single" w:sz="8" w:space="0" w:color="auto"/>
              <w:right w:val="single" w:sz="8" w:space="0" w:color="auto"/>
            </w:tcBorders>
            <w:shd w:val="clear" w:color="000000" w:fill="4D93D9"/>
            <w:noWrap/>
            <w:vAlign w:val="bottom"/>
            <w:hideMark/>
          </w:tcPr>
          <w:p w14:paraId="1BE8F3D0"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MT</w:t>
            </w: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52DE2177" w14:textId="77777777" w:rsidR="008A6305" w:rsidRDefault="008A6305">
            <w:pPr>
              <w:rPr>
                <w:rFonts w:ascii="Aptos Narrow" w:hAnsi="Aptos Narrow"/>
                <w:b/>
                <w:bCs/>
                <w:color w:val="000000"/>
                <w:sz w:val="22"/>
                <w:szCs w:val="22"/>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2EB6C732" w14:textId="77777777" w:rsidR="008A6305" w:rsidRDefault="008A6305">
            <w:pPr>
              <w:rPr>
                <w:rFonts w:ascii="Aptos Narrow" w:hAnsi="Aptos Narrow"/>
                <w:b/>
                <w:bCs/>
                <w:color w:val="000000"/>
                <w:sz w:val="22"/>
                <w:szCs w:val="22"/>
              </w:rPr>
            </w:pPr>
          </w:p>
        </w:tc>
      </w:tr>
      <w:tr w:rsidR="008A6305" w14:paraId="63BB1EB5" w14:textId="77777777" w:rsidTr="008A6305">
        <w:trPr>
          <w:trHeight w:val="300"/>
          <w:jc w:val="center"/>
        </w:trPr>
        <w:tc>
          <w:tcPr>
            <w:tcW w:w="880" w:type="dxa"/>
            <w:tcBorders>
              <w:top w:val="nil"/>
              <w:left w:val="single" w:sz="8" w:space="0" w:color="auto"/>
              <w:bottom w:val="nil"/>
              <w:right w:val="single" w:sz="8" w:space="0" w:color="auto"/>
            </w:tcBorders>
            <w:noWrap/>
            <w:vAlign w:val="bottom"/>
            <w:hideMark/>
          </w:tcPr>
          <w:p w14:paraId="0B4AAD6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w:t>
            </w:r>
          </w:p>
        </w:tc>
        <w:tc>
          <w:tcPr>
            <w:tcW w:w="1200" w:type="dxa"/>
            <w:tcBorders>
              <w:top w:val="nil"/>
              <w:left w:val="nil"/>
              <w:bottom w:val="nil"/>
              <w:right w:val="nil"/>
            </w:tcBorders>
            <w:noWrap/>
            <w:vAlign w:val="bottom"/>
            <w:hideMark/>
          </w:tcPr>
          <w:p w14:paraId="4AEC115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nil"/>
              <w:right w:val="nil"/>
            </w:tcBorders>
            <w:noWrap/>
            <w:vAlign w:val="bottom"/>
            <w:hideMark/>
          </w:tcPr>
          <w:p w14:paraId="5D6292F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7.820</w:t>
            </w:r>
          </w:p>
        </w:tc>
        <w:tc>
          <w:tcPr>
            <w:tcW w:w="1407" w:type="dxa"/>
            <w:tcBorders>
              <w:top w:val="nil"/>
              <w:left w:val="single" w:sz="4" w:space="0" w:color="auto"/>
              <w:bottom w:val="nil"/>
              <w:right w:val="single" w:sz="8" w:space="0" w:color="auto"/>
            </w:tcBorders>
            <w:noWrap/>
            <w:vAlign w:val="bottom"/>
            <w:hideMark/>
          </w:tcPr>
          <w:p w14:paraId="29AD15C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39.100</w:t>
            </w:r>
          </w:p>
        </w:tc>
        <w:tc>
          <w:tcPr>
            <w:tcW w:w="1360" w:type="dxa"/>
            <w:tcBorders>
              <w:top w:val="nil"/>
              <w:left w:val="nil"/>
              <w:bottom w:val="nil"/>
              <w:right w:val="single" w:sz="8" w:space="0" w:color="auto"/>
            </w:tcBorders>
            <w:noWrap/>
            <w:vAlign w:val="bottom"/>
            <w:hideMark/>
          </w:tcPr>
          <w:p w14:paraId="702A2DE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460.900</w:t>
            </w:r>
          </w:p>
        </w:tc>
        <w:tc>
          <w:tcPr>
            <w:tcW w:w="1200" w:type="dxa"/>
            <w:tcBorders>
              <w:top w:val="nil"/>
              <w:left w:val="nil"/>
              <w:bottom w:val="nil"/>
              <w:right w:val="single" w:sz="8" w:space="0" w:color="auto"/>
            </w:tcBorders>
            <w:noWrap/>
            <w:vAlign w:val="bottom"/>
            <w:hideMark/>
          </w:tcPr>
          <w:p w14:paraId="1D305F0C"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01EEBA6F" w14:textId="77777777" w:rsidTr="008A6305">
        <w:trPr>
          <w:trHeight w:val="300"/>
          <w:jc w:val="center"/>
        </w:trPr>
        <w:tc>
          <w:tcPr>
            <w:tcW w:w="880" w:type="dxa"/>
            <w:tcBorders>
              <w:top w:val="single" w:sz="4" w:space="0" w:color="auto"/>
              <w:left w:val="single" w:sz="8" w:space="0" w:color="auto"/>
              <w:bottom w:val="single" w:sz="4" w:space="0" w:color="auto"/>
              <w:right w:val="single" w:sz="8" w:space="0" w:color="auto"/>
            </w:tcBorders>
            <w:noWrap/>
            <w:vAlign w:val="bottom"/>
            <w:hideMark/>
          </w:tcPr>
          <w:p w14:paraId="1C95ED4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2</w:t>
            </w:r>
          </w:p>
        </w:tc>
        <w:tc>
          <w:tcPr>
            <w:tcW w:w="1200" w:type="dxa"/>
            <w:tcBorders>
              <w:top w:val="single" w:sz="4" w:space="0" w:color="auto"/>
              <w:left w:val="nil"/>
              <w:bottom w:val="single" w:sz="4" w:space="0" w:color="auto"/>
              <w:right w:val="nil"/>
            </w:tcBorders>
            <w:noWrap/>
            <w:vAlign w:val="bottom"/>
            <w:hideMark/>
          </w:tcPr>
          <w:p w14:paraId="3EBDA43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single" w:sz="4" w:space="0" w:color="auto"/>
              <w:left w:val="single" w:sz="8" w:space="0" w:color="auto"/>
              <w:bottom w:val="single" w:sz="4" w:space="0" w:color="auto"/>
              <w:right w:val="nil"/>
            </w:tcBorders>
            <w:noWrap/>
            <w:vAlign w:val="bottom"/>
            <w:hideMark/>
          </w:tcPr>
          <w:p w14:paraId="0C52053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7.800</w:t>
            </w:r>
          </w:p>
        </w:tc>
        <w:tc>
          <w:tcPr>
            <w:tcW w:w="1407" w:type="dxa"/>
            <w:tcBorders>
              <w:top w:val="single" w:sz="4" w:space="0" w:color="auto"/>
              <w:left w:val="single" w:sz="4" w:space="0" w:color="auto"/>
              <w:bottom w:val="single" w:sz="4" w:space="0" w:color="auto"/>
              <w:right w:val="single" w:sz="8" w:space="0" w:color="auto"/>
            </w:tcBorders>
            <w:noWrap/>
            <w:vAlign w:val="bottom"/>
            <w:hideMark/>
          </w:tcPr>
          <w:p w14:paraId="419EAEA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39.000</w:t>
            </w:r>
          </w:p>
        </w:tc>
        <w:tc>
          <w:tcPr>
            <w:tcW w:w="1360" w:type="dxa"/>
            <w:tcBorders>
              <w:top w:val="single" w:sz="4" w:space="0" w:color="auto"/>
              <w:left w:val="nil"/>
              <w:bottom w:val="single" w:sz="4" w:space="0" w:color="auto"/>
              <w:right w:val="single" w:sz="8" w:space="0" w:color="auto"/>
            </w:tcBorders>
            <w:noWrap/>
            <w:vAlign w:val="bottom"/>
            <w:hideMark/>
          </w:tcPr>
          <w:p w14:paraId="7F9FF65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461.000</w:t>
            </w:r>
          </w:p>
        </w:tc>
        <w:tc>
          <w:tcPr>
            <w:tcW w:w="1200" w:type="dxa"/>
            <w:tcBorders>
              <w:top w:val="single" w:sz="4" w:space="0" w:color="auto"/>
              <w:left w:val="nil"/>
              <w:bottom w:val="single" w:sz="4" w:space="0" w:color="auto"/>
              <w:right w:val="single" w:sz="8" w:space="0" w:color="auto"/>
            </w:tcBorders>
            <w:noWrap/>
            <w:vAlign w:val="bottom"/>
            <w:hideMark/>
          </w:tcPr>
          <w:p w14:paraId="36B9689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62CC4568" w14:textId="77777777" w:rsidTr="008A6305">
        <w:trPr>
          <w:trHeight w:val="300"/>
          <w:jc w:val="center"/>
        </w:trPr>
        <w:tc>
          <w:tcPr>
            <w:tcW w:w="880" w:type="dxa"/>
            <w:tcBorders>
              <w:top w:val="nil"/>
              <w:left w:val="single" w:sz="8" w:space="0" w:color="auto"/>
              <w:bottom w:val="nil"/>
              <w:right w:val="single" w:sz="8" w:space="0" w:color="auto"/>
            </w:tcBorders>
            <w:noWrap/>
            <w:vAlign w:val="bottom"/>
            <w:hideMark/>
          </w:tcPr>
          <w:p w14:paraId="3E72E9AC"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w:t>
            </w:r>
          </w:p>
        </w:tc>
        <w:tc>
          <w:tcPr>
            <w:tcW w:w="1200" w:type="dxa"/>
            <w:tcBorders>
              <w:top w:val="nil"/>
              <w:left w:val="nil"/>
              <w:bottom w:val="nil"/>
              <w:right w:val="nil"/>
            </w:tcBorders>
            <w:noWrap/>
            <w:vAlign w:val="bottom"/>
            <w:hideMark/>
          </w:tcPr>
          <w:p w14:paraId="597B51E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nil"/>
              <w:right w:val="nil"/>
            </w:tcBorders>
            <w:noWrap/>
            <w:vAlign w:val="bottom"/>
            <w:hideMark/>
          </w:tcPr>
          <w:p w14:paraId="6B02541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7.750</w:t>
            </w:r>
          </w:p>
        </w:tc>
        <w:tc>
          <w:tcPr>
            <w:tcW w:w="1407" w:type="dxa"/>
            <w:tcBorders>
              <w:top w:val="nil"/>
              <w:left w:val="single" w:sz="4" w:space="0" w:color="auto"/>
              <w:bottom w:val="nil"/>
              <w:right w:val="single" w:sz="8" w:space="0" w:color="auto"/>
            </w:tcBorders>
            <w:noWrap/>
            <w:vAlign w:val="bottom"/>
            <w:hideMark/>
          </w:tcPr>
          <w:p w14:paraId="536137F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38.750</w:t>
            </w:r>
          </w:p>
        </w:tc>
        <w:tc>
          <w:tcPr>
            <w:tcW w:w="1360" w:type="dxa"/>
            <w:tcBorders>
              <w:top w:val="nil"/>
              <w:left w:val="nil"/>
              <w:bottom w:val="nil"/>
              <w:right w:val="single" w:sz="8" w:space="0" w:color="auto"/>
            </w:tcBorders>
            <w:noWrap/>
            <w:vAlign w:val="bottom"/>
            <w:hideMark/>
          </w:tcPr>
          <w:p w14:paraId="53AD0CB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461.250</w:t>
            </w:r>
          </w:p>
        </w:tc>
        <w:tc>
          <w:tcPr>
            <w:tcW w:w="1200" w:type="dxa"/>
            <w:tcBorders>
              <w:top w:val="nil"/>
              <w:left w:val="nil"/>
              <w:bottom w:val="nil"/>
              <w:right w:val="single" w:sz="8" w:space="0" w:color="auto"/>
            </w:tcBorders>
            <w:noWrap/>
            <w:vAlign w:val="bottom"/>
            <w:hideMark/>
          </w:tcPr>
          <w:p w14:paraId="30CDD0B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6574AED9" w14:textId="77777777" w:rsidTr="008A6305">
        <w:trPr>
          <w:trHeight w:val="300"/>
          <w:jc w:val="center"/>
        </w:trPr>
        <w:tc>
          <w:tcPr>
            <w:tcW w:w="880" w:type="dxa"/>
            <w:tcBorders>
              <w:top w:val="single" w:sz="4" w:space="0" w:color="auto"/>
              <w:left w:val="single" w:sz="8" w:space="0" w:color="auto"/>
              <w:bottom w:val="single" w:sz="4" w:space="0" w:color="auto"/>
              <w:right w:val="single" w:sz="8" w:space="0" w:color="auto"/>
            </w:tcBorders>
            <w:noWrap/>
            <w:vAlign w:val="bottom"/>
            <w:hideMark/>
          </w:tcPr>
          <w:p w14:paraId="518F939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w:t>
            </w:r>
          </w:p>
        </w:tc>
        <w:tc>
          <w:tcPr>
            <w:tcW w:w="1200" w:type="dxa"/>
            <w:tcBorders>
              <w:top w:val="single" w:sz="4" w:space="0" w:color="auto"/>
              <w:left w:val="nil"/>
              <w:bottom w:val="single" w:sz="4" w:space="0" w:color="auto"/>
              <w:right w:val="nil"/>
            </w:tcBorders>
            <w:noWrap/>
            <w:vAlign w:val="bottom"/>
            <w:hideMark/>
          </w:tcPr>
          <w:p w14:paraId="0C1D64B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single" w:sz="4" w:space="0" w:color="auto"/>
              <w:left w:val="single" w:sz="8" w:space="0" w:color="auto"/>
              <w:bottom w:val="single" w:sz="4" w:space="0" w:color="auto"/>
              <w:right w:val="nil"/>
            </w:tcBorders>
            <w:noWrap/>
            <w:vAlign w:val="bottom"/>
            <w:hideMark/>
          </w:tcPr>
          <w:p w14:paraId="5EAD930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7.910</w:t>
            </w:r>
          </w:p>
        </w:tc>
        <w:tc>
          <w:tcPr>
            <w:tcW w:w="1407" w:type="dxa"/>
            <w:tcBorders>
              <w:top w:val="single" w:sz="4" w:space="0" w:color="auto"/>
              <w:left w:val="single" w:sz="4" w:space="0" w:color="auto"/>
              <w:bottom w:val="single" w:sz="4" w:space="0" w:color="auto"/>
              <w:right w:val="single" w:sz="8" w:space="0" w:color="auto"/>
            </w:tcBorders>
            <w:noWrap/>
            <w:vAlign w:val="bottom"/>
            <w:hideMark/>
          </w:tcPr>
          <w:p w14:paraId="43EF3A0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39.550</w:t>
            </w:r>
          </w:p>
        </w:tc>
        <w:tc>
          <w:tcPr>
            <w:tcW w:w="1360" w:type="dxa"/>
            <w:tcBorders>
              <w:top w:val="single" w:sz="4" w:space="0" w:color="auto"/>
              <w:left w:val="nil"/>
              <w:bottom w:val="single" w:sz="4" w:space="0" w:color="auto"/>
              <w:right w:val="single" w:sz="8" w:space="0" w:color="auto"/>
            </w:tcBorders>
            <w:noWrap/>
            <w:vAlign w:val="bottom"/>
            <w:hideMark/>
          </w:tcPr>
          <w:p w14:paraId="4B9121D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460.450</w:t>
            </w:r>
          </w:p>
        </w:tc>
        <w:tc>
          <w:tcPr>
            <w:tcW w:w="1200" w:type="dxa"/>
            <w:tcBorders>
              <w:top w:val="single" w:sz="4" w:space="0" w:color="auto"/>
              <w:left w:val="nil"/>
              <w:bottom w:val="single" w:sz="4" w:space="0" w:color="auto"/>
              <w:right w:val="single" w:sz="8" w:space="0" w:color="auto"/>
            </w:tcBorders>
            <w:noWrap/>
            <w:vAlign w:val="bottom"/>
            <w:hideMark/>
          </w:tcPr>
          <w:p w14:paraId="19CCEB8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0071076E"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4864B0F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c>
          <w:tcPr>
            <w:tcW w:w="1200" w:type="dxa"/>
            <w:tcBorders>
              <w:top w:val="nil"/>
              <w:left w:val="nil"/>
              <w:bottom w:val="single" w:sz="4" w:space="0" w:color="auto"/>
              <w:right w:val="nil"/>
            </w:tcBorders>
            <w:noWrap/>
            <w:vAlign w:val="bottom"/>
            <w:hideMark/>
          </w:tcPr>
          <w:p w14:paraId="59E6EB4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0ADC9E9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7.870</w:t>
            </w:r>
          </w:p>
        </w:tc>
        <w:tc>
          <w:tcPr>
            <w:tcW w:w="1407" w:type="dxa"/>
            <w:tcBorders>
              <w:top w:val="nil"/>
              <w:left w:val="single" w:sz="4" w:space="0" w:color="auto"/>
              <w:bottom w:val="single" w:sz="4" w:space="0" w:color="auto"/>
              <w:right w:val="single" w:sz="8" w:space="0" w:color="auto"/>
            </w:tcBorders>
            <w:noWrap/>
            <w:vAlign w:val="bottom"/>
            <w:hideMark/>
          </w:tcPr>
          <w:p w14:paraId="4CBCEF9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39.350</w:t>
            </w:r>
          </w:p>
        </w:tc>
        <w:tc>
          <w:tcPr>
            <w:tcW w:w="1360" w:type="dxa"/>
            <w:tcBorders>
              <w:top w:val="nil"/>
              <w:left w:val="nil"/>
              <w:bottom w:val="single" w:sz="4" w:space="0" w:color="auto"/>
              <w:right w:val="single" w:sz="8" w:space="0" w:color="auto"/>
            </w:tcBorders>
            <w:noWrap/>
            <w:vAlign w:val="bottom"/>
            <w:hideMark/>
          </w:tcPr>
          <w:p w14:paraId="0740E49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460.650</w:t>
            </w:r>
          </w:p>
        </w:tc>
        <w:tc>
          <w:tcPr>
            <w:tcW w:w="1200" w:type="dxa"/>
            <w:tcBorders>
              <w:top w:val="nil"/>
              <w:left w:val="nil"/>
              <w:bottom w:val="single" w:sz="4" w:space="0" w:color="auto"/>
              <w:right w:val="single" w:sz="8" w:space="0" w:color="auto"/>
            </w:tcBorders>
            <w:noWrap/>
            <w:vAlign w:val="bottom"/>
            <w:hideMark/>
          </w:tcPr>
          <w:p w14:paraId="5F8EB2D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77C9951A"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0B36C87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6</w:t>
            </w:r>
          </w:p>
        </w:tc>
        <w:tc>
          <w:tcPr>
            <w:tcW w:w="1200" w:type="dxa"/>
            <w:tcBorders>
              <w:top w:val="nil"/>
              <w:left w:val="nil"/>
              <w:bottom w:val="single" w:sz="4" w:space="0" w:color="auto"/>
              <w:right w:val="nil"/>
            </w:tcBorders>
            <w:noWrap/>
            <w:vAlign w:val="bottom"/>
            <w:hideMark/>
          </w:tcPr>
          <w:p w14:paraId="4FB4B42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27103D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7.900</w:t>
            </w:r>
          </w:p>
        </w:tc>
        <w:tc>
          <w:tcPr>
            <w:tcW w:w="1407" w:type="dxa"/>
            <w:tcBorders>
              <w:top w:val="nil"/>
              <w:left w:val="single" w:sz="4" w:space="0" w:color="auto"/>
              <w:bottom w:val="single" w:sz="4" w:space="0" w:color="auto"/>
              <w:right w:val="single" w:sz="8" w:space="0" w:color="auto"/>
            </w:tcBorders>
            <w:noWrap/>
            <w:vAlign w:val="bottom"/>
            <w:hideMark/>
          </w:tcPr>
          <w:p w14:paraId="24AE31D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39.500</w:t>
            </w:r>
          </w:p>
        </w:tc>
        <w:tc>
          <w:tcPr>
            <w:tcW w:w="1360" w:type="dxa"/>
            <w:tcBorders>
              <w:top w:val="nil"/>
              <w:left w:val="nil"/>
              <w:bottom w:val="single" w:sz="4" w:space="0" w:color="auto"/>
              <w:right w:val="single" w:sz="8" w:space="0" w:color="auto"/>
            </w:tcBorders>
            <w:noWrap/>
            <w:vAlign w:val="bottom"/>
            <w:hideMark/>
          </w:tcPr>
          <w:p w14:paraId="49B9F46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460.500</w:t>
            </w:r>
          </w:p>
        </w:tc>
        <w:tc>
          <w:tcPr>
            <w:tcW w:w="1200" w:type="dxa"/>
            <w:tcBorders>
              <w:top w:val="nil"/>
              <w:left w:val="nil"/>
              <w:bottom w:val="single" w:sz="4" w:space="0" w:color="auto"/>
              <w:right w:val="single" w:sz="8" w:space="0" w:color="auto"/>
            </w:tcBorders>
            <w:noWrap/>
            <w:vAlign w:val="bottom"/>
            <w:hideMark/>
          </w:tcPr>
          <w:p w14:paraId="7DE2905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2B5A3C04"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0B6A0BB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w:t>
            </w:r>
          </w:p>
        </w:tc>
        <w:tc>
          <w:tcPr>
            <w:tcW w:w="1200" w:type="dxa"/>
            <w:tcBorders>
              <w:top w:val="nil"/>
              <w:left w:val="nil"/>
              <w:bottom w:val="single" w:sz="4" w:space="0" w:color="auto"/>
              <w:right w:val="nil"/>
            </w:tcBorders>
            <w:noWrap/>
            <w:vAlign w:val="bottom"/>
            <w:hideMark/>
          </w:tcPr>
          <w:p w14:paraId="7E51574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118D53A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7.830</w:t>
            </w:r>
          </w:p>
        </w:tc>
        <w:tc>
          <w:tcPr>
            <w:tcW w:w="1407" w:type="dxa"/>
            <w:tcBorders>
              <w:top w:val="nil"/>
              <w:left w:val="single" w:sz="4" w:space="0" w:color="auto"/>
              <w:bottom w:val="single" w:sz="4" w:space="0" w:color="auto"/>
              <w:right w:val="single" w:sz="8" w:space="0" w:color="auto"/>
            </w:tcBorders>
            <w:noWrap/>
            <w:vAlign w:val="bottom"/>
            <w:hideMark/>
          </w:tcPr>
          <w:p w14:paraId="75CEC4A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39.150</w:t>
            </w:r>
          </w:p>
        </w:tc>
        <w:tc>
          <w:tcPr>
            <w:tcW w:w="1360" w:type="dxa"/>
            <w:tcBorders>
              <w:top w:val="nil"/>
              <w:left w:val="nil"/>
              <w:bottom w:val="single" w:sz="4" w:space="0" w:color="auto"/>
              <w:right w:val="single" w:sz="8" w:space="0" w:color="auto"/>
            </w:tcBorders>
            <w:noWrap/>
            <w:vAlign w:val="bottom"/>
            <w:hideMark/>
          </w:tcPr>
          <w:p w14:paraId="185BCB43"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460.850</w:t>
            </w:r>
          </w:p>
        </w:tc>
        <w:tc>
          <w:tcPr>
            <w:tcW w:w="1200" w:type="dxa"/>
            <w:tcBorders>
              <w:top w:val="nil"/>
              <w:left w:val="nil"/>
              <w:bottom w:val="single" w:sz="4" w:space="0" w:color="auto"/>
              <w:right w:val="single" w:sz="8" w:space="0" w:color="auto"/>
            </w:tcBorders>
            <w:noWrap/>
            <w:vAlign w:val="bottom"/>
            <w:hideMark/>
          </w:tcPr>
          <w:p w14:paraId="149175A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2FAD7AC7"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3FBD247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8</w:t>
            </w:r>
          </w:p>
        </w:tc>
        <w:tc>
          <w:tcPr>
            <w:tcW w:w="1200" w:type="dxa"/>
            <w:tcBorders>
              <w:top w:val="nil"/>
              <w:left w:val="nil"/>
              <w:bottom w:val="single" w:sz="4" w:space="0" w:color="auto"/>
              <w:right w:val="nil"/>
            </w:tcBorders>
            <w:noWrap/>
            <w:vAlign w:val="bottom"/>
            <w:hideMark/>
          </w:tcPr>
          <w:p w14:paraId="562CE03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12A288E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7.770</w:t>
            </w:r>
          </w:p>
        </w:tc>
        <w:tc>
          <w:tcPr>
            <w:tcW w:w="1407" w:type="dxa"/>
            <w:tcBorders>
              <w:top w:val="nil"/>
              <w:left w:val="single" w:sz="4" w:space="0" w:color="auto"/>
              <w:bottom w:val="single" w:sz="4" w:space="0" w:color="auto"/>
              <w:right w:val="single" w:sz="8" w:space="0" w:color="auto"/>
            </w:tcBorders>
            <w:noWrap/>
            <w:vAlign w:val="bottom"/>
            <w:hideMark/>
          </w:tcPr>
          <w:p w14:paraId="006AE77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38.850</w:t>
            </w:r>
          </w:p>
        </w:tc>
        <w:tc>
          <w:tcPr>
            <w:tcW w:w="1360" w:type="dxa"/>
            <w:tcBorders>
              <w:top w:val="nil"/>
              <w:left w:val="nil"/>
              <w:bottom w:val="single" w:sz="4" w:space="0" w:color="auto"/>
              <w:right w:val="single" w:sz="8" w:space="0" w:color="auto"/>
            </w:tcBorders>
            <w:noWrap/>
            <w:vAlign w:val="bottom"/>
            <w:hideMark/>
          </w:tcPr>
          <w:p w14:paraId="203EF9D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461.150</w:t>
            </w:r>
          </w:p>
        </w:tc>
        <w:tc>
          <w:tcPr>
            <w:tcW w:w="1200" w:type="dxa"/>
            <w:tcBorders>
              <w:top w:val="nil"/>
              <w:left w:val="nil"/>
              <w:bottom w:val="single" w:sz="4" w:space="0" w:color="auto"/>
              <w:right w:val="single" w:sz="8" w:space="0" w:color="auto"/>
            </w:tcBorders>
            <w:noWrap/>
            <w:vAlign w:val="bottom"/>
            <w:hideMark/>
          </w:tcPr>
          <w:p w14:paraId="2B0310E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49F9EE81"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2D4BED3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9</w:t>
            </w:r>
          </w:p>
        </w:tc>
        <w:tc>
          <w:tcPr>
            <w:tcW w:w="1200" w:type="dxa"/>
            <w:tcBorders>
              <w:top w:val="nil"/>
              <w:left w:val="nil"/>
              <w:bottom w:val="single" w:sz="4" w:space="0" w:color="auto"/>
              <w:right w:val="nil"/>
            </w:tcBorders>
            <w:noWrap/>
            <w:vAlign w:val="bottom"/>
            <w:hideMark/>
          </w:tcPr>
          <w:p w14:paraId="54D8FD2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2375E93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7.850</w:t>
            </w:r>
          </w:p>
        </w:tc>
        <w:tc>
          <w:tcPr>
            <w:tcW w:w="1407" w:type="dxa"/>
            <w:tcBorders>
              <w:top w:val="nil"/>
              <w:left w:val="single" w:sz="4" w:space="0" w:color="auto"/>
              <w:bottom w:val="single" w:sz="4" w:space="0" w:color="auto"/>
              <w:right w:val="single" w:sz="8" w:space="0" w:color="auto"/>
            </w:tcBorders>
            <w:noWrap/>
            <w:vAlign w:val="bottom"/>
            <w:hideMark/>
          </w:tcPr>
          <w:p w14:paraId="7D811C8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39.250</w:t>
            </w:r>
          </w:p>
        </w:tc>
        <w:tc>
          <w:tcPr>
            <w:tcW w:w="1360" w:type="dxa"/>
            <w:tcBorders>
              <w:top w:val="nil"/>
              <w:left w:val="nil"/>
              <w:bottom w:val="single" w:sz="4" w:space="0" w:color="auto"/>
              <w:right w:val="single" w:sz="8" w:space="0" w:color="auto"/>
            </w:tcBorders>
            <w:noWrap/>
            <w:vAlign w:val="bottom"/>
            <w:hideMark/>
          </w:tcPr>
          <w:p w14:paraId="5D2F50C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460.750</w:t>
            </w:r>
          </w:p>
        </w:tc>
        <w:tc>
          <w:tcPr>
            <w:tcW w:w="1200" w:type="dxa"/>
            <w:tcBorders>
              <w:top w:val="nil"/>
              <w:left w:val="nil"/>
              <w:bottom w:val="single" w:sz="4" w:space="0" w:color="auto"/>
              <w:right w:val="single" w:sz="8" w:space="0" w:color="auto"/>
            </w:tcBorders>
            <w:noWrap/>
            <w:vAlign w:val="bottom"/>
            <w:hideMark/>
          </w:tcPr>
          <w:p w14:paraId="7B3C0E3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5E0575EB"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143FB06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10</w:t>
            </w:r>
          </w:p>
        </w:tc>
        <w:tc>
          <w:tcPr>
            <w:tcW w:w="1200" w:type="dxa"/>
            <w:tcBorders>
              <w:top w:val="nil"/>
              <w:left w:val="nil"/>
              <w:bottom w:val="single" w:sz="4" w:space="0" w:color="auto"/>
              <w:right w:val="nil"/>
            </w:tcBorders>
            <w:noWrap/>
            <w:vAlign w:val="bottom"/>
            <w:hideMark/>
          </w:tcPr>
          <w:p w14:paraId="6A5ECAE3"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519A492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7.770</w:t>
            </w:r>
          </w:p>
        </w:tc>
        <w:tc>
          <w:tcPr>
            <w:tcW w:w="1407" w:type="dxa"/>
            <w:tcBorders>
              <w:top w:val="nil"/>
              <w:left w:val="single" w:sz="4" w:space="0" w:color="auto"/>
              <w:bottom w:val="single" w:sz="4" w:space="0" w:color="auto"/>
              <w:right w:val="single" w:sz="8" w:space="0" w:color="auto"/>
            </w:tcBorders>
            <w:noWrap/>
            <w:vAlign w:val="bottom"/>
            <w:hideMark/>
          </w:tcPr>
          <w:p w14:paraId="26F4F2C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38.850</w:t>
            </w:r>
          </w:p>
        </w:tc>
        <w:tc>
          <w:tcPr>
            <w:tcW w:w="1360" w:type="dxa"/>
            <w:tcBorders>
              <w:top w:val="nil"/>
              <w:left w:val="nil"/>
              <w:bottom w:val="single" w:sz="4" w:space="0" w:color="auto"/>
              <w:right w:val="single" w:sz="8" w:space="0" w:color="auto"/>
            </w:tcBorders>
            <w:noWrap/>
            <w:vAlign w:val="bottom"/>
            <w:hideMark/>
          </w:tcPr>
          <w:p w14:paraId="1E116F3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461.150</w:t>
            </w:r>
          </w:p>
        </w:tc>
        <w:tc>
          <w:tcPr>
            <w:tcW w:w="1200" w:type="dxa"/>
            <w:tcBorders>
              <w:top w:val="nil"/>
              <w:left w:val="nil"/>
              <w:bottom w:val="single" w:sz="4" w:space="0" w:color="auto"/>
              <w:right w:val="single" w:sz="8" w:space="0" w:color="auto"/>
            </w:tcBorders>
            <w:noWrap/>
            <w:vAlign w:val="bottom"/>
            <w:hideMark/>
          </w:tcPr>
          <w:p w14:paraId="1DE4650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31E40423"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12899C2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11</w:t>
            </w:r>
          </w:p>
        </w:tc>
        <w:tc>
          <w:tcPr>
            <w:tcW w:w="1200" w:type="dxa"/>
            <w:tcBorders>
              <w:top w:val="nil"/>
              <w:left w:val="nil"/>
              <w:bottom w:val="single" w:sz="4" w:space="0" w:color="auto"/>
              <w:right w:val="nil"/>
            </w:tcBorders>
            <w:noWrap/>
            <w:vAlign w:val="bottom"/>
            <w:hideMark/>
          </w:tcPr>
          <w:p w14:paraId="4439421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3A93AB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7.810</w:t>
            </w:r>
          </w:p>
        </w:tc>
        <w:tc>
          <w:tcPr>
            <w:tcW w:w="1407" w:type="dxa"/>
            <w:tcBorders>
              <w:top w:val="nil"/>
              <w:left w:val="single" w:sz="4" w:space="0" w:color="auto"/>
              <w:bottom w:val="single" w:sz="4" w:space="0" w:color="auto"/>
              <w:right w:val="single" w:sz="8" w:space="0" w:color="auto"/>
            </w:tcBorders>
            <w:noWrap/>
            <w:vAlign w:val="bottom"/>
            <w:hideMark/>
          </w:tcPr>
          <w:p w14:paraId="6E3EF19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39.050</w:t>
            </w:r>
          </w:p>
        </w:tc>
        <w:tc>
          <w:tcPr>
            <w:tcW w:w="1360" w:type="dxa"/>
            <w:tcBorders>
              <w:top w:val="nil"/>
              <w:left w:val="nil"/>
              <w:bottom w:val="single" w:sz="4" w:space="0" w:color="auto"/>
              <w:right w:val="single" w:sz="8" w:space="0" w:color="auto"/>
            </w:tcBorders>
            <w:noWrap/>
            <w:vAlign w:val="bottom"/>
            <w:hideMark/>
          </w:tcPr>
          <w:p w14:paraId="7FC84AD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460.950</w:t>
            </w:r>
          </w:p>
        </w:tc>
        <w:tc>
          <w:tcPr>
            <w:tcW w:w="1200" w:type="dxa"/>
            <w:tcBorders>
              <w:top w:val="nil"/>
              <w:left w:val="nil"/>
              <w:bottom w:val="single" w:sz="4" w:space="0" w:color="auto"/>
              <w:right w:val="single" w:sz="8" w:space="0" w:color="auto"/>
            </w:tcBorders>
            <w:noWrap/>
            <w:vAlign w:val="bottom"/>
            <w:hideMark/>
          </w:tcPr>
          <w:p w14:paraId="41ECBB8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682C6208"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137F8C7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12</w:t>
            </w:r>
          </w:p>
        </w:tc>
        <w:tc>
          <w:tcPr>
            <w:tcW w:w="1200" w:type="dxa"/>
            <w:tcBorders>
              <w:top w:val="nil"/>
              <w:left w:val="nil"/>
              <w:bottom w:val="single" w:sz="4" w:space="0" w:color="auto"/>
              <w:right w:val="nil"/>
            </w:tcBorders>
            <w:noWrap/>
            <w:vAlign w:val="bottom"/>
            <w:hideMark/>
          </w:tcPr>
          <w:p w14:paraId="1F3D156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056A547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7.860</w:t>
            </w:r>
          </w:p>
        </w:tc>
        <w:tc>
          <w:tcPr>
            <w:tcW w:w="1407" w:type="dxa"/>
            <w:tcBorders>
              <w:top w:val="nil"/>
              <w:left w:val="single" w:sz="4" w:space="0" w:color="auto"/>
              <w:bottom w:val="single" w:sz="4" w:space="0" w:color="auto"/>
              <w:right w:val="single" w:sz="8" w:space="0" w:color="auto"/>
            </w:tcBorders>
            <w:noWrap/>
            <w:vAlign w:val="bottom"/>
            <w:hideMark/>
          </w:tcPr>
          <w:p w14:paraId="5B379A2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39.300</w:t>
            </w:r>
          </w:p>
        </w:tc>
        <w:tc>
          <w:tcPr>
            <w:tcW w:w="1360" w:type="dxa"/>
            <w:tcBorders>
              <w:top w:val="nil"/>
              <w:left w:val="nil"/>
              <w:bottom w:val="single" w:sz="4" w:space="0" w:color="auto"/>
              <w:right w:val="single" w:sz="8" w:space="0" w:color="auto"/>
            </w:tcBorders>
            <w:noWrap/>
            <w:vAlign w:val="bottom"/>
            <w:hideMark/>
          </w:tcPr>
          <w:p w14:paraId="7F22594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460.700</w:t>
            </w:r>
          </w:p>
        </w:tc>
        <w:tc>
          <w:tcPr>
            <w:tcW w:w="1200" w:type="dxa"/>
            <w:tcBorders>
              <w:top w:val="nil"/>
              <w:left w:val="nil"/>
              <w:bottom w:val="single" w:sz="4" w:space="0" w:color="auto"/>
              <w:right w:val="single" w:sz="8" w:space="0" w:color="auto"/>
            </w:tcBorders>
            <w:noWrap/>
            <w:vAlign w:val="bottom"/>
            <w:hideMark/>
          </w:tcPr>
          <w:p w14:paraId="63C7198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5B7F6898"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09B9BA0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13</w:t>
            </w:r>
          </w:p>
        </w:tc>
        <w:tc>
          <w:tcPr>
            <w:tcW w:w="1200" w:type="dxa"/>
            <w:tcBorders>
              <w:top w:val="nil"/>
              <w:left w:val="nil"/>
              <w:bottom w:val="single" w:sz="4" w:space="0" w:color="auto"/>
              <w:right w:val="nil"/>
            </w:tcBorders>
            <w:noWrap/>
            <w:vAlign w:val="bottom"/>
            <w:hideMark/>
          </w:tcPr>
          <w:p w14:paraId="35217DD3"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0E4C9B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7.890</w:t>
            </w:r>
          </w:p>
        </w:tc>
        <w:tc>
          <w:tcPr>
            <w:tcW w:w="1407" w:type="dxa"/>
            <w:tcBorders>
              <w:top w:val="nil"/>
              <w:left w:val="single" w:sz="4" w:space="0" w:color="auto"/>
              <w:bottom w:val="single" w:sz="4" w:space="0" w:color="auto"/>
              <w:right w:val="single" w:sz="8" w:space="0" w:color="auto"/>
            </w:tcBorders>
            <w:noWrap/>
            <w:vAlign w:val="bottom"/>
            <w:hideMark/>
          </w:tcPr>
          <w:p w14:paraId="441C397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39.450</w:t>
            </w:r>
          </w:p>
        </w:tc>
        <w:tc>
          <w:tcPr>
            <w:tcW w:w="1360" w:type="dxa"/>
            <w:tcBorders>
              <w:top w:val="nil"/>
              <w:left w:val="nil"/>
              <w:bottom w:val="single" w:sz="4" w:space="0" w:color="auto"/>
              <w:right w:val="single" w:sz="8" w:space="0" w:color="auto"/>
            </w:tcBorders>
            <w:noWrap/>
            <w:vAlign w:val="bottom"/>
            <w:hideMark/>
          </w:tcPr>
          <w:p w14:paraId="09D47F7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460.550</w:t>
            </w:r>
          </w:p>
        </w:tc>
        <w:tc>
          <w:tcPr>
            <w:tcW w:w="1200" w:type="dxa"/>
            <w:tcBorders>
              <w:top w:val="nil"/>
              <w:left w:val="nil"/>
              <w:bottom w:val="single" w:sz="4" w:space="0" w:color="auto"/>
              <w:right w:val="single" w:sz="8" w:space="0" w:color="auto"/>
            </w:tcBorders>
            <w:noWrap/>
            <w:vAlign w:val="bottom"/>
            <w:hideMark/>
          </w:tcPr>
          <w:p w14:paraId="382AC2C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2E75D2DC"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41DC655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14</w:t>
            </w:r>
          </w:p>
        </w:tc>
        <w:tc>
          <w:tcPr>
            <w:tcW w:w="1200" w:type="dxa"/>
            <w:tcBorders>
              <w:top w:val="nil"/>
              <w:left w:val="nil"/>
              <w:bottom w:val="single" w:sz="4" w:space="0" w:color="auto"/>
              <w:right w:val="nil"/>
            </w:tcBorders>
            <w:noWrap/>
            <w:vAlign w:val="bottom"/>
            <w:hideMark/>
          </w:tcPr>
          <w:p w14:paraId="3F277C9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8E36E1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7.880</w:t>
            </w:r>
          </w:p>
        </w:tc>
        <w:tc>
          <w:tcPr>
            <w:tcW w:w="1407" w:type="dxa"/>
            <w:tcBorders>
              <w:top w:val="nil"/>
              <w:left w:val="single" w:sz="4" w:space="0" w:color="auto"/>
              <w:bottom w:val="single" w:sz="4" w:space="0" w:color="auto"/>
              <w:right w:val="single" w:sz="8" w:space="0" w:color="auto"/>
            </w:tcBorders>
            <w:noWrap/>
            <w:vAlign w:val="bottom"/>
            <w:hideMark/>
          </w:tcPr>
          <w:p w14:paraId="780456C0"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39.400</w:t>
            </w:r>
          </w:p>
        </w:tc>
        <w:tc>
          <w:tcPr>
            <w:tcW w:w="1360" w:type="dxa"/>
            <w:tcBorders>
              <w:top w:val="nil"/>
              <w:left w:val="nil"/>
              <w:bottom w:val="single" w:sz="4" w:space="0" w:color="auto"/>
              <w:right w:val="single" w:sz="8" w:space="0" w:color="auto"/>
            </w:tcBorders>
            <w:noWrap/>
            <w:vAlign w:val="bottom"/>
            <w:hideMark/>
          </w:tcPr>
          <w:p w14:paraId="59810C7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460.600</w:t>
            </w:r>
          </w:p>
        </w:tc>
        <w:tc>
          <w:tcPr>
            <w:tcW w:w="1200" w:type="dxa"/>
            <w:tcBorders>
              <w:top w:val="nil"/>
              <w:left w:val="nil"/>
              <w:bottom w:val="single" w:sz="4" w:space="0" w:color="auto"/>
              <w:right w:val="single" w:sz="8" w:space="0" w:color="auto"/>
            </w:tcBorders>
            <w:noWrap/>
            <w:vAlign w:val="bottom"/>
            <w:hideMark/>
          </w:tcPr>
          <w:p w14:paraId="46C92AA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1071C58D"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7927105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15</w:t>
            </w:r>
          </w:p>
        </w:tc>
        <w:tc>
          <w:tcPr>
            <w:tcW w:w="1200" w:type="dxa"/>
            <w:tcBorders>
              <w:top w:val="nil"/>
              <w:left w:val="nil"/>
              <w:bottom w:val="single" w:sz="4" w:space="0" w:color="auto"/>
              <w:right w:val="nil"/>
            </w:tcBorders>
            <w:noWrap/>
            <w:vAlign w:val="bottom"/>
            <w:hideMark/>
          </w:tcPr>
          <w:p w14:paraId="6AABED2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0B670B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7.760</w:t>
            </w:r>
          </w:p>
        </w:tc>
        <w:tc>
          <w:tcPr>
            <w:tcW w:w="1407" w:type="dxa"/>
            <w:tcBorders>
              <w:top w:val="nil"/>
              <w:left w:val="single" w:sz="4" w:space="0" w:color="auto"/>
              <w:bottom w:val="single" w:sz="4" w:space="0" w:color="auto"/>
              <w:right w:val="single" w:sz="8" w:space="0" w:color="auto"/>
            </w:tcBorders>
            <w:noWrap/>
            <w:vAlign w:val="bottom"/>
            <w:hideMark/>
          </w:tcPr>
          <w:p w14:paraId="52103F5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38.800</w:t>
            </w:r>
          </w:p>
        </w:tc>
        <w:tc>
          <w:tcPr>
            <w:tcW w:w="1360" w:type="dxa"/>
            <w:tcBorders>
              <w:top w:val="nil"/>
              <w:left w:val="nil"/>
              <w:bottom w:val="single" w:sz="4" w:space="0" w:color="auto"/>
              <w:right w:val="single" w:sz="8" w:space="0" w:color="auto"/>
            </w:tcBorders>
            <w:noWrap/>
            <w:vAlign w:val="bottom"/>
            <w:hideMark/>
          </w:tcPr>
          <w:p w14:paraId="545A619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461.200</w:t>
            </w:r>
          </w:p>
        </w:tc>
        <w:tc>
          <w:tcPr>
            <w:tcW w:w="1200" w:type="dxa"/>
            <w:tcBorders>
              <w:top w:val="nil"/>
              <w:left w:val="nil"/>
              <w:bottom w:val="single" w:sz="4" w:space="0" w:color="auto"/>
              <w:right w:val="single" w:sz="8" w:space="0" w:color="auto"/>
            </w:tcBorders>
            <w:noWrap/>
            <w:vAlign w:val="bottom"/>
            <w:hideMark/>
          </w:tcPr>
          <w:p w14:paraId="2A5EC32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7FA589AC"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77B47AE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16</w:t>
            </w:r>
          </w:p>
        </w:tc>
        <w:tc>
          <w:tcPr>
            <w:tcW w:w="1200" w:type="dxa"/>
            <w:tcBorders>
              <w:top w:val="nil"/>
              <w:left w:val="nil"/>
              <w:bottom w:val="single" w:sz="4" w:space="0" w:color="auto"/>
              <w:right w:val="nil"/>
            </w:tcBorders>
            <w:noWrap/>
            <w:vAlign w:val="bottom"/>
            <w:hideMark/>
          </w:tcPr>
          <w:p w14:paraId="61DBD11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48F19C8D"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7.720</w:t>
            </w:r>
          </w:p>
        </w:tc>
        <w:tc>
          <w:tcPr>
            <w:tcW w:w="1407" w:type="dxa"/>
            <w:tcBorders>
              <w:top w:val="nil"/>
              <w:left w:val="single" w:sz="4" w:space="0" w:color="auto"/>
              <w:bottom w:val="single" w:sz="4" w:space="0" w:color="auto"/>
              <w:right w:val="single" w:sz="8" w:space="0" w:color="auto"/>
            </w:tcBorders>
            <w:noWrap/>
            <w:vAlign w:val="bottom"/>
            <w:hideMark/>
          </w:tcPr>
          <w:p w14:paraId="780F9959"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38.600</w:t>
            </w:r>
          </w:p>
        </w:tc>
        <w:tc>
          <w:tcPr>
            <w:tcW w:w="1360" w:type="dxa"/>
            <w:tcBorders>
              <w:top w:val="nil"/>
              <w:left w:val="nil"/>
              <w:bottom w:val="single" w:sz="4" w:space="0" w:color="auto"/>
              <w:right w:val="single" w:sz="8" w:space="0" w:color="auto"/>
            </w:tcBorders>
            <w:noWrap/>
            <w:vAlign w:val="bottom"/>
            <w:hideMark/>
          </w:tcPr>
          <w:p w14:paraId="097ADA2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461.400</w:t>
            </w:r>
          </w:p>
        </w:tc>
        <w:tc>
          <w:tcPr>
            <w:tcW w:w="1200" w:type="dxa"/>
            <w:tcBorders>
              <w:top w:val="nil"/>
              <w:left w:val="nil"/>
              <w:bottom w:val="single" w:sz="4" w:space="0" w:color="auto"/>
              <w:right w:val="single" w:sz="8" w:space="0" w:color="auto"/>
            </w:tcBorders>
            <w:noWrap/>
            <w:vAlign w:val="bottom"/>
            <w:hideMark/>
          </w:tcPr>
          <w:p w14:paraId="490FD685"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733188FA"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0C9F982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17</w:t>
            </w:r>
          </w:p>
        </w:tc>
        <w:tc>
          <w:tcPr>
            <w:tcW w:w="1200" w:type="dxa"/>
            <w:tcBorders>
              <w:top w:val="nil"/>
              <w:left w:val="nil"/>
              <w:bottom w:val="single" w:sz="4" w:space="0" w:color="auto"/>
              <w:right w:val="nil"/>
            </w:tcBorders>
            <w:noWrap/>
            <w:vAlign w:val="bottom"/>
            <w:hideMark/>
          </w:tcPr>
          <w:p w14:paraId="619BDB3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3335B3C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7.720</w:t>
            </w:r>
          </w:p>
        </w:tc>
        <w:tc>
          <w:tcPr>
            <w:tcW w:w="1407" w:type="dxa"/>
            <w:tcBorders>
              <w:top w:val="nil"/>
              <w:left w:val="single" w:sz="4" w:space="0" w:color="auto"/>
              <w:bottom w:val="single" w:sz="4" w:space="0" w:color="auto"/>
              <w:right w:val="single" w:sz="8" w:space="0" w:color="auto"/>
            </w:tcBorders>
            <w:noWrap/>
            <w:vAlign w:val="bottom"/>
            <w:hideMark/>
          </w:tcPr>
          <w:p w14:paraId="2E3EE19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38.600</w:t>
            </w:r>
          </w:p>
        </w:tc>
        <w:tc>
          <w:tcPr>
            <w:tcW w:w="1360" w:type="dxa"/>
            <w:tcBorders>
              <w:top w:val="nil"/>
              <w:left w:val="nil"/>
              <w:bottom w:val="single" w:sz="4" w:space="0" w:color="auto"/>
              <w:right w:val="single" w:sz="8" w:space="0" w:color="auto"/>
            </w:tcBorders>
            <w:noWrap/>
            <w:vAlign w:val="bottom"/>
            <w:hideMark/>
          </w:tcPr>
          <w:p w14:paraId="3D6120D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461.400</w:t>
            </w:r>
          </w:p>
        </w:tc>
        <w:tc>
          <w:tcPr>
            <w:tcW w:w="1200" w:type="dxa"/>
            <w:tcBorders>
              <w:top w:val="nil"/>
              <w:left w:val="nil"/>
              <w:bottom w:val="single" w:sz="4" w:space="0" w:color="auto"/>
              <w:right w:val="single" w:sz="8" w:space="0" w:color="auto"/>
            </w:tcBorders>
            <w:noWrap/>
            <w:vAlign w:val="bottom"/>
            <w:hideMark/>
          </w:tcPr>
          <w:p w14:paraId="5235C0C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41EE7CE7"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4E60D43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18</w:t>
            </w:r>
          </w:p>
        </w:tc>
        <w:tc>
          <w:tcPr>
            <w:tcW w:w="1200" w:type="dxa"/>
            <w:tcBorders>
              <w:top w:val="nil"/>
              <w:left w:val="nil"/>
              <w:bottom w:val="single" w:sz="4" w:space="0" w:color="auto"/>
              <w:right w:val="nil"/>
            </w:tcBorders>
            <w:noWrap/>
            <w:vAlign w:val="bottom"/>
            <w:hideMark/>
          </w:tcPr>
          <w:p w14:paraId="73BACD8C"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606C6633"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7.800</w:t>
            </w:r>
          </w:p>
        </w:tc>
        <w:tc>
          <w:tcPr>
            <w:tcW w:w="1407" w:type="dxa"/>
            <w:tcBorders>
              <w:top w:val="nil"/>
              <w:left w:val="single" w:sz="4" w:space="0" w:color="auto"/>
              <w:bottom w:val="single" w:sz="4" w:space="0" w:color="auto"/>
              <w:right w:val="single" w:sz="8" w:space="0" w:color="auto"/>
            </w:tcBorders>
            <w:noWrap/>
            <w:vAlign w:val="bottom"/>
            <w:hideMark/>
          </w:tcPr>
          <w:p w14:paraId="3999938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39.000</w:t>
            </w:r>
          </w:p>
        </w:tc>
        <w:tc>
          <w:tcPr>
            <w:tcW w:w="1360" w:type="dxa"/>
            <w:tcBorders>
              <w:top w:val="nil"/>
              <w:left w:val="nil"/>
              <w:bottom w:val="single" w:sz="4" w:space="0" w:color="auto"/>
              <w:right w:val="single" w:sz="8" w:space="0" w:color="auto"/>
            </w:tcBorders>
            <w:noWrap/>
            <w:vAlign w:val="bottom"/>
            <w:hideMark/>
          </w:tcPr>
          <w:p w14:paraId="53BEB767"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461.000</w:t>
            </w:r>
          </w:p>
        </w:tc>
        <w:tc>
          <w:tcPr>
            <w:tcW w:w="1200" w:type="dxa"/>
            <w:tcBorders>
              <w:top w:val="nil"/>
              <w:left w:val="nil"/>
              <w:bottom w:val="single" w:sz="4" w:space="0" w:color="auto"/>
              <w:right w:val="single" w:sz="8" w:space="0" w:color="auto"/>
            </w:tcBorders>
            <w:noWrap/>
            <w:vAlign w:val="bottom"/>
            <w:hideMark/>
          </w:tcPr>
          <w:p w14:paraId="568EDE2E"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072E26B9" w14:textId="77777777" w:rsidTr="008A6305">
        <w:trPr>
          <w:trHeight w:val="300"/>
          <w:jc w:val="center"/>
        </w:trPr>
        <w:tc>
          <w:tcPr>
            <w:tcW w:w="880" w:type="dxa"/>
            <w:tcBorders>
              <w:top w:val="nil"/>
              <w:left w:val="single" w:sz="8" w:space="0" w:color="auto"/>
              <w:bottom w:val="single" w:sz="4" w:space="0" w:color="auto"/>
              <w:right w:val="single" w:sz="8" w:space="0" w:color="auto"/>
            </w:tcBorders>
            <w:noWrap/>
            <w:vAlign w:val="bottom"/>
            <w:hideMark/>
          </w:tcPr>
          <w:p w14:paraId="753A7CDC"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19</w:t>
            </w:r>
          </w:p>
        </w:tc>
        <w:tc>
          <w:tcPr>
            <w:tcW w:w="1200" w:type="dxa"/>
            <w:tcBorders>
              <w:top w:val="nil"/>
              <w:left w:val="nil"/>
              <w:bottom w:val="single" w:sz="4" w:space="0" w:color="auto"/>
              <w:right w:val="nil"/>
            </w:tcBorders>
            <w:noWrap/>
            <w:vAlign w:val="bottom"/>
            <w:hideMark/>
          </w:tcPr>
          <w:p w14:paraId="5FD5070B"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500.000</w:t>
            </w:r>
          </w:p>
        </w:tc>
        <w:tc>
          <w:tcPr>
            <w:tcW w:w="993" w:type="dxa"/>
            <w:tcBorders>
              <w:top w:val="nil"/>
              <w:left w:val="single" w:sz="8" w:space="0" w:color="auto"/>
              <w:bottom w:val="single" w:sz="4" w:space="0" w:color="auto"/>
              <w:right w:val="nil"/>
            </w:tcBorders>
            <w:noWrap/>
            <w:vAlign w:val="bottom"/>
            <w:hideMark/>
          </w:tcPr>
          <w:p w14:paraId="0A7C2C6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7.850</w:t>
            </w:r>
          </w:p>
        </w:tc>
        <w:tc>
          <w:tcPr>
            <w:tcW w:w="1407" w:type="dxa"/>
            <w:tcBorders>
              <w:top w:val="nil"/>
              <w:left w:val="single" w:sz="4" w:space="0" w:color="auto"/>
              <w:bottom w:val="single" w:sz="4" w:space="0" w:color="auto"/>
              <w:right w:val="single" w:sz="8" w:space="0" w:color="auto"/>
            </w:tcBorders>
            <w:noWrap/>
            <w:vAlign w:val="bottom"/>
            <w:hideMark/>
          </w:tcPr>
          <w:p w14:paraId="58C04B7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39.250</w:t>
            </w:r>
          </w:p>
        </w:tc>
        <w:tc>
          <w:tcPr>
            <w:tcW w:w="1360" w:type="dxa"/>
            <w:tcBorders>
              <w:top w:val="nil"/>
              <w:left w:val="nil"/>
              <w:bottom w:val="single" w:sz="4" w:space="0" w:color="auto"/>
              <w:right w:val="single" w:sz="8" w:space="0" w:color="auto"/>
            </w:tcBorders>
            <w:noWrap/>
            <w:vAlign w:val="bottom"/>
            <w:hideMark/>
          </w:tcPr>
          <w:p w14:paraId="641C5BEA"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460.750</w:t>
            </w:r>
          </w:p>
        </w:tc>
        <w:tc>
          <w:tcPr>
            <w:tcW w:w="1200" w:type="dxa"/>
            <w:tcBorders>
              <w:top w:val="nil"/>
              <w:left w:val="nil"/>
              <w:bottom w:val="single" w:sz="4" w:space="0" w:color="auto"/>
              <w:right w:val="single" w:sz="8" w:space="0" w:color="auto"/>
            </w:tcBorders>
            <w:noWrap/>
            <w:vAlign w:val="bottom"/>
            <w:hideMark/>
          </w:tcPr>
          <w:p w14:paraId="2EFEFC9F"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481342E1" w14:textId="77777777" w:rsidTr="008A6305">
        <w:trPr>
          <w:trHeight w:val="315"/>
          <w:jc w:val="center"/>
        </w:trPr>
        <w:tc>
          <w:tcPr>
            <w:tcW w:w="880" w:type="dxa"/>
            <w:tcBorders>
              <w:top w:val="nil"/>
              <w:left w:val="single" w:sz="8" w:space="0" w:color="auto"/>
              <w:bottom w:val="nil"/>
              <w:right w:val="single" w:sz="8" w:space="0" w:color="auto"/>
            </w:tcBorders>
            <w:noWrap/>
            <w:vAlign w:val="bottom"/>
            <w:hideMark/>
          </w:tcPr>
          <w:p w14:paraId="10903B3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20</w:t>
            </w:r>
          </w:p>
        </w:tc>
        <w:tc>
          <w:tcPr>
            <w:tcW w:w="1200" w:type="dxa"/>
            <w:tcBorders>
              <w:top w:val="nil"/>
              <w:left w:val="nil"/>
              <w:bottom w:val="nil"/>
              <w:right w:val="nil"/>
            </w:tcBorders>
            <w:noWrap/>
            <w:vAlign w:val="bottom"/>
            <w:hideMark/>
          </w:tcPr>
          <w:p w14:paraId="083C3C58"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502.810</w:t>
            </w:r>
          </w:p>
        </w:tc>
        <w:tc>
          <w:tcPr>
            <w:tcW w:w="993" w:type="dxa"/>
            <w:tcBorders>
              <w:top w:val="nil"/>
              <w:left w:val="single" w:sz="8" w:space="0" w:color="auto"/>
              <w:bottom w:val="nil"/>
              <w:right w:val="nil"/>
            </w:tcBorders>
            <w:noWrap/>
            <w:vAlign w:val="bottom"/>
            <w:hideMark/>
          </w:tcPr>
          <w:p w14:paraId="09E3B884"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7.720</w:t>
            </w:r>
          </w:p>
        </w:tc>
        <w:tc>
          <w:tcPr>
            <w:tcW w:w="1407" w:type="dxa"/>
            <w:tcBorders>
              <w:top w:val="nil"/>
              <w:left w:val="single" w:sz="4" w:space="0" w:color="auto"/>
              <w:bottom w:val="nil"/>
              <w:right w:val="single" w:sz="8" w:space="0" w:color="auto"/>
            </w:tcBorders>
            <w:noWrap/>
            <w:vAlign w:val="bottom"/>
            <w:hideMark/>
          </w:tcPr>
          <w:p w14:paraId="002A4A71"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38.817</w:t>
            </w:r>
          </w:p>
        </w:tc>
        <w:tc>
          <w:tcPr>
            <w:tcW w:w="1360" w:type="dxa"/>
            <w:tcBorders>
              <w:top w:val="nil"/>
              <w:left w:val="nil"/>
              <w:bottom w:val="nil"/>
              <w:right w:val="single" w:sz="8" w:space="0" w:color="auto"/>
            </w:tcBorders>
            <w:noWrap/>
            <w:vAlign w:val="bottom"/>
            <w:hideMark/>
          </w:tcPr>
          <w:p w14:paraId="71768426"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463.993</w:t>
            </w:r>
          </w:p>
        </w:tc>
        <w:tc>
          <w:tcPr>
            <w:tcW w:w="1200" w:type="dxa"/>
            <w:tcBorders>
              <w:top w:val="nil"/>
              <w:left w:val="nil"/>
              <w:bottom w:val="nil"/>
              <w:right w:val="single" w:sz="8" w:space="0" w:color="auto"/>
            </w:tcBorders>
            <w:noWrap/>
            <w:vAlign w:val="bottom"/>
            <w:hideMark/>
          </w:tcPr>
          <w:p w14:paraId="6AB8A15C" w14:textId="77777777" w:rsidR="008A6305" w:rsidRDefault="008A6305">
            <w:pPr>
              <w:jc w:val="center"/>
              <w:rPr>
                <w:rFonts w:ascii="Aptos Narrow" w:hAnsi="Aptos Narrow"/>
                <w:color w:val="000000"/>
                <w:sz w:val="22"/>
                <w:szCs w:val="22"/>
              </w:rPr>
            </w:pPr>
            <w:r>
              <w:rPr>
                <w:rFonts w:ascii="Aptos Narrow" w:hAnsi="Aptos Narrow"/>
                <w:color w:val="000000"/>
                <w:sz w:val="22"/>
                <w:szCs w:val="22"/>
              </w:rPr>
              <w:t>5</w:t>
            </w:r>
          </w:p>
        </w:tc>
      </w:tr>
      <w:tr w:rsidR="008A6305" w14:paraId="03D932C9" w14:textId="77777777" w:rsidTr="008A6305">
        <w:trPr>
          <w:trHeight w:val="315"/>
          <w:jc w:val="center"/>
        </w:trPr>
        <w:tc>
          <w:tcPr>
            <w:tcW w:w="880" w:type="dxa"/>
            <w:tcBorders>
              <w:top w:val="single" w:sz="8" w:space="0" w:color="auto"/>
              <w:left w:val="single" w:sz="8" w:space="0" w:color="auto"/>
              <w:bottom w:val="single" w:sz="8" w:space="0" w:color="auto"/>
              <w:right w:val="single" w:sz="8" w:space="0" w:color="auto"/>
            </w:tcBorders>
            <w:shd w:val="clear" w:color="000000" w:fill="4D93D9"/>
            <w:noWrap/>
            <w:vAlign w:val="bottom"/>
            <w:hideMark/>
          </w:tcPr>
          <w:p w14:paraId="25F98044"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Total</w:t>
            </w:r>
          </w:p>
        </w:tc>
        <w:tc>
          <w:tcPr>
            <w:tcW w:w="1200" w:type="dxa"/>
            <w:tcBorders>
              <w:top w:val="single" w:sz="8" w:space="0" w:color="auto"/>
              <w:left w:val="nil"/>
              <w:bottom w:val="single" w:sz="8" w:space="0" w:color="auto"/>
              <w:right w:val="nil"/>
            </w:tcBorders>
            <w:shd w:val="clear" w:color="000000" w:fill="4D93D9"/>
            <w:noWrap/>
            <w:vAlign w:val="bottom"/>
            <w:hideMark/>
          </w:tcPr>
          <w:p w14:paraId="6FBA71F7" w14:textId="77777777" w:rsidR="008A6305" w:rsidRDefault="008A6305">
            <w:pPr>
              <w:jc w:val="right"/>
              <w:rPr>
                <w:rFonts w:ascii="Aptos Narrow" w:hAnsi="Aptos Narrow"/>
                <w:b/>
                <w:bCs/>
                <w:color w:val="000000"/>
                <w:sz w:val="22"/>
                <w:szCs w:val="22"/>
              </w:rPr>
            </w:pPr>
            <w:r>
              <w:rPr>
                <w:rFonts w:ascii="Aptos Narrow" w:hAnsi="Aptos Narrow"/>
                <w:b/>
                <w:bCs/>
                <w:color w:val="000000"/>
                <w:sz w:val="22"/>
                <w:szCs w:val="22"/>
              </w:rPr>
              <w:t>10002.810</w:t>
            </w:r>
          </w:p>
        </w:tc>
        <w:tc>
          <w:tcPr>
            <w:tcW w:w="993" w:type="dxa"/>
            <w:tcBorders>
              <w:top w:val="single" w:sz="8" w:space="0" w:color="auto"/>
              <w:left w:val="single" w:sz="8" w:space="0" w:color="auto"/>
              <w:bottom w:val="single" w:sz="8" w:space="0" w:color="auto"/>
              <w:right w:val="nil"/>
            </w:tcBorders>
            <w:shd w:val="clear" w:color="000000" w:fill="4D93D9"/>
            <w:noWrap/>
            <w:vAlign w:val="bottom"/>
            <w:hideMark/>
          </w:tcPr>
          <w:p w14:paraId="5EB2F296" w14:textId="4CFF7105"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7.81</w:t>
            </w:r>
            <w:r w:rsidR="00045778">
              <w:rPr>
                <w:rFonts w:ascii="Aptos Narrow" w:hAnsi="Aptos Narrow"/>
                <w:b/>
                <w:bCs/>
                <w:color w:val="000000"/>
                <w:sz w:val="22"/>
                <w:szCs w:val="22"/>
              </w:rPr>
              <w:t>397</w:t>
            </w:r>
          </w:p>
        </w:tc>
        <w:tc>
          <w:tcPr>
            <w:tcW w:w="1407" w:type="dxa"/>
            <w:tcBorders>
              <w:top w:val="single" w:sz="8" w:space="0" w:color="auto"/>
              <w:left w:val="single" w:sz="4" w:space="0" w:color="auto"/>
              <w:bottom w:val="single" w:sz="8" w:space="0" w:color="auto"/>
              <w:right w:val="single" w:sz="8" w:space="0" w:color="auto"/>
            </w:tcBorders>
            <w:shd w:val="clear" w:color="000000" w:fill="4D93D9"/>
            <w:noWrap/>
            <w:vAlign w:val="bottom"/>
            <w:hideMark/>
          </w:tcPr>
          <w:p w14:paraId="12114707"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781.617</w:t>
            </w:r>
          </w:p>
        </w:tc>
        <w:tc>
          <w:tcPr>
            <w:tcW w:w="1360" w:type="dxa"/>
            <w:tcBorders>
              <w:top w:val="single" w:sz="8" w:space="0" w:color="auto"/>
              <w:left w:val="nil"/>
              <w:bottom w:val="single" w:sz="8" w:space="0" w:color="auto"/>
              <w:right w:val="single" w:sz="8" w:space="0" w:color="auto"/>
            </w:tcBorders>
            <w:shd w:val="clear" w:color="000000" w:fill="4D93D9"/>
            <w:noWrap/>
            <w:vAlign w:val="bottom"/>
            <w:hideMark/>
          </w:tcPr>
          <w:p w14:paraId="3BDE858D"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9221.193</w:t>
            </w:r>
          </w:p>
        </w:tc>
        <w:tc>
          <w:tcPr>
            <w:tcW w:w="1200" w:type="dxa"/>
            <w:tcBorders>
              <w:top w:val="single" w:sz="8" w:space="0" w:color="auto"/>
              <w:left w:val="nil"/>
              <w:bottom w:val="single" w:sz="8" w:space="0" w:color="auto"/>
              <w:right w:val="single" w:sz="8" w:space="0" w:color="auto"/>
            </w:tcBorders>
            <w:shd w:val="clear" w:color="000000" w:fill="4D93D9"/>
            <w:noWrap/>
            <w:vAlign w:val="bottom"/>
            <w:hideMark/>
          </w:tcPr>
          <w:p w14:paraId="62B639ED" w14:textId="77777777" w:rsidR="008A6305" w:rsidRDefault="008A6305">
            <w:pPr>
              <w:jc w:val="center"/>
              <w:rPr>
                <w:rFonts w:ascii="Aptos Narrow" w:hAnsi="Aptos Narrow"/>
                <w:b/>
                <w:bCs/>
                <w:color w:val="000000"/>
                <w:sz w:val="22"/>
                <w:szCs w:val="22"/>
              </w:rPr>
            </w:pPr>
            <w:r>
              <w:rPr>
                <w:rFonts w:ascii="Aptos Narrow" w:hAnsi="Aptos Narrow"/>
                <w:b/>
                <w:bCs/>
                <w:color w:val="000000"/>
                <w:sz w:val="22"/>
                <w:szCs w:val="22"/>
              </w:rPr>
              <w:t> </w:t>
            </w:r>
          </w:p>
        </w:tc>
      </w:tr>
    </w:tbl>
    <w:p w14:paraId="28F99418" w14:textId="77777777" w:rsidR="008A6305" w:rsidRDefault="008A6305" w:rsidP="00843D0C">
      <w:pPr>
        <w:rPr>
          <w:lang w:val="en-US"/>
        </w:rPr>
      </w:pPr>
    </w:p>
    <w:p w14:paraId="2F7A1083" w14:textId="77777777" w:rsidR="009E616D" w:rsidRPr="000C45E6" w:rsidRDefault="009E616D" w:rsidP="009F0222">
      <w:pPr>
        <w:spacing w:line="360" w:lineRule="auto"/>
        <w:rPr>
          <w:rFonts w:ascii="Avenir Next LT Pro" w:hAnsi="Avenir Next LT Pro" w:cs="Arial"/>
          <w:sz w:val="22"/>
          <w:szCs w:val="22"/>
          <w:lang w:eastAsia="es-CL"/>
        </w:rPr>
      </w:pPr>
    </w:p>
    <w:p w14:paraId="267BD2CD" w14:textId="77777777" w:rsidR="0014056F" w:rsidRPr="000C45E6" w:rsidRDefault="0014056F" w:rsidP="0034078F">
      <w:pPr>
        <w:pStyle w:val="Ttulo3"/>
        <w:ind w:firstLine="720"/>
        <w:rPr>
          <w:rFonts w:ascii="Avenir Next LT Pro" w:hAnsi="Avenir Next LT Pro" w:cs="Arial"/>
          <w:i w:val="0"/>
          <w:sz w:val="22"/>
          <w:szCs w:val="22"/>
          <w:lang w:val="en-US" w:eastAsia="es-CL"/>
        </w:rPr>
      </w:pPr>
    </w:p>
    <w:p w14:paraId="7FCD2EB8" w14:textId="77D7A257" w:rsidR="009F0222" w:rsidRPr="00556D92" w:rsidRDefault="009F0222" w:rsidP="00AC0C68">
      <w:pPr>
        <w:pStyle w:val="Ttulo3"/>
        <w:spacing w:line="360" w:lineRule="auto"/>
        <w:ind w:firstLine="720"/>
        <w:rPr>
          <w:rFonts w:ascii="Avenir Next LT Pro" w:hAnsi="Avenir Next LT Pro" w:cs="Arial"/>
          <w:i w:val="0"/>
          <w:sz w:val="22"/>
          <w:szCs w:val="22"/>
          <w:lang w:val="en-US" w:eastAsia="es-CL"/>
        </w:rPr>
      </w:pPr>
      <w:bookmarkStart w:id="6" w:name="_Hlk145693569"/>
      <w:r w:rsidRPr="00556D92">
        <w:rPr>
          <w:rFonts w:ascii="Avenir Next LT Pro" w:hAnsi="Avenir Next LT Pro" w:cs="Arial"/>
          <w:i w:val="0"/>
          <w:sz w:val="22"/>
          <w:szCs w:val="22"/>
          <w:lang w:val="en-US" w:eastAsia="es-CL"/>
        </w:rPr>
        <w:t>Total average moisture content calculation:</w:t>
      </w:r>
    </w:p>
    <w:p w14:paraId="7D863D81" w14:textId="407353A1" w:rsidR="009F0222" w:rsidRPr="00556D92" w:rsidRDefault="009F0222" w:rsidP="00AC0C68">
      <w:pPr>
        <w:pStyle w:val="Textoindependiente"/>
        <w:spacing w:line="360" w:lineRule="auto"/>
        <w:ind w:firstLine="720"/>
        <w:rPr>
          <w:rFonts w:ascii="Avenir Next LT Pro" w:hAnsi="Avenir Next LT Pro" w:cs="Arial"/>
          <w:sz w:val="22"/>
          <w:szCs w:val="22"/>
          <w:lang w:val="en-US" w:eastAsia="es-CL"/>
        </w:rPr>
      </w:pPr>
      <w:r w:rsidRPr="00556D92">
        <w:rPr>
          <w:rFonts w:ascii="Avenir Next LT Pro" w:hAnsi="Avenir Next LT Pro" w:cs="Arial"/>
          <w:sz w:val="22"/>
          <w:szCs w:val="22"/>
          <w:lang w:val="en-US" w:eastAsia="es-CL"/>
        </w:rPr>
        <w:t xml:space="preserve">Total </w:t>
      </w:r>
      <w:r w:rsidR="00E306B4" w:rsidRPr="00556D92">
        <w:rPr>
          <w:rFonts w:ascii="Avenir Next LT Pro" w:hAnsi="Avenir Next LT Pro" w:cs="Arial"/>
          <w:sz w:val="22"/>
          <w:szCs w:val="22"/>
          <w:lang w:val="en-US" w:eastAsia="es-CL"/>
        </w:rPr>
        <w:t>H20</w:t>
      </w:r>
      <w:r w:rsidRPr="00556D92">
        <w:rPr>
          <w:rFonts w:ascii="Avenir Next LT Pro" w:hAnsi="Avenir Next LT Pro" w:cs="Arial"/>
          <w:sz w:val="22"/>
          <w:szCs w:val="22"/>
          <w:lang w:val="en-US" w:eastAsia="es-CL"/>
        </w:rPr>
        <w:t xml:space="preserve"> </w:t>
      </w:r>
      <w:r w:rsidR="00C51FE5" w:rsidRPr="00556D92">
        <w:rPr>
          <w:rFonts w:ascii="Avenir Next LT Pro" w:hAnsi="Avenir Next LT Pro" w:cs="Arial"/>
          <w:sz w:val="22"/>
          <w:szCs w:val="22"/>
          <w:lang w:val="en-US" w:eastAsia="es-CL"/>
        </w:rPr>
        <w:t>MT/ Total wet weight x</w:t>
      </w:r>
      <w:r w:rsidR="002455C3" w:rsidRPr="00556D92">
        <w:rPr>
          <w:rFonts w:ascii="Avenir Next LT Pro" w:hAnsi="Avenir Next LT Pro" w:cs="Arial"/>
          <w:sz w:val="22"/>
          <w:szCs w:val="22"/>
          <w:lang w:val="en-US" w:eastAsia="es-CL"/>
        </w:rPr>
        <w:t xml:space="preserve"> </w:t>
      </w:r>
      <w:r w:rsidR="00C51FE5" w:rsidRPr="00556D92">
        <w:rPr>
          <w:rFonts w:ascii="Avenir Next LT Pro" w:hAnsi="Avenir Next LT Pro" w:cs="Arial"/>
          <w:sz w:val="22"/>
          <w:szCs w:val="22"/>
          <w:lang w:val="en-US" w:eastAsia="es-CL"/>
        </w:rPr>
        <w:t>100</w:t>
      </w:r>
      <w:r w:rsidR="002455C3" w:rsidRPr="00556D92">
        <w:rPr>
          <w:rFonts w:ascii="Avenir Next LT Pro" w:hAnsi="Avenir Next LT Pro" w:cs="Arial"/>
          <w:sz w:val="22"/>
          <w:szCs w:val="22"/>
          <w:lang w:val="en-US" w:eastAsia="es-CL"/>
        </w:rPr>
        <w:t xml:space="preserve"> </w:t>
      </w:r>
      <w:r w:rsidR="00C51FE5" w:rsidRPr="00556D92">
        <w:rPr>
          <w:rFonts w:ascii="Avenir Next LT Pro" w:hAnsi="Avenir Next LT Pro" w:cs="Arial"/>
          <w:sz w:val="22"/>
          <w:szCs w:val="22"/>
          <w:lang w:val="en-US" w:eastAsia="es-CL"/>
        </w:rPr>
        <w:t xml:space="preserve">= </w:t>
      </w:r>
      <w:r w:rsidR="008A6305" w:rsidRPr="00556D92">
        <w:rPr>
          <w:rFonts w:ascii="Avenir Next LT Pro" w:hAnsi="Avenir Next LT Pro" w:cs="Arial"/>
          <w:sz w:val="22"/>
          <w:szCs w:val="22"/>
          <w:lang w:val="en-US" w:eastAsia="es-CL"/>
        </w:rPr>
        <w:t>781</w:t>
      </w:r>
      <w:r w:rsidR="00027401" w:rsidRPr="00556D92">
        <w:rPr>
          <w:rFonts w:ascii="Avenir Next LT Pro" w:hAnsi="Avenir Next LT Pro" w:cs="Arial"/>
          <w:sz w:val="22"/>
          <w:szCs w:val="22"/>
          <w:lang w:val="en-US" w:eastAsia="es-CL"/>
        </w:rPr>
        <w:t>.</w:t>
      </w:r>
      <w:r w:rsidR="008A6305" w:rsidRPr="00556D92">
        <w:rPr>
          <w:rFonts w:ascii="Avenir Next LT Pro" w:hAnsi="Avenir Next LT Pro" w:cs="Arial"/>
          <w:sz w:val="22"/>
          <w:szCs w:val="22"/>
          <w:lang w:val="en-US" w:eastAsia="es-CL"/>
        </w:rPr>
        <w:t>617</w:t>
      </w:r>
      <w:r w:rsidR="00DC25DE" w:rsidRPr="00556D92">
        <w:rPr>
          <w:rFonts w:ascii="Avenir Next LT Pro" w:hAnsi="Avenir Next LT Pro" w:cs="Arial"/>
          <w:sz w:val="22"/>
          <w:szCs w:val="22"/>
          <w:lang w:val="en-US" w:eastAsia="es-CL"/>
        </w:rPr>
        <w:t xml:space="preserve"> </w:t>
      </w:r>
      <w:r w:rsidR="00C51FE5" w:rsidRPr="00556D92">
        <w:rPr>
          <w:rFonts w:ascii="Avenir Next LT Pro" w:hAnsi="Avenir Next LT Pro" w:cs="Arial"/>
          <w:sz w:val="22"/>
          <w:szCs w:val="22"/>
          <w:lang w:val="en-US" w:eastAsia="es-CL"/>
        </w:rPr>
        <w:t>/</w:t>
      </w:r>
      <w:r w:rsidR="009511C2" w:rsidRPr="00556D92">
        <w:rPr>
          <w:rFonts w:ascii="Avenir Next LT Pro" w:hAnsi="Avenir Next LT Pro" w:cs="Arial"/>
          <w:sz w:val="22"/>
          <w:szCs w:val="22"/>
          <w:lang w:val="en-US" w:eastAsia="es-CL"/>
        </w:rPr>
        <w:t xml:space="preserve"> </w:t>
      </w:r>
      <w:r w:rsidR="00DC25DE" w:rsidRPr="00556D92">
        <w:rPr>
          <w:rFonts w:ascii="Avenir Next LT Pro" w:hAnsi="Avenir Next LT Pro" w:cs="Arial"/>
          <w:sz w:val="22"/>
          <w:szCs w:val="22"/>
          <w:lang w:val="en-US" w:eastAsia="es-CL"/>
        </w:rPr>
        <w:t>1</w:t>
      </w:r>
      <w:r w:rsidR="00014E05" w:rsidRPr="00556D92">
        <w:rPr>
          <w:rFonts w:ascii="Avenir Next LT Pro" w:hAnsi="Avenir Next LT Pro" w:cs="Arial"/>
          <w:sz w:val="22"/>
          <w:szCs w:val="22"/>
          <w:lang w:val="en-US" w:eastAsia="es-CL"/>
        </w:rPr>
        <w:t>0,</w:t>
      </w:r>
      <w:r w:rsidR="008A6305" w:rsidRPr="00556D92">
        <w:rPr>
          <w:rFonts w:ascii="Avenir Next LT Pro" w:hAnsi="Avenir Next LT Pro" w:cs="Arial"/>
          <w:sz w:val="22"/>
          <w:szCs w:val="22"/>
          <w:lang w:val="en-US" w:eastAsia="es-CL"/>
        </w:rPr>
        <w:t>002</w:t>
      </w:r>
      <w:r w:rsidR="00014E05" w:rsidRPr="00556D92">
        <w:rPr>
          <w:rFonts w:ascii="Avenir Next LT Pro" w:hAnsi="Avenir Next LT Pro" w:cs="Arial"/>
          <w:sz w:val="22"/>
          <w:szCs w:val="22"/>
          <w:lang w:val="en-US" w:eastAsia="es-CL"/>
        </w:rPr>
        <w:t>.</w:t>
      </w:r>
      <w:r w:rsidR="008A6305" w:rsidRPr="00556D92">
        <w:rPr>
          <w:rFonts w:ascii="Avenir Next LT Pro" w:hAnsi="Avenir Next LT Pro" w:cs="Arial"/>
          <w:sz w:val="22"/>
          <w:szCs w:val="22"/>
          <w:lang w:val="en-US" w:eastAsia="es-CL"/>
        </w:rPr>
        <w:t>810</w:t>
      </w:r>
      <w:r w:rsidR="00DC25DE" w:rsidRPr="00556D92">
        <w:rPr>
          <w:rFonts w:ascii="Avenir Next LT Pro" w:hAnsi="Avenir Next LT Pro" w:cs="Arial"/>
          <w:sz w:val="22"/>
          <w:szCs w:val="22"/>
          <w:lang w:val="en-US" w:eastAsia="es-CL"/>
        </w:rPr>
        <w:t xml:space="preserve"> </w:t>
      </w:r>
      <w:r w:rsidRPr="00556D92">
        <w:rPr>
          <w:rFonts w:ascii="Avenir Next LT Pro" w:hAnsi="Avenir Next LT Pro" w:cs="Arial"/>
          <w:sz w:val="22"/>
          <w:szCs w:val="22"/>
          <w:lang w:val="en-US" w:eastAsia="es-CL"/>
        </w:rPr>
        <w:t xml:space="preserve">X 100 </w:t>
      </w:r>
      <w:r w:rsidR="00F72AAF" w:rsidRPr="00556D92">
        <w:rPr>
          <w:rFonts w:ascii="Avenir Next LT Pro" w:hAnsi="Avenir Next LT Pro" w:cs="Arial"/>
          <w:sz w:val="22"/>
          <w:szCs w:val="22"/>
          <w:lang w:val="en-US" w:eastAsia="es-CL"/>
        </w:rPr>
        <w:t xml:space="preserve">= </w:t>
      </w:r>
      <w:r w:rsidR="008A6305" w:rsidRPr="00556D92">
        <w:rPr>
          <w:rFonts w:ascii="Avenir Next LT Pro" w:hAnsi="Avenir Next LT Pro" w:cs="Arial"/>
          <w:sz w:val="22"/>
          <w:szCs w:val="22"/>
          <w:lang w:val="en-US" w:eastAsia="es-CL"/>
        </w:rPr>
        <w:t>7</w:t>
      </w:r>
      <w:r w:rsidR="00027401" w:rsidRPr="00556D92">
        <w:rPr>
          <w:rFonts w:ascii="Avenir Next LT Pro" w:hAnsi="Avenir Next LT Pro" w:cs="Arial"/>
          <w:sz w:val="22"/>
          <w:szCs w:val="22"/>
          <w:lang w:val="en-US" w:eastAsia="es-CL"/>
        </w:rPr>
        <w:t>.</w:t>
      </w:r>
      <w:r w:rsidR="008A6305" w:rsidRPr="00556D92">
        <w:rPr>
          <w:rFonts w:ascii="Avenir Next LT Pro" w:hAnsi="Avenir Next LT Pro" w:cs="Arial"/>
          <w:sz w:val="22"/>
          <w:szCs w:val="22"/>
          <w:lang w:val="en-US" w:eastAsia="es-CL"/>
        </w:rPr>
        <w:t>81</w:t>
      </w:r>
      <w:r w:rsidR="00045778" w:rsidRPr="00556D92">
        <w:rPr>
          <w:rFonts w:ascii="Avenir Next LT Pro" w:hAnsi="Avenir Next LT Pro" w:cs="Arial"/>
          <w:sz w:val="22"/>
          <w:szCs w:val="22"/>
          <w:lang w:val="en-US" w:eastAsia="es-CL"/>
        </w:rPr>
        <w:t>397</w:t>
      </w:r>
      <w:r w:rsidR="00B87BC0" w:rsidRPr="00556D92">
        <w:rPr>
          <w:rFonts w:ascii="Avenir Next LT Pro" w:hAnsi="Avenir Next LT Pro" w:cs="Arial"/>
          <w:sz w:val="22"/>
          <w:szCs w:val="22"/>
          <w:lang w:val="en-US" w:eastAsia="es-CL"/>
        </w:rPr>
        <w:t xml:space="preserve"> </w:t>
      </w:r>
      <w:r w:rsidRPr="00556D92">
        <w:rPr>
          <w:rFonts w:ascii="Avenir Next LT Pro" w:hAnsi="Avenir Next LT Pro" w:cs="Arial"/>
          <w:sz w:val="22"/>
          <w:szCs w:val="22"/>
          <w:lang w:val="en-US" w:eastAsia="es-CL"/>
        </w:rPr>
        <w:t xml:space="preserve">% </w:t>
      </w:r>
    </w:p>
    <w:p w14:paraId="6A8A130D" w14:textId="03E96635" w:rsidR="00556D92" w:rsidRPr="00556D92" w:rsidRDefault="009F0222" w:rsidP="00AC0C68">
      <w:pPr>
        <w:pStyle w:val="Ttulo3"/>
        <w:spacing w:line="360" w:lineRule="auto"/>
        <w:ind w:firstLine="720"/>
        <w:rPr>
          <w:rFonts w:ascii="Avenir Next LT Pro" w:hAnsi="Avenir Next LT Pro" w:cs="Arial"/>
          <w:b w:val="0"/>
          <w:bCs/>
          <w:i w:val="0"/>
          <w:sz w:val="22"/>
          <w:szCs w:val="22"/>
          <w:u w:val="none"/>
          <w:lang w:val="en-US" w:eastAsia="es-CL"/>
        </w:rPr>
      </w:pPr>
      <w:r w:rsidRPr="00556D92">
        <w:rPr>
          <w:rFonts w:ascii="Avenir Next LT Pro" w:hAnsi="Avenir Next LT Pro" w:cs="Arial"/>
          <w:i w:val="0"/>
          <w:sz w:val="22"/>
          <w:szCs w:val="22"/>
          <w:lang w:val="en-US" w:eastAsia="es-CL"/>
        </w:rPr>
        <w:t>Total dry net weight:</w:t>
      </w:r>
      <w:r w:rsidR="002F5A88" w:rsidRPr="00556D92">
        <w:rPr>
          <w:rFonts w:ascii="Avenir Next LT Pro" w:hAnsi="Avenir Next LT Pro" w:cs="Arial"/>
          <w:b w:val="0"/>
          <w:bCs/>
          <w:i w:val="0"/>
          <w:sz w:val="22"/>
          <w:szCs w:val="22"/>
          <w:u w:val="none"/>
          <w:lang w:val="en-US" w:eastAsia="es-CL"/>
        </w:rPr>
        <w:t xml:space="preserve"> </w:t>
      </w:r>
      <w:r w:rsidR="00556D92" w:rsidRPr="00556D92">
        <w:rPr>
          <w:rFonts w:ascii="Avenir Next LT Pro" w:hAnsi="Avenir Next LT Pro" w:cs="Arial"/>
          <w:b w:val="0"/>
          <w:bCs/>
          <w:i w:val="0"/>
          <w:sz w:val="22"/>
          <w:szCs w:val="22"/>
          <w:u w:val="none"/>
          <w:lang w:val="en-US" w:eastAsia="es-CL"/>
        </w:rPr>
        <w:t>9,221.193 mt</w:t>
      </w:r>
    </w:p>
    <w:p w14:paraId="30814276" w14:textId="69D6E18C" w:rsidR="00D85C2F" w:rsidRDefault="00045778" w:rsidP="00AC0C68">
      <w:pPr>
        <w:pStyle w:val="Ttulo3"/>
        <w:spacing w:line="360" w:lineRule="auto"/>
        <w:ind w:firstLine="720"/>
        <w:rPr>
          <w:rFonts w:ascii="Avenir Next LT Pro" w:hAnsi="Avenir Next LT Pro" w:cs="Arial"/>
          <w:b w:val="0"/>
          <w:bCs/>
          <w:i w:val="0"/>
          <w:sz w:val="22"/>
          <w:szCs w:val="22"/>
          <w:u w:val="none"/>
          <w:lang w:val="en-US" w:eastAsia="es-CL"/>
        </w:rPr>
      </w:pPr>
      <w:r w:rsidRPr="00556D92">
        <w:rPr>
          <w:rFonts w:ascii="Avenir Next LT Pro" w:hAnsi="Avenir Next LT Pro" w:cs="Arial"/>
          <w:b w:val="0"/>
          <w:bCs/>
          <w:i w:val="0"/>
          <w:sz w:val="22"/>
          <w:szCs w:val="22"/>
          <w:u w:val="none"/>
          <w:lang w:val="en-US" w:eastAsia="es-CL"/>
        </w:rPr>
        <w:t>Nine</w:t>
      </w:r>
      <w:r w:rsidR="00027401" w:rsidRPr="00556D92">
        <w:rPr>
          <w:rFonts w:ascii="Avenir Next LT Pro" w:hAnsi="Avenir Next LT Pro" w:cs="Arial"/>
          <w:b w:val="0"/>
          <w:bCs/>
          <w:i w:val="0"/>
          <w:sz w:val="22"/>
          <w:szCs w:val="22"/>
          <w:u w:val="none"/>
          <w:lang w:val="en-US" w:eastAsia="es-CL"/>
        </w:rPr>
        <w:t xml:space="preserve"> </w:t>
      </w:r>
      <w:r w:rsidRPr="00556D92">
        <w:rPr>
          <w:rFonts w:ascii="Avenir Next LT Pro" w:hAnsi="Avenir Next LT Pro" w:cs="Arial"/>
          <w:b w:val="0"/>
          <w:bCs/>
          <w:i w:val="0"/>
          <w:sz w:val="22"/>
          <w:szCs w:val="22"/>
          <w:u w:val="none"/>
          <w:lang w:val="en-US" w:eastAsia="es-CL"/>
        </w:rPr>
        <w:t>t</w:t>
      </w:r>
      <w:r w:rsidR="00027401" w:rsidRPr="00556D92">
        <w:rPr>
          <w:rFonts w:ascii="Avenir Next LT Pro" w:hAnsi="Avenir Next LT Pro" w:cs="Arial"/>
          <w:b w:val="0"/>
          <w:bCs/>
          <w:i w:val="0"/>
          <w:sz w:val="22"/>
          <w:szCs w:val="22"/>
          <w:u w:val="none"/>
          <w:lang w:val="en-US" w:eastAsia="es-CL"/>
        </w:rPr>
        <w:t xml:space="preserve">housand </w:t>
      </w:r>
      <w:r w:rsidRPr="00556D92">
        <w:rPr>
          <w:rFonts w:ascii="Avenir Next LT Pro" w:hAnsi="Avenir Next LT Pro" w:cs="Arial"/>
          <w:b w:val="0"/>
          <w:bCs/>
          <w:i w:val="0"/>
          <w:sz w:val="22"/>
          <w:szCs w:val="22"/>
          <w:u w:val="none"/>
          <w:lang w:val="en-US" w:eastAsia="es-CL"/>
        </w:rPr>
        <w:t xml:space="preserve">two hundred twenty - one point one nine three </w:t>
      </w:r>
      <w:r w:rsidR="00556D92" w:rsidRPr="00556D92">
        <w:rPr>
          <w:rFonts w:ascii="Avenir Next LT Pro" w:hAnsi="Avenir Next LT Pro" w:cs="Arial"/>
          <w:b w:val="0"/>
          <w:bCs/>
          <w:i w:val="0"/>
          <w:sz w:val="22"/>
          <w:szCs w:val="22"/>
          <w:u w:val="none"/>
          <w:lang w:val="en-US" w:eastAsia="es-CL"/>
        </w:rPr>
        <w:t>mt</w:t>
      </w:r>
    </w:p>
    <w:p w14:paraId="21F27706" w14:textId="1411C3DB" w:rsidR="009F0222" w:rsidRPr="00843D0C" w:rsidRDefault="009F0222" w:rsidP="00AC0C68">
      <w:pPr>
        <w:pStyle w:val="Ttulo3"/>
        <w:spacing w:line="360" w:lineRule="auto"/>
        <w:ind w:firstLine="720"/>
        <w:rPr>
          <w:rFonts w:ascii="Avenir Next LT Pro" w:hAnsi="Avenir Next LT Pro" w:cs="Arial"/>
          <w:b w:val="0"/>
          <w:bCs/>
          <w:i w:val="0"/>
          <w:sz w:val="22"/>
          <w:szCs w:val="22"/>
          <w:u w:val="none"/>
          <w:lang w:val="en-US" w:eastAsia="es-ES"/>
        </w:rPr>
      </w:pPr>
    </w:p>
    <w:bookmarkEnd w:id="6"/>
    <w:p w14:paraId="797DD872" w14:textId="63A2BCC5" w:rsidR="006465A7" w:rsidRPr="000C45E6" w:rsidRDefault="00B83DFE" w:rsidP="00AC0C68">
      <w:pPr>
        <w:spacing w:line="360" w:lineRule="auto"/>
        <w:rPr>
          <w:rFonts w:ascii="Avenir Next LT Pro" w:hAnsi="Avenir Next LT Pro" w:cs="Arial"/>
          <w:sz w:val="22"/>
          <w:szCs w:val="22"/>
          <w:lang w:val="en-US" w:eastAsia="es-ES"/>
        </w:rPr>
      </w:pPr>
      <w:r w:rsidRPr="000C45E6">
        <w:rPr>
          <w:rFonts w:ascii="Avenir Next LT Pro" w:hAnsi="Avenir Next LT Pro" w:cs="Arial"/>
          <w:sz w:val="22"/>
          <w:szCs w:val="22"/>
          <w:lang w:val="en-US" w:eastAsia="es-ES"/>
        </w:rPr>
        <w:tab/>
      </w:r>
    </w:p>
    <w:p w14:paraId="0C83FB03" w14:textId="77777777" w:rsidR="00843D0C" w:rsidRDefault="00843D0C">
      <w:pPr>
        <w:rPr>
          <w:rFonts w:ascii="Avenir Next LT Pro" w:hAnsi="Avenir Next LT Pro" w:cs="Arial"/>
          <w:b/>
          <w:sz w:val="22"/>
          <w:szCs w:val="22"/>
          <w:lang w:val="en-US"/>
        </w:rPr>
      </w:pPr>
      <w:r>
        <w:rPr>
          <w:rFonts w:ascii="Avenir Next LT Pro" w:hAnsi="Avenir Next LT Pro" w:cs="Arial"/>
          <w:b/>
          <w:sz w:val="22"/>
          <w:szCs w:val="22"/>
          <w:lang w:val="en-US"/>
        </w:rPr>
        <w:br w:type="page"/>
      </w:r>
    </w:p>
    <w:p w14:paraId="5EAAF0C3" w14:textId="0EA0D774" w:rsidR="009F0222" w:rsidRPr="00FA3CEA" w:rsidRDefault="00FA3CEA" w:rsidP="00FA3CEA">
      <w:pPr>
        <w:pStyle w:val="Ttulo1"/>
        <w:rPr>
          <w:rFonts w:ascii="Avenir Next LT Pro" w:hAnsi="Avenir Next LT Pro"/>
          <w:bCs/>
          <w:sz w:val="22"/>
          <w:szCs w:val="22"/>
          <w:lang w:val="es-MX"/>
        </w:rPr>
      </w:pPr>
      <w:r w:rsidRPr="00FA3CEA">
        <w:rPr>
          <w:rFonts w:ascii="Avenir Next LT Pro" w:hAnsi="Avenir Next LT Pro"/>
          <w:bCs/>
          <w:sz w:val="22"/>
          <w:szCs w:val="22"/>
          <w:lang w:val="es-MX"/>
        </w:rPr>
        <w:t xml:space="preserve">6.- </w:t>
      </w:r>
      <w:r w:rsidR="00EC1B6B" w:rsidRPr="00FA3CEA">
        <w:rPr>
          <w:rFonts w:ascii="Avenir Next LT Pro" w:hAnsi="Avenir Next LT Pro"/>
          <w:bCs/>
          <w:sz w:val="22"/>
          <w:szCs w:val="22"/>
          <w:lang w:val="es-MX"/>
        </w:rPr>
        <w:t>QUALITY SAMPLE PREPARATION IN LABORATORY:</w:t>
      </w:r>
    </w:p>
    <w:p w14:paraId="1F0E199F"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716B91B1" w14:textId="748EA2F2" w:rsidR="002E610F" w:rsidRPr="00800AAB" w:rsidRDefault="00EC1B6B"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r>
        <w:rPr>
          <w:rFonts w:ascii="Avenir Next LT Pro" w:hAnsi="Avenir Next LT Pro" w:cs="Arial"/>
          <w:b/>
          <w:bCs/>
          <w:color w:val="000000"/>
          <w:spacing w:val="-4"/>
          <w:sz w:val="22"/>
          <w:szCs w:val="22"/>
          <w:lang w:val="en-US"/>
        </w:rPr>
        <w:t>S</w:t>
      </w:r>
      <w:r w:rsidRPr="00800AAB">
        <w:rPr>
          <w:rFonts w:ascii="Avenir Next LT Pro" w:hAnsi="Avenir Next LT Pro" w:cs="Arial"/>
          <w:b/>
          <w:bCs/>
          <w:color w:val="000000"/>
          <w:spacing w:val="-4"/>
          <w:sz w:val="22"/>
          <w:szCs w:val="22"/>
          <w:lang w:val="en-US"/>
        </w:rPr>
        <w:t>ample sorting</w:t>
      </w:r>
    </w:p>
    <w:p w14:paraId="46C13214" w14:textId="222D71DC" w:rsidR="002E610F" w:rsidRPr="002E610F" w:rsidRDefault="002E610F" w:rsidP="00FA3CEA">
      <w:pPr>
        <w:pStyle w:val="Predeterminado"/>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r w:rsidRPr="002E610F">
        <w:rPr>
          <w:rFonts w:ascii="Avenir Next LT Pro" w:hAnsi="Avenir Next LT Pro" w:cs="Arial"/>
          <w:color w:val="000000"/>
          <w:spacing w:val="-4"/>
          <w:sz w:val="22"/>
          <w:szCs w:val="22"/>
          <w:lang w:val="en-US"/>
        </w:rPr>
        <w:t>Once the moisture determination process is complete, the trays are placed with their respective pairs and transferred to the sample preparation room.</w:t>
      </w:r>
    </w:p>
    <w:p w14:paraId="7CAB0FFD" w14:textId="77777777" w:rsidR="002E610F" w:rsidRPr="002E610F" w:rsidRDefault="002E610F" w:rsidP="002E610F">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p>
    <w:p w14:paraId="49915E3C" w14:textId="305004A1" w:rsidR="002E610F" w:rsidRPr="00800AAB"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r w:rsidRPr="00800AAB">
        <w:rPr>
          <w:rFonts w:ascii="Avenir Next LT Pro" w:hAnsi="Avenir Next LT Pro" w:cs="Arial"/>
          <w:b/>
          <w:bCs/>
          <w:color w:val="000000"/>
          <w:spacing w:val="-4"/>
          <w:sz w:val="22"/>
          <w:szCs w:val="22"/>
          <w:lang w:val="en-US"/>
        </w:rPr>
        <w:t>S</w:t>
      </w:r>
      <w:r w:rsidR="00EC1B6B">
        <w:rPr>
          <w:rFonts w:ascii="Avenir Next LT Pro" w:hAnsi="Avenir Next LT Pro" w:cs="Arial"/>
          <w:b/>
          <w:bCs/>
          <w:color w:val="000000"/>
          <w:spacing w:val="-4"/>
          <w:sz w:val="22"/>
          <w:szCs w:val="22"/>
          <w:lang w:val="en-US"/>
        </w:rPr>
        <w:t>ieve control</w:t>
      </w:r>
    </w:p>
    <w:p w14:paraId="68D9116A" w14:textId="5FF7EEFC" w:rsidR="002E610F" w:rsidRPr="00FA3CEA"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color w:val="000000"/>
          <w:spacing w:val="-4"/>
          <w:sz w:val="22"/>
          <w:szCs w:val="22"/>
          <w:lang w:val="en-US"/>
        </w:rPr>
      </w:pPr>
      <w:r w:rsidRPr="00FA3CEA">
        <w:rPr>
          <w:rFonts w:ascii="Avenir Next LT Pro" w:hAnsi="Avenir Next LT Pro" w:cs="Arial"/>
          <w:color w:val="000000"/>
          <w:spacing w:val="-4"/>
          <w:sz w:val="22"/>
          <w:szCs w:val="22"/>
          <w:lang w:val="en-US"/>
        </w:rPr>
        <w:t>For the sample separated for sieve control, perform the following steps:</w:t>
      </w:r>
    </w:p>
    <w:p w14:paraId="116AF6E0"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p>
    <w:p w14:paraId="42A665DD" w14:textId="7FB9AE91" w:rsidR="00C7480E" w:rsidRPr="00FA3CEA"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r w:rsidRPr="00FA3CEA">
        <w:rPr>
          <w:rFonts w:ascii="Avenir Next LT Pro" w:hAnsi="Avenir Next LT Pro" w:cs="Arial"/>
          <w:color w:val="000000"/>
          <w:spacing w:val="-4"/>
          <w:sz w:val="22"/>
          <w:szCs w:val="22"/>
          <w:lang w:val="en-US"/>
        </w:rPr>
        <w:t xml:space="preserve">Select two test trays in their natural state and pass them through the rotary divider. Select one basket, weigh it, and pass it through a #140 sieve for approximately 2 minutes (the sieve must be cleaned beforehand, and the base and lid must be placed on it). Weigh the retained material. </w:t>
      </w:r>
    </w:p>
    <w:p w14:paraId="4A43C862" w14:textId="77777777" w:rsidR="00800AAB" w:rsidRDefault="00800AAB" w:rsidP="002E610F">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p>
    <w:p w14:paraId="6A7E05BE" w14:textId="3043CAAE" w:rsidR="002E610F" w:rsidRPr="002E610F"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r w:rsidRPr="002E610F">
        <w:rPr>
          <w:rFonts w:ascii="Avenir Next LT Pro" w:hAnsi="Avenir Next LT Pro" w:cs="Arial"/>
          <w:color w:val="000000"/>
          <w:spacing w:val="-4"/>
          <w:sz w:val="22"/>
          <w:szCs w:val="22"/>
          <w:lang w:val="en-US"/>
        </w:rPr>
        <w:t>If the retained weight is less than 5% of the initial weight, combine the sample from all the baskets and pulverize for 30 seconds. Pass the pulverized sample through the rotary divider, select one basket at random, record its weight, and pass it through a #140 mesh screen. A pulverizing time of 30 seconds should be considered for the samples from all sub-batches.</w:t>
      </w:r>
    </w:p>
    <w:p w14:paraId="6363DDEF" w14:textId="77777777" w:rsidR="00800AAB" w:rsidRDefault="00800AAB"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p>
    <w:p w14:paraId="009D3D51" w14:textId="30250A3E" w:rsidR="002E610F" w:rsidRPr="002E610F"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r w:rsidRPr="002E610F">
        <w:rPr>
          <w:rFonts w:ascii="Avenir Next LT Pro" w:hAnsi="Avenir Next LT Pro" w:cs="Arial"/>
          <w:color w:val="000000"/>
          <w:spacing w:val="-4"/>
          <w:sz w:val="22"/>
          <w:szCs w:val="22"/>
          <w:lang w:val="en-US"/>
        </w:rPr>
        <w:t>If the retained weight is greater than 5% of the initial weight, combine the sample from all the baskets and pulverize for 30 seconds. Pass the pulverized sample through the rotary divider, select one basket at random, record its weight, and pass it through a #140 mesh screen. If the retained weight does not exceed 5% of the initial mass, consider the pulverizing time (30 seconds) for the preparation of all sub-batches. If the retained weight exceeds 5% of the initial weight, combine the sample from all the baskets and spray for a longer time.</w:t>
      </w:r>
    </w:p>
    <w:p w14:paraId="461DC9C3" w14:textId="77777777" w:rsidR="00800AAB" w:rsidRDefault="00800AAB"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p>
    <w:p w14:paraId="3B3A3233" w14:textId="5ABE0049" w:rsidR="002E610F" w:rsidRDefault="002E610F"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4" w:right="283"/>
        <w:jc w:val="both"/>
        <w:rPr>
          <w:rFonts w:ascii="Avenir Next LT Pro" w:hAnsi="Avenir Next LT Pro" w:cs="Arial"/>
          <w:color w:val="000000"/>
          <w:spacing w:val="-4"/>
          <w:sz w:val="22"/>
          <w:szCs w:val="22"/>
          <w:lang w:val="en-US"/>
        </w:rPr>
      </w:pPr>
      <w:r w:rsidRPr="002E610F">
        <w:rPr>
          <w:rFonts w:ascii="Avenir Next LT Pro" w:hAnsi="Avenir Next LT Pro" w:cs="Arial"/>
          <w:color w:val="000000"/>
          <w:spacing w:val="-4"/>
          <w:sz w:val="22"/>
          <w:szCs w:val="22"/>
          <w:lang w:val="en-US"/>
        </w:rPr>
        <w:t xml:space="preserve"> Repeat step 3 until the optimal spraying time is found (Retained weight &lt; 5% of initial weight).</w:t>
      </w:r>
    </w:p>
    <w:p w14:paraId="1FABCB07" w14:textId="77777777" w:rsidR="002E610F" w:rsidRDefault="002E610F" w:rsidP="004839F1">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p>
    <w:p w14:paraId="3AC34397"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0160E8B2"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0B2625ED"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27267752"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17737B99" w14:textId="77777777" w:rsidR="00FA3CEA"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p>
    <w:p w14:paraId="09F67A75" w14:textId="0D546415" w:rsidR="00800AAB" w:rsidRPr="00800AAB" w:rsidRDefault="00FA3CEA" w:rsidP="00FA3CEA">
      <w:pPr>
        <w:pStyle w:val="Predeterminad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firstLine="284"/>
        <w:jc w:val="both"/>
        <w:rPr>
          <w:rFonts w:ascii="Avenir Next LT Pro" w:hAnsi="Avenir Next LT Pro" w:cs="Arial"/>
          <w:b/>
          <w:bCs/>
          <w:color w:val="000000"/>
          <w:spacing w:val="-4"/>
          <w:sz w:val="22"/>
          <w:szCs w:val="22"/>
          <w:lang w:val="en-US"/>
        </w:rPr>
      </w:pPr>
      <w:r>
        <w:rPr>
          <w:rFonts w:ascii="Avenir Next LT Pro" w:hAnsi="Avenir Next LT Pro" w:cs="Arial"/>
          <w:b/>
          <w:bCs/>
          <w:color w:val="000000"/>
          <w:spacing w:val="-4"/>
          <w:sz w:val="22"/>
          <w:szCs w:val="22"/>
          <w:lang w:val="en-US"/>
        </w:rPr>
        <w:t>P</w:t>
      </w:r>
      <w:r w:rsidRPr="00800AAB">
        <w:rPr>
          <w:rFonts w:ascii="Avenir Next LT Pro" w:hAnsi="Avenir Next LT Pro" w:cs="Arial"/>
          <w:b/>
          <w:bCs/>
          <w:color w:val="000000"/>
          <w:spacing w:val="-4"/>
          <w:sz w:val="22"/>
          <w:szCs w:val="22"/>
          <w:lang w:val="en-US"/>
        </w:rPr>
        <w:t xml:space="preserve">reparation of </w:t>
      </w:r>
      <w:r>
        <w:rPr>
          <w:rFonts w:ascii="Avenir Next LT Pro" w:hAnsi="Avenir Next LT Pro" w:cs="Arial"/>
          <w:b/>
          <w:bCs/>
          <w:color w:val="000000"/>
          <w:spacing w:val="-4"/>
          <w:sz w:val="22"/>
          <w:szCs w:val="22"/>
          <w:lang w:val="en-US"/>
        </w:rPr>
        <w:t>envelopes</w:t>
      </w:r>
      <w:r w:rsidRPr="00800AAB">
        <w:rPr>
          <w:rFonts w:ascii="Avenir Next LT Pro" w:hAnsi="Avenir Next LT Pro" w:cs="Arial"/>
          <w:b/>
          <w:bCs/>
          <w:color w:val="000000"/>
          <w:spacing w:val="-4"/>
          <w:sz w:val="22"/>
          <w:szCs w:val="22"/>
          <w:lang w:val="en-US"/>
        </w:rPr>
        <w:t xml:space="preserve"> and formation of the general compound</w:t>
      </w:r>
    </w:p>
    <w:p w14:paraId="43A38316" w14:textId="4485F6E2" w:rsidR="00800AAB" w:rsidRP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After verifying the optimal time for particle size comminution of the sample to be prepared, the pulverizer settings are confirmed for the established time.</w:t>
      </w:r>
    </w:p>
    <w:p w14:paraId="6381C17E" w14:textId="26FBCA40" w:rsidR="00800AAB" w:rsidRP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The dry sample from tray A is pulverized for the programmed time and poured into a properly labeled and identified plastic bag.</w:t>
      </w:r>
    </w:p>
    <w:p w14:paraId="1879FD50" w14:textId="7A0AEAF8" w:rsidR="00800AAB" w:rsidRP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Similarly, the dry sample from tray B is pulverized for the programmed time and poured into the same bag as tray A.</w:t>
      </w:r>
    </w:p>
    <w:p w14:paraId="3CA88909" w14:textId="6320F11D" w:rsid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 xml:space="preserve">The mixture is then homogenized using a balloon for 1 minute and subsequently poured into the Rotary Divider. </w:t>
      </w:r>
    </w:p>
    <w:p w14:paraId="27121D15" w14:textId="68784E8E" w:rsidR="00800AAB" w:rsidRP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Of the 12 sample bags obtained, the following distribution will be made: 9 will go directly into paper envelopes, which will then be placed inside aluminum envelopes. These envelopes will be sealed (each paper and aluminum envelope must have sufficient information about the shipment and lot number on its label). The remaining sample bags will be used to prepare the general composite and, if necessary, the SUNAT composite.</w:t>
      </w:r>
    </w:p>
    <w:p w14:paraId="7EA0FE51" w14:textId="5C16FD91" w:rsidR="00800AAB" w:rsidRP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Repeat all the previous steps for each of the lots obtained from the shipment.</w:t>
      </w:r>
    </w:p>
    <w:p w14:paraId="7DC8CEEB" w14:textId="2574E07C" w:rsidR="00800AAB" w:rsidRDefault="00800AAB" w:rsidP="00FA3CEA">
      <w:pPr>
        <w:pStyle w:val="Predeterminado"/>
        <w:numPr>
          <w:ilvl w:val="0"/>
          <w:numId w:val="2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800AAB">
        <w:rPr>
          <w:rFonts w:ascii="Avenir Next LT Pro" w:hAnsi="Avenir Next LT Pro" w:cs="Arial"/>
          <w:color w:val="000000"/>
          <w:spacing w:val="-4"/>
          <w:sz w:val="22"/>
          <w:szCs w:val="22"/>
          <w:lang w:val="en-US"/>
        </w:rPr>
        <w:t>For the preparation of the general (weighted) composite, the information must be entered into STARLIMS and/or an Excel template. This program must display the sub-lots included in the composite and the weight assigned to each sub-lot to ensure a minimum weight of 2500g (12 sample envelopes greater than 200g).</w:t>
      </w:r>
    </w:p>
    <w:p w14:paraId="2A1E6B0B" w14:textId="1D28112A" w:rsidR="009F2C5F" w:rsidRDefault="009F2C5F" w:rsidP="004839F1">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highlight w:val="yellow"/>
          <w:lang w:val="en-US"/>
        </w:rPr>
      </w:pPr>
    </w:p>
    <w:p w14:paraId="06BD2C29" w14:textId="7B9FD8B6" w:rsidR="009F0222" w:rsidRPr="00AC0C68" w:rsidRDefault="00E227B1" w:rsidP="001C09B3">
      <w:pPr>
        <w:pStyle w:val="Ttulo4"/>
        <w:spacing w:line="360" w:lineRule="auto"/>
        <w:ind w:firstLine="360"/>
        <w:rPr>
          <w:rFonts w:ascii="Avenir Next LT Pro" w:hAnsi="Avenir Next LT Pro" w:cs="Arial"/>
          <w:sz w:val="22"/>
          <w:szCs w:val="22"/>
          <w:u w:val="none"/>
          <w:lang w:val="en-US" w:eastAsia="es-CL"/>
        </w:rPr>
      </w:pPr>
      <w:r w:rsidRPr="00AC0C68">
        <w:rPr>
          <w:rFonts w:ascii="Avenir Next LT Pro" w:hAnsi="Avenir Next LT Pro" w:cs="Arial"/>
          <w:sz w:val="22"/>
          <w:szCs w:val="22"/>
          <w:u w:val="none"/>
          <w:lang w:val="en-US" w:eastAsia="es-CL"/>
        </w:rPr>
        <w:t>Sealing of samples:</w:t>
      </w:r>
    </w:p>
    <w:p w14:paraId="525A751F" w14:textId="701B6D01" w:rsidR="000A001E" w:rsidRPr="000C45E6" w:rsidRDefault="00ED086B" w:rsidP="001C09B3">
      <w:pPr>
        <w:spacing w:line="360" w:lineRule="auto"/>
        <w:ind w:left="360"/>
        <w:jc w:val="both"/>
        <w:rPr>
          <w:rFonts w:ascii="Avenir Next LT Pro" w:hAnsi="Avenir Next LT Pro" w:cs="Arial"/>
          <w:noProof/>
          <w:color w:val="000000"/>
          <w:spacing w:val="-4"/>
          <w:sz w:val="22"/>
          <w:szCs w:val="22"/>
          <w:lang w:val="en-US" w:eastAsia="es-ES"/>
        </w:rPr>
      </w:pPr>
      <w:r w:rsidRPr="00614797">
        <w:rPr>
          <w:rFonts w:ascii="Avenir Next LT Pro" w:hAnsi="Avenir Next LT Pro" w:cs="Arial"/>
          <w:noProof/>
          <w:color w:val="000000"/>
          <w:spacing w:val="-4"/>
          <w:sz w:val="22"/>
          <w:szCs w:val="22"/>
          <w:lang w:val="en-US" w:eastAsia="es-ES"/>
        </w:rPr>
        <w:t>Ten</w:t>
      </w:r>
      <w:r w:rsidR="0094691F" w:rsidRPr="00614797">
        <w:rPr>
          <w:rFonts w:ascii="Avenir Next LT Pro" w:hAnsi="Avenir Next LT Pro" w:cs="Arial"/>
          <w:noProof/>
          <w:color w:val="000000"/>
          <w:spacing w:val="-4"/>
          <w:sz w:val="22"/>
          <w:szCs w:val="22"/>
          <w:lang w:val="en-US" w:eastAsia="es-ES"/>
        </w:rPr>
        <w:t xml:space="preserve"> </w:t>
      </w:r>
      <w:r w:rsidR="000A001E" w:rsidRPr="00614797">
        <w:rPr>
          <w:rFonts w:ascii="Avenir Next LT Pro" w:hAnsi="Avenir Next LT Pro" w:cs="Arial"/>
          <w:b/>
          <w:noProof/>
          <w:color w:val="000000"/>
          <w:spacing w:val="-4"/>
          <w:sz w:val="22"/>
          <w:szCs w:val="22"/>
          <w:lang w:val="en-US" w:eastAsia="es-ES"/>
        </w:rPr>
        <w:t>(</w:t>
      </w:r>
      <w:r w:rsidRPr="00614797">
        <w:rPr>
          <w:rFonts w:ascii="Avenir Next LT Pro" w:hAnsi="Avenir Next LT Pro" w:cs="Arial"/>
          <w:b/>
          <w:noProof/>
          <w:color w:val="000000"/>
          <w:spacing w:val="-4"/>
          <w:sz w:val="22"/>
          <w:szCs w:val="22"/>
          <w:lang w:val="en-US" w:eastAsia="es-ES"/>
        </w:rPr>
        <w:t>10</w:t>
      </w:r>
      <w:r w:rsidR="000A001E" w:rsidRPr="00614797">
        <w:rPr>
          <w:rFonts w:ascii="Avenir Next LT Pro" w:hAnsi="Avenir Next LT Pro" w:cs="Arial"/>
          <w:b/>
          <w:noProof/>
          <w:color w:val="000000"/>
          <w:spacing w:val="-4"/>
          <w:sz w:val="22"/>
          <w:szCs w:val="22"/>
          <w:lang w:val="en-US" w:eastAsia="es-ES"/>
        </w:rPr>
        <w:t>)</w:t>
      </w:r>
      <w:r w:rsidR="000A001E" w:rsidRPr="00614797">
        <w:rPr>
          <w:rFonts w:ascii="Avenir Next LT Pro" w:hAnsi="Avenir Next LT Pro" w:cs="Arial"/>
          <w:noProof/>
          <w:color w:val="000000"/>
          <w:spacing w:val="-4"/>
          <w:sz w:val="22"/>
          <w:szCs w:val="22"/>
          <w:lang w:val="en-US" w:eastAsia="es-ES"/>
        </w:rPr>
        <w:t xml:space="preserve"> sets of samples obtained of the </w:t>
      </w:r>
      <w:r w:rsidR="000A001E" w:rsidRPr="00614797">
        <w:rPr>
          <w:rFonts w:ascii="Avenir Next LT Pro" w:hAnsi="Avenir Next LT Pro" w:cs="Arial"/>
          <w:b/>
          <w:noProof/>
          <w:color w:val="000000"/>
          <w:spacing w:val="-4"/>
          <w:sz w:val="22"/>
          <w:szCs w:val="22"/>
          <w:lang w:val="en-US" w:eastAsia="es-ES"/>
        </w:rPr>
        <w:t>2</w:t>
      </w:r>
      <w:r w:rsidR="00D75146">
        <w:rPr>
          <w:rFonts w:ascii="Avenir Next LT Pro" w:hAnsi="Avenir Next LT Pro" w:cs="Arial"/>
          <w:b/>
          <w:noProof/>
          <w:color w:val="000000"/>
          <w:spacing w:val="-4"/>
          <w:sz w:val="22"/>
          <w:szCs w:val="22"/>
          <w:lang w:val="en-US" w:eastAsia="es-ES"/>
        </w:rPr>
        <w:t>0</w:t>
      </w:r>
      <w:r w:rsidR="00F02473" w:rsidRPr="00614797">
        <w:rPr>
          <w:rFonts w:ascii="Avenir Next LT Pro" w:hAnsi="Avenir Next LT Pro" w:cs="Arial"/>
          <w:noProof/>
          <w:color w:val="000000"/>
          <w:spacing w:val="-4"/>
          <w:sz w:val="22"/>
          <w:szCs w:val="22"/>
          <w:lang w:val="en-US" w:eastAsia="es-ES"/>
        </w:rPr>
        <w:t xml:space="preserve"> </w:t>
      </w:r>
      <w:r w:rsidR="00F02473" w:rsidRPr="00614797">
        <w:rPr>
          <w:rFonts w:ascii="Avenir Next LT Pro" w:hAnsi="Avenir Next LT Pro" w:cs="Arial"/>
          <w:b/>
          <w:bCs/>
          <w:noProof/>
          <w:color w:val="000000"/>
          <w:spacing w:val="-4"/>
          <w:sz w:val="22"/>
          <w:szCs w:val="22"/>
          <w:lang w:val="en-US" w:eastAsia="es-ES"/>
        </w:rPr>
        <w:t>lots</w:t>
      </w:r>
      <w:r w:rsidR="00F02473" w:rsidRPr="00614797">
        <w:rPr>
          <w:rFonts w:ascii="Avenir Next LT Pro" w:hAnsi="Avenir Next LT Pro" w:cs="Arial"/>
          <w:noProof/>
          <w:color w:val="000000"/>
          <w:spacing w:val="-4"/>
          <w:sz w:val="22"/>
          <w:szCs w:val="22"/>
          <w:lang w:val="en-US" w:eastAsia="es-ES"/>
        </w:rPr>
        <w:t xml:space="preserve">. </w:t>
      </w:r>
      <w:r w:rsidR="000A001E" w:rsidRPr="00614797">
        <w:rPr>
          <w:rFonts w:ascii="Avenir Next LT Pro" w:hAnsi="Avenir Next LT Pro" w:cs="Arial"/>
          <w:noProof/>
          <w:color w:val="000000"/>
          <w:spacing w:val="-4"/>
          <w:sz w:val="22"/>
          <w:szCs w:val="22"/>
          <w:lang w:val="en-US" w:eastAsia="es-ES"/>
        </w:rPr>
        <w:t xml:space="preserve">Each envelope identified and labeled agreement contract specifications using </w:t>
      </w:r>
      <w:r w:rsidR="0094691F" w:rsidRPr="00614797">
        <w:rPr>
          <w:rFonts w:ascii="Avenir Next LT Pro" w:hAnsi="Avenir Next LT Pro" w:cs="Arial"/>
          <w:b/>
          <w:noProof/>
          <w:color w:val="000000"/>
          <w:spacing w:val="-4"/>
          <w:sz w:val="22"/>
          <w:szCs w:val="22"/>
          <w:lang w:val="en-US" w:eastAsia="es-ES"/>
        </w:rPr>
        <w:t>ALS</w:t>
      </w:r>
      <w:r w:rsidR="000A001E" w:rsidRPr="00614797">
        <w:rPr>
          <w:rFonts w:ascii="Avenir Next LT Pro" w:hAnsi="Avenir Next LT Pro" w:cs="Arial"/>
          <w:noProof/>
          <w:color w:val="000000"/>
          <w:spacing w:val="-4"/>
          <w:sz w:val="22"/>
          <w:szCs w:val="22"/>
          <w:lang w:val="en-US" w:eastAsia="es-ES"/>
        </w:rPr>
        <w:t xml:space="preserve"> stamp and </w:t>
      </w:r>
      <w:r w:rsidR="00407F48" w:rsidRPr="00407F48">
        <w:rPr>
          <w:rFonts w:ascii="Avenir Next LT Pro" w:hAnsi="Avenir Next LT Pro" w:cs="Arial"/>
          <w:b/>
          <w:bCs/>
          <w:noProof/>
          <w:color w:val="000000"/>
          <w:spacing w:val="-4"/>
          <w:sz w:val="22"/>
          <w:szCs w:val="22"/>
          <w:lang w:val="en-US" w:eastAsia="es-ES"/>
        </w:rPr>
        <w:t>SGS</w:t>
      </w:r>
      <w:r w:rsidR="000A001E" w:rsidRPr="00614797">
        <w:rPr>
          <w:rFonts w:ascii="Avenir Next LT Pro" w:hAnsi="Avenir Next LT Pro" w:cs="Arial"/>
          <w:b/>
          <w:noProof/>
          <w:color w:val="000000"/>
          <w:spacing w:val="-4"/>
          <w:sz w:val="22"/>
          <w:szCs w:val="22"/>
          <w:lang w:val="en-US" w:eastAsia="es-ES"/>
        </w:rPr>
        <w:t xml:space="preserve"> del</w:t>
      </w:r>
      <w:r w:rsidR="000A001E" w:rsidRPr="00614797">
        <w:rPr>
          <w:rFonts w:ascii="Avenir Next LT Pro" w:hAnsi="Avenir Next LT Pro" w:cs="Arial"/>
          <w:noProof/>
          <w:color w:val="000000"/>
          <w:spacing w:val="-4"/>
          <w:sz w:val="22"/>
          <w:szCs w:val="22"/>
          <w:lang w:val="en-US" w:eastAsia="es-ES"/>
        </w:rPr>
        <w:t xml:space="preserve"> </w:t>
      </w:r>
      <w:r w:rsidR="000A001E" w:rsidRPr="00614797">
        <w:rPr>
          <w:rFonts w:ascii="Avenir Next LT Pro" w:hAnsi="Avenir Next LT Pro" w:cs="Arial"/>
          <w:b/>
          <w:noProof/>
          <w:color w:val="000000"/>
          <w:spacing w:val="-4"/>
          <w:sz w:val="22"/>
          <w:szCs w:val="22"/>
          <w:lang w:val="en-US" w:eastAsia="es-ES"/>
        </w:rPr>
        <w:t>Peru S.A</w:t>
      </w:r>
      <w:r w:rsidR="000A001E" w:rsidRPr="00614797">
        <w:rPr>
          <w:rFonts w:ascii="Avenir Next LT Pro" w:hAnsi="Avenir Next LT Pro" w:cs="Arial"/>
          <w:noProof/>
          <w:color w:val="000000"/>
          <w:spacing w:val="-4"/>
          <w:sz w:val="22"/>
          <w:szCs w:val="22"/>
          <w:lang w:val="en-US" w:eastAsia="es-ES"/>
        </w:rPr>
        <w:t>. adhesive self-label.</w:t>
      </w:r>
      <w:r w:rsidR="000A001E" w:rsidRPr="000C45E6">
        <w:rPr>
          <w:rFonts w:ascii="Avenir Next LT Pro" w:hAnsi="Avenir Next LT Pro" w:cs="Arial"/>
          <w:noProof/>
          <w:color w:val="000000"/>
          <w:spacing w:val="-4"/>
          <w:sz w:val="22"/>
          <w:szCs w:val="22"/>
          <w:lang w:val="en-US" w:eastAsia="es-ES"/>
        </w:rPr>
        <w:t xml:space="preserve">  </w:t>
      </w:r>
    </w:p>
    <w:p w14:paraId="252DF11B" w14:textId="77777777" w:rsidR="000F60A4" w:rsidRDefault="000F60A4" w:rsidP="001C09B3">
      <w:pPr>
        <w:spacing w:line="360" w:lineRule="auto"/>
        <w:ind w:left="360"/>
        <w:jc w:val="both"/>
        <w:rPr>
          <w:rFonts w:ascii="Avenir Next LT Pro" w:hAnsi="Avenir Next LT Pro" w:cs="Arial"/>
          <w:noProof/>
          <w:color w:val="000000"/>
          <w:spacing w:val="-4"/>
          <w:sz w:val="22"/>
          <w:szCs w:val="22"/>
          <w:lang w:val="en-US" w:eastAsia="es-ES"/>
        </w:rPr>
      </w:pPr>
    </w:p>
    <w:p w14:paraId="734BF54F" w14:textId="0A55CB1E" w:rsidR="000A001E" w:rsidRPr="000C45E6" w:rsidRDefault="00F00BD4" w:rsidP="001C09B3">
      <w:pPr>
        <w:spacing w:line="360" w:lineRule="auto"/>
        <w:ind w:left="360"/>
        <w:jc w:val="both"/>
        <w:rPr>
          <w:rFonts w:ascii="Avenir Next LT Pro" w:hAnsi="Avenir Next LT Pro" w:cs="Arial"/>
          <w:noProof/>
          <w:color w:val="000000"/>
          <w:spacing w:val="-4"/>
          <w:sz w:val="22"/>
          <w:szCs w:val="22"/>
          <w:lang w:val="en-US" w:eastAsia="es-ES"/>
        </w:rPr>
      </w:pPr>
      <w:r w:rsidRPr="002E7CFE">
        <w:rPr>
          <w:rFonts w:ascii="Avenir Next LT Pro" w:hAnsi="Avenir Next LT Pro" w:cs="Arial"/>
          <w:b/>
          <w:bCs/>
          <w:noProof/>
          <w:color w:val="000000"/>
          <w:spacing w:val="-4"/>
          <w:sz w:val="22"/>
          <w:szCs w:val="22"/>
          <w:lang w:val="en-US" w:eastAsia="es-ES"/>
        </w:rPr>
        <w:t>ALS</w:t>
      </w:r>
      <w:r w:rsidRPr="000C45E6">
        <w:rPr>
          <w:rFonts w:ascii="Avenir Next LT Pro" w:hAnsi="Avenir Next LT Pro" w:cs="Arial"/>
          <w:noProof/>
          <w:color w:val="000000"/>
          <w:spacing w:val="-4"/>
          <w:sz w:val="22"/>
          <w:szCs w:val="22"/>
          <w:lang w:val="en-US" w:eastAsia="es-ES"/>
        </w:rPr>
        <w:t xml:space="preserve"> Surveyor</w:t>
      </w:r>
      <w:r w:rsidR="000A001E" w:rsidRPr="000C45E6">
        <w:rPr>
          <w:rFonts w:ascii="Avenir Next LT Pro" w:hAnsi="Avenir Next LT Pro" w:cs="Arial"/>
          <w:noProof/>
          <w:color w:val="000000"/>
          <w:spacing w:val="-4"/>
          <w:sz w:val="22"/>
          <w:szCs w:val="22"/>
          <w:lang w:val="en-US" w:eastAsia="es-ES"/>
        </w:rPr>
        <w:t xml:space="preserve"> representing to </w:t>
      </w:r>
      <w:r w:rsidR="00407F48" w:rsidRPr="00407F48">
        <w:rPr>
          <w:rFonts w:ascii="Avenir Next LT Pro" w:hAnsi="Avenir Next LT Pro" w:cs="Arial"/>
          <w:b/>
          <w:bCs/>
          <w:noProof/>
          <w:color w:val="000000"/>
          <w:spacing w:val="-4"/>
          <w:sz w:val="22"/>
          <w:szCs w:val="22"/>
          <w:lang w:val="en-US" w:eastAsia="es-ES"/>
        </w:rPr>
        <w:t>IXM</w:t>
      </w:r>
      <w:r w:rsidR="00D0471D">
        <w:rPr>
          <w:rFonts w:ascii="Avenir Next LT Pro" w:hAnsi="Avenir Next LT Pro" w:cs="Arial"/>
          <w:b/>
          <w:noProof/>
          <w:color w:val="000000"/>
          <w:spacing w:val="-4"/>
          <w:sz w:val="22"/>
          <w:szCs w:val="22"/>
          <w:lang w:val="en-US" w:eastAsia="es-ES"/>
        </w:rPr>
        <w:t xml:space="preserve">, </w:t>
      </w:r>
      <w:r w:rsidR="00407F48">
        <w:rPr>
          <w:rFonts w:ascii="Avenir Next LT Pro" w:hAnsi="Avenir Next LT Pro" w:cs="Arial"/>
          <w:b/>
          <w:noProof/>
          <w:color w:val="000000"/>
          <w:spacing w:val="-4"/>
          <w:sz w:val="22"/>
          <w:szCs w:val="22"/>
          <w:lang w:val="en-US" w:eastAsia="es-ES"/>
        </w:rPr>
        <w:t xml:space="preserve"> Bureau Veritas (BV)</w:t>
      </w:r>
      <w:r w:rsidR="00D0471D" w:rsidRPr="00D0471D">
        <w:rPr>
          <w:rFonts w:ascii="Avenir Next LT Pro" w:hAnsi="Avenir Next LT Pro" w:cs="Arial"/>
          <w:bCs/>
          <w:noProof/>
          <w:color w:val="000000"/>
          <w:spacing w:val="-4"/>
          <w:sz w:val="22"/>
          <w:szCs w:val="22"/>
          <w:lang w:val="en-US" w:eastAsia="es-ES"/>
        </w:rPr>
        <w:t xml:space="preserve"> on behalf </w:t>
      </w:r>
      <w:r w:rsidR="00D0471D">
        <w:rPr>
          <w:rFonts w:ascii="Avenir Next LT Pro" w:hAnsi="Avenir Next LT Pro" w:cs="Arial"/>
          <w:bCs/>
          <w:noProof/>
          <w:color w:val="000000"/>
          <w:spacing w:val="-4"/>
          <w:sz w:val="22"/>
          <w:szCs w:val="22"/>
          <w:lang w:val="en-US" w:eastAsia="es-ES"/>
        </w:rPr>
        <w:t xml:space="preserve">of </w:t>
      </w:r>
      <w:r w:rsidR="00556D92">
        <w:rPr>
          <w:rFonts w:ascii="Avenir Next LT Pro" w:hAnsi="Avenir Next LT Pro" w:cs="Arial"/>
          <w:bCs/>
          <w:noProof/>
          <w:color w:val="000000"/>
          <w:spacing w:val="-4"/>
          <w:sz w:val="22"/>
          <w:szCs w:val="22"/>
          <w:lang w:val="en-US" w:eastAsia="es-ES"/>
        </w:rPr>
        <w:t xml:space="preserve">end </w:t>
      </w:r>
      <w:r w:rsidR="00D0471D" w:rsidRPr="00D0471D">
        <w:rPr>
          <w:rFonts w:ascii="Avenir Next LT Pro" w:hAnsi="Avenir Next LT Pro" w:cs="Arial"/>
          <w:bCs/>
          <w:noProof/>
          <w:color w:val="000000"/>
          <w:spacing w:val="-4"/>
          <w:sz w:val="22"/>
          <w:szCs w:val="22"/>
          <w:lang w:val="en-US" w:eastAsia="es-ES"/>
        </w:rPr>
        <w:t>receiver</w:t>
      </w:r>
      <w:r w:rsidR="00DB4E89">
        <w:rPr>
          <w:rFonts w:ascii="Avenir Next LT Pro" w:hAnsi="Avenir Next LT Pro" w:cs="Arial"/>
          <w:bCs/>
          <w:noProof/>
          <w:color w:val="000000"/>
          <w:spacing w:val="-4"/>
          <w:sz w:val="22"/>
          <w:szCs w:val="22"/>
          <w:lang w:val="en-US" w:eastAsia="es-ES"/>
        </w:rPr>
        <w:t xml:space="preserve"> (Tonglong Nonferrous)</w:t>
      </w:r>
      <w:r w:rsidR="00556D92">
        <w:rPr>
          <w:rFonts w:ascii="Avenir Next LT Pro" w:hAnsi="Avenir Next LT Pro" w:cs="Arial"/>
          <w:bCs/>
          <w:noProof/>
          <w:color w:val="000000"/>
          <w:spacing w:val="-4"/>
          <w:sz w:val="22"/>
          <w:szCs w:val="22"/>
          <w:lang w:val="en-US" w:eastAsia="es-ES"/>
        </w:rPr>
        <w:t xml:space="preserve"> </w:t>
      </w:r>
      <w:r w:rsidR="000A001E" w:rsidRPr="000C45E6">
        <w:rPr>
          <w:rFonts w:ascii="Avenir Next LT Pro" w:hAnsi="Avenir Next LT Pro" w:cs="Arial"/>
          <w:noProof/>
          <w:color w:val="000000"/>
          <w:spacing w:val="-4"/>
          <w:sz w:val="22"/>
          <w:szCs w:val="22"/>
          <w:lang w:val="en-US" w:eastAsia="es-ES"/>
        </w:rPr>
        <w:t>and</w:t>
      </w:r>
      <w:r w:rsidR="00936FD8" w:rsidRPr="000C45E6">
        <w:rPr>
          <w:rFonts w:ascii="Avenir Next LT Pro" w:hAnsi="Avenir Next LT Pro" w:cs="Arial"/>
          <w:noProof/>
          <w:color w:val="000000"/>
          <w:spacing w:val="-4"/>
          <w:sz w:val="22"/>
          <w:szCs w:val="22"/>
          <w:lang w:val="en-US" w:eastAsia="es-ES"/>
        </w:rPr>
        <w:t xml:space="preserve"> </w:t>
      </w:r>
      <w:r w:rsidR="00407F48" w:rsidRPr="00407F48">
        <w:rPr>
          <w:rFonts w:ascii="Avenir Next LT Pro" w:hAnsi="Avenir Next LT Pro" w:cs="Arial"/>
          <w:b/>
          <w:bCs/>
          <w:noProof/>
          <w:color w:val="000000"/>
          <w:spacing w:val="-4"/>
          <w:sz w:val="22"/>
          <w:szCs w:val="22"/>
          <w:lang w:val="en-US" w:eastAsia="es-ES"/>
        </w:rPr>
        <w:t>SGS</w:t>
      </w:r>
      <w:r w:rsidR="000A001E" w:rsidRPr="000C45E6">
        <w:rPr>
          <w:rFonts w:ascii="Avenir Next LT Pro" w:hAnsi="Avenir Next LT Pro" w:cs="Arial"/>
          <w:b/>
          <w:noProof/>
          <w:color w:val="000000"/>
          <w:spacing w:val="-4"/>
          <w:sz w:val="22"/>
          <w:szCs w:val="22"/>
          <w:lang w:val="en-US" w:eastAsia="es-ES"/>
        </w:rPr>
        <w:t xml:space="preserve"> </w:t>
      </w:r>
      <w:r w:rsidRPr="000C45E6">
        <w:rPr>
          <w:rFonts w:ascii="Avenir Next LT Pro" w:hAnsi="Avenir Next LT Pro" w:cs="Arial"/>
          <w:noProof/>
          <w:color w:val="000000"/>
          <w:spacing w:val="-4"/>
          <w:sz w:val="22"/>
          <w:szCs w:val="22"/>
          <w:lang w:val="en-US" w:eastAsia="es-ES"/>
        </w:rPr>
        <w:t>S</w:t>
      </w:r>
      <w:r w:rsidR="000A001E" w:rsidRPr="000C45E6">
        <w:rPr>
          <w:rFonts w:ascii="Avenir Next LT Pro" w:hAnsi="Avenir Next LT Pro" w:cs="Arial"/>
          <w:noProof/>
          <w:color w:val="000000"/>
          <w:spacing w:val="-4"/>
          <w:sz w:val="22"/>
          <w:szCs w:val="22"/>
          <w:lang w:val="en-US" w:eastAsia="es-ES"/>
        </w:rPr>
        <w:t xml:space="preserve">urveyor representing to Minera </w:t>
      </w:r>
      <w:r w:rsidR="00407F48">
        <w:rPr>
          <w:rFonts w:ascii="Avenir Next LT Pro" w:hAnsi="Avenir Next LT Pro" w:cs="Arial"/>
          <w:noProof/>
          <w:color w:val="000000"/>
          <w:spacing w:val="-4"/>
          <w:sz w:val="22"/>
          <w:szCs w:val="22"/>
          <w:lang w:val="en-US" w:eastAsia="es-ES"/>
        </w:rPr>
        <w:t>Quellaveco</w:t>
      </w:r>
      <w:r w:rsidR="000A001E" w:rsidRPr="000C45E6">
        <w:rPr>
          <w:rFonts w:ascii="Avenir Next LT Pro" w:hAnsi="Avenir Next LT Pro" w:cs="Arial"/>
          <w:noProof/>
          <w:color w:val="000000"/>
          <w:spacing w:val="-4"/>
          <w:sz w:val="22"/>
          <w:szCs w:val="22"/>
          <w:lang w:val="en-US" w:eastAsia="es-ES"/>
        </w:rPr>
        <w:t xml:space="preserve"> supervised above-mentioned process.</w:t>
      </w:r>
    </w:p>
    <w:p w14:paraId="059C1730" w14:textId="77777777" w:rsidR="00F00BD4" w:rsidRDefault="00F00BD4" w:rsidP="004839F1">
      <w:pPr>
        <w:spacing w:line="360" w:lineRule="auto"/>
        <w:jc w:val="both"/>
        <w:rPr>
          <w:rFonts w:ascii="Avenir Next LT Pro" w:hAnsi="Avenir Next LT Pro" w:cs="Arial"/>
          <w:noProof/>
          <w:color w:val="000000"/>
          <w:spacing w:val="-4"/>
          <w:sz w:val="22"/>
          <w:szCs w:val="22"/>
          <w:lang w:val="en-US" w:eastAsia="es-ES"/>
        </w:rPr>
      </w:pPr>
    </w:p>
    <w:p w14:paraId="652776E2" w14:textId="77777777" w:rsidR="00DB4E89" w:rsidRDefault="00DB4E89"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b/>
          <w:bCs/>
          <w:color w:val="000000"/>
          <w:spacing w:val="-4"/>
          <w:sz w:val="22"/>
          <w:szCs w:val="22"/>
          <w:lang w:val="en-US"/>
        </w:rPr>
      </w:pPr>
    </w:p>
    <w:p w14:paraId="06864106" w14:textId="77777777" w:rsidR="00DB4E89" w:rsidRDefault="00DB4E89"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b/>
          <w:bCs/>
          <w:color w:val="000000"/>
          <w:spacing w:val="-4"/>
          <w:sz w:val="22"/>
          <w:szCs w:val="22"/>
          <w:lang w:val="en-US"/>
        </w:rPr>
      </w:pPr>
    </w:p>
    <w:p w14:paraId="05C645FC" w14:textId="77777777" w:rsidR="00DB4E89" w:rsidRDefault="00DB4E89"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b/>
          <w:bCs/>
          <w:color w:val="000000"/>
          <w:spacing w:val="-4"/>
          <w:sz w:val="22"/>
          <w:szCs w:val="22"/>
          <w:lang w:val="en-US"/>
        </w:rPr>
      </w:pPr>
    </w:p>
    <w:p w14:paraId="1807B352" w14:textId="5C207D14" w:rsidR="00D75146" w:rsidRPr="00556D92" w:rsidRDefault="00DB4E89"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Pr>
          <w:rFonts w:ascii="Avenir Next LT Pro" w:hAnsi="Avenir Next LT Pro" w:cs="Arial"/>
          <w:b/>
          <w:bCs/>
          <w:color w:val="000000"/>
          <w:spacing w:val="-4"/>
          <w:sz w:val="22"/>
          <w:szCs w:val="22"/>
          <w:lang w:val="en-US"/>
        </w:rPr>
        <w:t>I</w:t>
      </w:r>
      <w:r w:rsidR="00556D92">
        <w:rPr>
          <w:rFonts w:ascii="Avenir Next LT Pro" w:hAnsi="Avenir Next LT Pro" w:cs="Arial"/>
          <w:b/>
          <w:bCs/>
          <w:color w:val="000000"/>
          <w:spacing w:val="-4"/>
          <w:sz w:val="22"/>
          <w:szCs w:val="22"/>
          <w:lang w:val="en-US"/>
        </w:rPr>
        <w:t xml:space="preserve">nstructions of </w:t>
      </w:r>
      <w:r w:rsidR="00556D92" w:rsidRPr="00556D92">
        <w:rPr>
          <w:rFonts w:ascii="Avenir Next LT Pro" w:hAnsi="Avenir Next LT Pro" w:cs="Arial"/>
          <w:b/>
          <w:bCs/>
          <w:color w:val="000000"/>
          <w:spacing w:val="-4"/>
          <w:sz w:val="22"/>
          <w:szCs w:val="22"/>
          <w:lang w:val="en-US"/>
        </w:rPr>
        <w:t>sample</w:t>
      </w:r>
      <w:r w:rsidR="00556D92">
        <w:rPr>
          <w:rFonts w:ascii="Avenir Next LT Pro" w:hAnsi="Avenir Next LT Pro" w:cs="Arial"/>
          <w:b/>
          <w:bCs/>
          <w:color w:val="000000"/>
          <w:spacing w:val="-4"/>
          <w:sz w:val="22"/>
          <w:szCs w:val="22"/>
          <w:lang w:val="en-US"/>
        </w:rPr>
        <w:t>´</w:t>
      </w:r>
      <w:r w:rsidR="00556D92" w:rsidRPr="00556D92">
        <w:rPr>
          <w:rFonts w:ascii="Avenir Next LT Pro" w:hAnsi="Avenir Next LT Pro" w:cs="Arial"/>
          <w:b/>
          <w:bCs/>
          <w:color w:val="000000"/>
          <w:spacing w:val="-4"/>
          <w:sz w:val="22"/>
          <w:szCs w:val="22"/>
          <w:lang w:val="en-US"/>
        </w:rPr>
        <w:t>s</w:t>
      </w:r>
      <w:r w:rsidR="00556D92">
        <w:rPr>
          <w:rFonts w:ascii="Avenir Next LT Pro" w:hAnsi="Avenir Next LT Pro" w:cs="Arial"/>
          <w:b/>
          <w:bCs/>
          <w:color w:val="000000"/>
          <w:spacing w:val="-4"/>
          <w:sz w:val="22"/>
          <w:szCs w:val="22"/>
          <w:lang w:val="en-US"/>
        </w:rPr>
        <w:t xml:space="preserve"> distribution:</w:t>
      </w:r>
    </w:p>
    <w:p w14:paraId="7A77151F" w14:textId="56A4A136" w:rsidR="00D75146" w:rsidRPr="00556D92" w:rsidRDefault="00D75146"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556D92">
        <w:rPr>
          <w:rFonts w:ascii="Avenir Next LT Pro" w:hAnsi="Avenir Next LT Pro" w:cs="Arial"/>
          <w:color w:val="000000"/>
          <w:spacing w:val="-4"/>
          <w:sz w:val="22"/>
          <w:szCs w:val="22"/>
          <w:lang w:val="en-US"/>
        </w:rPr>
        <w:t>2 sets for Shipper (</w:t>
      </w:r>
      <w:r w:rsidR="00DB4E89">
        <w:rPr>
          <w:rFonts w:ascii="Avenir Next LT Pro" w:hAnsi="Avenir Next LT Pro" w:cs="Arial"/>
          <w:color w:val="000000"/>
          <w:spacing w:val="-4"/>
          <w:sz w:val="22"/>
          <w:szCs w:val="22"/>
          <w:lang w:val="en-US"/>
        </w:rPr>
        <w:t>AAQ</w:t>
      </w:r>
      <w:r w:rsidRPr="00556D92">
        <w:rPr>
          <w:rFonts w:ascii="Avenir Next LT Pro" w:hAnsi="Avenir Next LT Pro" w:cs="Arial"/>
          <w:color w:val="000000"/>
          <w:spacing w:val="-4"/>
          <w:sz w:val="22"/>
          <w:szCs w:val="22"/>
          <w:lang w:val="en-US"/>
        </w:rPr>
        <w:t>) – retained by Shipper</w:t>
      </w:r>
    </w:p>
    <w:p w14:paraId="45723947" w14:textId="77777777" w:rsidR="00D75146" w:rsidRPr="00556D92" w:rsidRDefault="00D75146"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556D92">
        <w:rPr>
          <w:rFonts w:ascii="Avenir Next LT Pro" w:hAnsi="Avenir Next LT Pro" w:cs="Arial"/>
          <w:color w:val="000000"/>
          <w:spacing w:val="-4"/>
          <w:sz w:val="22"/>
          <w:szCs w:val="22"/>
          <w:lang w:val="en-US"/>
        </w:rPr>
        <w:t>2 sets for IXM – retained by IXM’s surveyor ALS</w:t>
      </w:r>
    </w:p>
    <w:p w14:paraId="4A0C2BBD" w14:textId="553EBD9E" w:rsidR="00D75146" w:rsidRPr="00556D92" w:rsidRDefault="00D75146"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b/>
          <w:bCs/>
          <w:color w:val="EE0000"/>
          <w:spacing w:val="-4"/>
          <w:sz w:val="22"/>
          <w:szCs w:val="22"/>
          <w:lang w:val="en-US"/>
        </w:rPr>
      </w:pPr>
      <w:r w:rsidRPr="00556D92">
        <w:rPr>
          <w:rFonts w:ascii="Avenir Next LT Pro" w:hAnsi="Avenir Next LT Pro" w:cs="Arial"/>
          <w:b/>
          <w:bCs/>
          <w:color w:val="EE0000"/>
          <w:spacing w:val="-4"/>
          <w:sz w:val="22"/>
          <w:szCs w:val="22"/>
          <w:highlight w:val="yellow"/>
          <w:lang w:val="en-US"/>
        </w:rPr>
        <w:t>2 sets for end receiver – retained by end receiver’s surveyor BV</w:t>
      </w:r>
      <w:r w:rsidR="00556D92" w:rsidRPr="00556D92">
        <w:rPr>
          <w:rFonts w:ascii="Avenir Next LT Pro" w:hAnsi="Avenir Next LT Pro" w:cs="Arial"/>
          <w:b/>
          <w:bCs/>
          <w:color w:val="EE0000"/>
          <w:spacing w:val="-4"/>
          <w:sz w:val="22"/>
          <w:szCs w:val="22"/>
          <w:lang w:val="en-US"/>
        </w:rPr>
        <w:t xml:space="preserve"> </w:t>
      </w:r>
    </w:p>
    <w:p w14:paraId="4FF6CE6C" w14:textId="77777777" w:rsidR="00D75146" w:rsidRPr="00556D92" w:rsidRDefault="00D75146"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color w:val="000000"/>
          <w:spacing w:val="-4"/>
          <w:sz w:val="22"/>
          <w:szCs w:val="22"/>
          <w:lang w:val="en-US"/>
        </w:rPr>
      </w:pPr>
      <w:r w:rsidRPr="00556D92">
        <w:rPr>
          <w:rFonts w:ascii="Avenir Next LT Pro" w:hAnsi="Avenir Next LT Pro" w:cs="Arial"/>
          <w:color w:val="000000"/>
          <w:spacing w:val="-4"/>
          <w:sz w:val="22"/>
          <w:szCs w:val="22"/>
          <w:lang w:val="en-US"/>
        </w:rPr>
        <w:t>2 sets for reserve/umpire between Shipper and IXM – retained by Shipper</w:t>
      </w:r>
    </w:p>
    <w:p w14:paraId="4A59DA21" w14:textId="33674273" w:rsidR="00D75146" w:rsidRPr="00556D92" w:rsidRDefault="00D75146" w:rsidP="00D75146">
      <w:pPr>
        <w:pStyle w:val="Predeterminado"/>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283"/>
        <w:jc w:val="both"/>
        <w:rPr>
          <w:rFonts w:ascii="Avenir Next LT Pro" w:hAnsi="Avenir Next LT Pro" w:cs="Arial"/>
          <w:b/>
          <w:bCs/>
          <w:color w:val="EE0000"/>
          <w:spacing w:val="-4"/>
          <w:sz w:val="22"/>
          <w:szCs w:val="22"/>
          <w:highlight w:val="yellow"/>
          <w:lang w:val="en-US"/>
        </w:rPr>
      </w:pPr>
      <w:r w:rsidRPr="00556D92">
        <w:rPr>
          <w:rFonts w:ascii="Avenir Next LT Pro" w:hAnsi="Avenir Next LT Pro" w:cs="Arial"/>
          <w:b/>
          <w:bCs/>
          <w:color w:val="EE0000"/>
          <w:spacing w:val="-4"/>
          <w:sz w:val="22"/>
          <w:szCs w:val="22"/>
          <w:highlight w:val="yellow"/>
          <w:lang w:val="en-US"/>
        </w:rPr>
        <w:t>2 sets for reserve/umpire between IXM and end receiver – retained by IXM’s surveyor ALS</w:t>
      </w:r>
      <w:r w:rsidR="00556D92">
        <w:rPr>
          <w:rFonts w:ascii="Avenir Next LT Pro" w:hAnsi="Avenir Next LT Pro" w:cs="Arial"/>
          <w:b/>
          <w:bCs/>
          <w:color w:val="EE0000"/>
          <w:spacing w:val="-4"/>
          <w:sz w:val="22"/>
          <w:szCs w:val="22"/>
          <w:highlight w:val="yellow"/>
          <w:lang w:val="en-US"/>
        </w:rPr>
        <w:t xml:space="preserve"> (*)</w:t>
      </w:r>
    </w:p>
    <w:p w14:paraId="0048496C" w14:textId="77777777" w:rsidR="00556D92" w:rsidRDefault="00556D92" w:rsidP="004839F1">
      <w:pPr>
        <w:spacing w:line="360" w:lineRule="auto"/>
        <w:jc w:val="both"/>
        <w:rPr>
          <w:rFonts w:ascii="Avenir Next LT Pro" w:hAnsi="Avenir Next LT Pro" w:cs="Arial"/>
          <w:noProof/>
          <w:color w:val="000000"/>
          <w:spacing w:val="-4"/>
          <w:sz w:val="22"/>
          <w:szCs w:val="22"/>
          <w:lang w:val="en-US" w:eastAsia="es-ES"/>
        </w:rPr>
      </w:pPr>
    </w:p>
    <w:p w14:paraId="4A1DE25E" w14:textId="0FBCD533" w:rsidR="00D75146" w:rsidRPr="00556D92" w:rsidRDefault="00556D92" w:rsidP="004839F1">
      <w:pPr>
        <w:spacing w:line="360" w:lineRule="auto"/>
        <w:jc w:val="both"/>
        <w:rPr>
          <w:rFonts w:ascii="Avenir Next LT Pro" w:hAnsi="Avenir Next LT Pro" w:cs="Arial"/>
          <w:b/>
          <w:bCs/>
          <w:i/>
          <w:iCs/>
          <w:noProof/>
          <w:color w:val="000000"/>
          <w:spacing w:val="-4"/>
          <w:sz w:val="22"/>
          <w:szCs w:val="22"/>
          <w:lang w:val="en-US" w:eastAsia="es-ES"/>
        </w:rPr>
      </w:pPr>
      <w:r w:rsidRPr="00556D92">
        <w:rPr>
          <w:rFonts w:ascii="Avenir Next LT Pro" w:hAnsi="Avenir Next LT Pro" w:cs="Arial"/>
          <w:b/>
          <w:bCs/>
          <w:i/>
          <w:iCs/>
          <w:noProof/>
          <w:color w:val="000000"/>
          <w:spacing w:val="-4"/>
          <w:sz w:val="22"/>
          <w:szCs w:val="22"/>
          <w:lang w:val="en-US" w:eastAsia="es-ES"/>
        </w:rPr>
        <w:t xml:space="preserve">(*) Quellaveco informed us that they do not have any </w:t>
      </w:r>
      <w:r w:rsidR="00DB4E89">
        <w:rPr>
          <w:rFonts w:ascii="Avenir Next LT Pro" w:hAnsi="Avenir Next LT Pro" w:cs="Arial"/>
          <w:b/>
          <w:bCs/>
          <w:i/>
          <w:iCs/>
          <w:noProof/>
          <w:color w:val="000000"/>
          <w:spacing w:val="-4"/>
          <w:sz w:val="22"/>
          <w:szCs w:val="22"/>
          <w:lang w:val="en-US" w:eastAsia="es-ES"/>
        </w:rPr>
        <w:t xml:space="preserve">aditional </w:t>
      </w:r>
      <w:r w:rsidRPr="00556D92">
        <w:rPr>
          <w:rFonts w:ascii="Avenir Next LT Pro" w:hAnsi="Avenir Next LT Pro" w:cs="Arial"/>
          <w:b/>
          <w:bCs/>
          <w:i/>
          <w:iCs/>
          <w:noProof/>
          <w:color w:val="000000"/>
          <w:spacing w:val="-4"/>
          <w:sz w:val="22"/>
          <w:szCs w:val="22"/>
          <w:lang w:val="en-US" w:eastAsia="es-ES"/>
        </w:rPr>
        <w:t xml:space="preserve">instruction about this samples.  The samples for BV on behalf of the end receiver were deliver to them </w:t>
      </w:r>
    </w:p>
    <w:p w14:paraId="523C06CA" w14:textId="77777777" w:rsidR="00D75146" w:rsidRDefault="00D75146" w:rsidP="004839F1">
      <w:pPr>
        <w:spacing w:line="360" w:lineRule="auto"/>
        <w:jc w:val="both"/>
        <w:rPr>
          <w:rFonts w:ascii="Avenir Next LT Pro" w:hAnsi="Avenir Next LT Pro" w:cs="Arial"/>
          <w:noProof/>
          <w:color w:val="000000"/>
          <w:spacing w:val="-4"/>
          <w:sz w:val="22"/>
          <w:szCs w:val="22"/>
          <w:lang w:val="en-US" w:eastAsia="es-ES"/>
        </w:rPr>
      </w:pPr>
    </w:p>
    <w:p w14:paraId="1E6D4C2E" w14:textId="77777777" w:rsidR="001C09B3" w:rsidRDefault="001C09B3" w:rsidP="004839F1">
      <w:pPr>
        <w:spacing w:line="360" w:lineRule="auto"/>
        <w:jc w:val="both"/>
        <w:rPr>
          <w:rFonts w:ascii="Avenir Next LT Pro" w:hAnsi="Avenir Next LT Pro" w:cs="Arial"/>
          <w:noProof/>
          <w:color w:val="000000"/>
          <w:spacing w:val="-4"/>
          <w:sz w:val="22"/>
          <w:szCs w:val="22"/>
          <w:lang w:val="en-US" w:eastAsia="es-ES"/>
        </w:rPr>
      </w:pPr>
    </w:p>
    <w:p w14:paraId="4AAE3EB1" w14:textId="2666E8A4" w:rsidR="00DD4A6A" w:rsidRPr="00B43BD6" w:rsidRDefault="00DB4E89" w:rsidP="004839F1">
      <w:pPr>
        <w:pStyle w:val="Textoindependiente"/>
        <w:jc w:val="both"/>
        <w:rPr>
          <w:rFonts w:ascii="Avenir Next LT Pro" w:hAnsi="Avenir Next LT Pro" w:cs="Arial"/>
          <w:b/>
          <w:sz w:val="22"/>
          <w:szCs w:val="22"/>
          <w:lang w:val="en-US"/>
        </w:rPr>
      </w:pPr>
      <w:r>
        <w:rPr>
          <w:rFonts w:ascii="Avenir Next LT Pro" w:hAnsi="Avenir Next LT Pro" w:cs="Arial"/>
          <w:b/>
          <w:sz w:val="22"/>
          <w:szCs w:val="22"/>
          <w:lang w:val="en-US"/>
        </w:rPr>
        <w:t>7</w:t>
      </w:r>
      <w:r w:rsidR="00B43BD6" w:rsidRPr="00B43BD6">
        <w:rPr>
          <w:rFonts w:ascii="Avenir Next LT Pro" w:hAnsi="Avenir Next LT Pro" w:cs="Arial"/>
          <w:b/>
          <w:sz w:val="22"/>
          <w:szCs w:val="22"/>
          <w:lang w:val="en-US"/>
        </w:rPr>
        <w:t>.- DRAFT SURVEY:</w:t>
      </w:r>
    </w:p>
    <w:p w14:paraId="6A4F60DB" w14:textId="1DB933A6" w:rsidR="000A7BCE" w:rsidRPr="000C45E6" w:rsidRDefault="000A7BCE" w:rsidP="004839F1">
      <w:pPr>
        <w:pStyle w:val="Textoindependiente"/>
        <w:jc w:val="both"/>
        <w:rPr>
          <w:rFonts w:ascii="Avenir Next LT Pro" w:hAnsi="Avenir Next LT Pro" w:cs="Arial"/>
          <w:bCs/>
          <w:sz w:val="22"/>
          <w:szCs w:val="22"/>
          <w:lang w:val="en-US"/>
        </w:rPr>
      </w:pPr>
      <w:r w:rsidRPr="000C45E6">
        <w:rPr>
          <w:rFonts w:ascii="Avenir Next LT Pro" w:hAnsi="Avenir Next LT Pro" w:cs="Arial"/>
          <w:bCs/>
          <w:sz w:val="22"/>
          <w:szCs w:val="22"/>
          <w:lang w:val="en-US"/>
        </w:rPr>
        <w:t xml:space="preserve">Draft Survey was not carried </w:t>
      </w:r>
      <w:r w:rsidR="00AC166E" w:rsidRPr="000C45E6">
        <w:rPr>
          <w:rFonts w:ascii="Avenir Next LT Pro" w:hAnsi="Avenir Next LT Pro" w:cs="Arial"/>
          <w:bCs/>
          <w:sz w:val="22"/>
          <w:szCs w:val="22"/>
          <w:lang w:val="en-US"/>
        </w:rPr>
        <w:t xml:space="preserve">out </w:t>
      </w:r>
      <w:r w:rsidRPr="000C45E6">
        <w:rPr>
          <w:rFonts w:ascii="Avenir Next LT Pro" w:hAnsi="Avenir Next LT Pro" w:cs="Arial"/>
          <w:bCs/>
          <w:sz w:val="22"/>
          <w:szCs w:val="22"/>
          <w:lang w:val="en-US"/>
        </w:rPr>
        <w:t>by ALS Surveyor as per instructions</w:t>
      </w:r>
    </w:p>
    <w:p w14:paraId="43A8BE99" w14:textId="77777777" w:rsidR="001C09B3" w:rsidRDefault="001C09B3" w:rsidP="001C09B3">
      <w:pPr>
        <w:rPr>
          <w:rFonts w:ascii="Avenir Next LT Pro" w:hAnsi="Avenir Next LT Pro" w:cs="Arial"/>
          <w:b/>
          <w:sz w:val="22"/>
          <w:szCs w:val="22"/>
          <w:lang w:val="en-US"/>
        </w:rPr>
      </w:pPr>
    </w:p>
    <w:p w14:paraId="546A3223" w14:textId="77777777" w:rsidR="001C09B3" w:rsidRDefault="001C09B3" w:rsidP="001C09B3">
      <w:pPr>
        <w:rPr>
          <w:rFonts w:ascii="Avenir Next LT Pro" w:hAnsi="Avenir Next LT Pro" w:cs="Arial"/>
          <w:b/>
          <w:sz w:val="22"/>
          <w:szCs w:val="22"/>
          <w:lang w:val="en-US"/>
        </w:rPr>
      </w:pPr>
    </w:p>
    <w:p w14:paraId="12E4B434" w14:textId="7AFC60B1" w:rsidR="00BE0B6F" w:rsidRPr="000C45E6" w:rsidRDefault="001C09B3" w:rsidP="001C09B3">
      <w:pPr>
        <w:rPr>
          <w:rFonts w:ascii="Avenir Next LT Pro" w:hAnsi="Avenir Next LT Pro" w:cs="Arial"/>
          <w:b/>
          <w:sz w:val="22"/>
          <w:szCs w:val="22"/>
          <w:u w:val="single"/>
          <w:lang w:val="en-US"/>
        </w:rPr>
      </w:pPr>
      <w:r>
        <w:rPr>
          <w:rFonts w:ascii="Avenir Next LT Pro" w:hAnsi="Avenir Next LT Pro" w:cs="Arial"/>
          <w:b/>
          <w:sz w:val="22"/>
          <w:szCs w:val="22"/>
          <w:lang w:val="en-US"/>
        </w:rPr>
        <w:t>8</w:t>
      </w:r>
      <w:r w:rsidR="00BE0B6F" w:rsidRPr="000C45E6">
        <w:rPr>
          <w:rFonts w:ascii="Avenir Next LT Pro" w:hAnsi="Avenir Next LT Pro" w:cs="Arial"/>
          <w:b/>
          <w:sz w:val="22"/>
          <w:szCs w:val="22"/>
          <w:lang w:val="en-US"/>
        </w:rPr>
        <w:t>.</w:t>
      </w:r>
      <w:r w:rsidR="009201A4" w:rsidRPr="000C45E6">
        <w:rPr>
          <w:rFonts w:ascii="Avenir Next LT Pro" w:hAnsi="Avenir Next LT Pro" w:cs="Arial"/>
          <w:b/>
          <w:sz w:val="22"/>
          <w:szCs w:val="22"/>
          <w:lang w:val="en-US"/>
        </w:rPr>
        <w:t xml:space="preserve">- </w:t>
      </w:r>
      <w:r w:rsidR="00B43BD6" w:rsidRPr="000C45E6">
        <w:rPr>
          <w:rFonts w:ascii="Avenir Next LT Pro" w:hAnsi="Avenir Next LT Pro" w:cs="Arial"/>
          <w:b/>
          <w:sz w:val="22"/>
          <w:szCs w:val="22"/>
          <w:lang w:val="en-US"/>
        </w:rPr>
        <w:t>CONCLUSION</w:t>
      </w:r>
      <w:r w:rsidR="00B43BD6" w:rsidRPr="000F60A4">
        <w:rPr>
          <w:rFonts w:ascii="Avenir Next LT Pro" w:hAnsi="Avenir Next LT Pro" w:cs="Arial"/>
          <w:b/>
          <w:sz w:val="22"/>
          <w:szCs w:val="22"/>
          <w:lang w:val="en-US"/>
        </w:rPr>
        <w:t>:</w:t>
      </w:r>
    </w:p>
    <w:p w14:paraId="3BB741ED" w14:textId="77777777" w:rsidR="001C09B3" w:rsidRDefault="001C09B3" w:rsidP="00DB4E89">
      <w:pPr>
        <w:pStyle w:val="Textoindependiente"/>
        <w:spacing w:line="360" w:lineRule="auto"/>
        <w:ind w:left="284"/>
        <w:jc w:val="both"/>
        <w:rPr>
          <w:rFonts w:ascii="Avenir Next LT Pro" w:hAnsi="Avenir Next LT Pro" w:cs="Arial"/>
          <w:sz w:val="22"/>
          <w:szCs w:val="22"/>
          <w:lang w:val="en-US"/>
        </w:rPr>
      </w:pPr>
    </w:p>
    <w:p w14:paraId="6AE1FAF1" w14:textId="3BA4C8C7" w:rsidR="00DB389C" w:rsidRPr="000C45E6" w:rsidRDefault="00DB389C" w:rsidP="00DB4E89">
      <w:pPr>
        <w:pStyle w:val="Textoindependiente"/>
        <w:spacing w:line="360" w:lineRule="auto"/>
        <w:ind w:left="284"/>
        <w:jc w:val="both"/>
        <w:rPr>
          <w:rFonts w:ascii="Avenir Next LT Pro" w:hAnsi="Avenir Next LT Pro" w:cs="Arial"/>
          <w:sz w:val="22"/>
          <w:szCs w:val="22"/>
          <w:lang w:val="en-US"/>
        </w:rPr>
      </w:pPr>
      <w:r w:rsidRPr="000C45E6">
        <w:rPr>
          <w:rFonts w:ascii="Avenir Next LT Pro" w:hAnsi="Avenir Next LT Pro" w:cs="Arial"/>
          <w:sz w:val="22"/>
          <w:szCs w:val="22"/>
          <w:lang w:val="en-US"/>
        </w:rPr>
        <w:t>The present report reflects our findings at the time and place of the inspection only and does not refer to any other matters.</w:t>
      </w:r>
    </w:p>
    <w:p w14:paraId="7A64D766" w14:textId="68AEEE05" w:rsidR="00DB389C" w:rsidRPr="000C45E6" w:rsidRDefault="00DB389C" w:rsidP="00DB4E89">
      <w:pPr>
        <w:pStyle w:val="Textoindependiente"/>
        <w:spacing w:line="360" w:lineRule="auto"/>
        <w:ind w:left="284"/>
        <w:jc w:val="both"/>
        <w:rPr>
          <w:rFonts w:ascii="Avenir Next LT Pro" w:hAnsi="Avenir Next LT Pro" w:cs="Arial"/>
          <w:sz w:val="22"/>
          <w:szCs w:val="22"/>
          <w:lang w:val="en-US"/>
        </w:rPr>
      </w:pPr>
      <w:r w:rsidRPr="000C45E6">
        <w:rPr>
          <w:rFonts w:ascii="Avenir Next LT Pro" w:hAnsi="Avenir Next LT Pro" w:cs="Arial"/>
          <w:sz w:val="22"/>
          <w:szCs w:val="22"/>
          <w:lang w:val="en-US"/>
        </w:rPr>
        <w:t>The inspection has been performed to the best of our knowledge and ability within the scope of the instructions we have received.</w:t>
      </w:r>
      <w:r w:rsidR="001C3938" w:rsidRPr="000C45E6">
        <w:rPr>
          <w:rFonts w:ascii="Avenir Next LT Pro" w:hAnsi="Avenir Next LT Pro" w:cs="Arial"/>
          <w:sz w:val="22"/>
          <w:szCs w:val="22"/>
          <w:lang w:val="en-US"/>
        </w:rPr>
        <w:t xml:space="preserve"> </w:t>
      </w:r>
    </w:p>
    <w:p w14:paraId="09A85AF8" w14:textId="64FF3BE6" w:rsidR="00DB389C" w:rsidRPr="000C45E6" w:rsidRDefault="00DB389C" w:rsidP="00DB4E89">
      <w:pPr>
        <w:pStyle w:val="Textoindependiente"/>
        <w:spacing w:line="360" w:lineRule="auto"/>
        <w:ind w:left="284"/>
        <w:jc w:val="both"/>
        <w:rPr>
          <w:rFonts w:ascii="Avenir Next LT Pro" w:hAnsi="Avenir Next LT Pro" w:cs="Arial"/>
          <w:sz w:val="22"/>
          <w:szCs w:val="22"/>
          <w:lang w:val="en-US"/>
        </w:rPr>
      </w:pPr>
      <w:bookmarkStart w:id="7" w:name="_Hlk145695338"/>
      <w:r w:rsidRPr="000C45E6">
        <w:rPr>
          <w:rFonts w:ascii="Avenir Next LT Pro" w:hAnsi="Avenir Next LT Pro" w:cs="Arial"/>
          <w:sz w:val="22"/>
          <w:szCs w:val="22"/>
          <w:lang w:val="en-US"/>
        </w:rPr>
        <w:t>This report does not relieve buyers and sellers from their contractual obligations.</w:t>
      </w:r>
    </w:p>
    <w:p w14:paraId="1AB699C3" w14:textId="29E6B4D0" w:rsidR="00DB389C" w:rsidRPr="000C45E6" w:rsidRDefault="00DB389C" w:rsidP="00BB3541">
      <w:pPr>
        <w:pStyle w:val="Listaconvietas"/>
        <w:numPr>
          <w:ilvl w:val="0"/>
          <w:numId w:val="11"/>
        </w:numPr>
        <w:spacing w:line="360" w:lineRule="auto"/>
        <w:jc w:val="both"/>
        <w:rPr>
          <w:rFonts w:ascii="Avenir Next LT Pro" w:hAnsi="Avenir Next LT Pro" w:cs="Arial"/>
          <w:sz w:val="22"/>
          <w:szCs w:val="22"/>
          <w:lang w:val="en-US"/>
        </w:rPr>
      </w:pPr>
      <w:r w:rsidRPr="000C45E6">
        <w:rPr>
          <w:rFonts w:ascii="Avenir Next LT Pro" w:hAnsi="Avenir Next LT Pro" w:cs="Arial"/>
          <w:sz w:val="22"/>
          <w:szCs w:val="22"/>
          <w:lang w:val="en-US"/>
        </w:rPr>
        <w:t>Cargo did not present contamination</w:t>
      </w:r>
      <w:r w:rsidR="00F2569B" w:rsidRPr="000C45E6">
        <w:rPr>
          <w:rFonts w:ascii="Avenir Next LT Pro" w:hAnsi="Avenir Next LT Pro" w:cs="Arial"/>
          <w:sz w:val="22"/>
          <w:szCs w:val="22"/>
          <w:lang w:val="en-US"/>
        </w:rPr>
        <w:t>.</w:t>
      </w:r>
    </w:p>
    <w:p w14:paraId="6A35941F" w14:textId="3CB30F57" w:rsidR="00DB389C" w:rsidRPr="000C45E6" w:rsidRDefault="00DB389C" w:rsidP="00BB3541">
      <w:pPr>
        <w:pStyle w:val="Listaconvietas"/>
        <w:numPr>
          <w:ilvl w:val="0"/>
          <w:numId w:val="11"/>
        </w:numPr>
        <w:spacing w:line="360" w:lineRule="auto"/>
        <w:jc w:val="both"/>
        <w:rPr>
          <w:rFonts w:ascii="Avenir Next LT Pro" w:hAnsi="Avenir Next LT Pro" w:cs="Arial"/>
          <w:sz w:val="22"/>
          <w:szCs w:val="22"/>
          <w:lang w:val="en-US"/>
        </w:rPr>
      </w:pPr>
      <w:r w:rsidRPr="000C45E6">
        <w:rPr>
          <w:rFonts w:ascii="Avenir Next LT Pro" w:hAnsi="Avenir Next LT Pro" w:cs="Arial"/>
          <w:sz w:val="22"/>
          <w:szCs w:val="22"/>
          <w:lang w:val="en-US"/>
        </w:rPr>
        <w:t>Sampling and moisture determination of cargo were conducted according to</w:t>
      </w:r>
      <w:r w:rsidRPr="00407F48">
        <w:rPr>
          <w:rFonts w:ascii="Avenir Next LT Pro" w:hAnsi="Avenir Next LT Pro" w:cs="Arial"/>
          <w:b/>
          <w:bCs/>
          <w:sz w:val="22"/>
          <w:szCs w:val="22"/>
          <w:lang w:val="en-US"/>
        </w:rPr>
        <w:t xml:space="preserve"> </w:t>
      </w:r>
      <w:r w:rsidR="00407F48">
        <w:rPr>
          <w:rFonts w:ascii="Avenir Next LT Pro" w:hAnsi="Avenir Next LT Pro" w:cs="Arial"/>
          <w:b/>
          <w:sz w:val="22"/>
          <w:szCs w:val="22"/>
          <w:lang w:val="en-US"/>
        </w:rPr>
        <w:t xml:space="preserve">SGS </w:t>
      </w:r>
      <w:r w:rsidR="00D75146">
        <w:rPr>
          <w:rFonts w:ascii="Avenir Next LT Pro" w:hAnsi="Avenir Next LT Pro" w:cs="Arial"/>
          <w:b/>
          <w:sz w:val="22"/>
          <w:szCs w:val="22"/>
          <w:lang w:val="en-US"/>
        </w:rPr>
        <w:t>procedures and international</w:t>
      </w:r>
      <w:r w:rsidR="001E270A">
        <w:rPr>
          <w:rFonts w:ascii="Avenir Next LT Pro" w:hAnsi="Avenir Next LT Pro" w:cs="Arial"/>
          <w:b/>
          <w:sz w:val="22"/>
          <w:szCs w:val="22"/>
          <w:lang w:val="en-US"/>
        </w:rPr>
        <w:t xml:space="preserve"> standards</w:t>
      </w:r>
      <w:r w:rsidRPr="000C45E6">
        <w:rPr>
          <w:rFonts w:ascii="Avenir Next LT Pro" w:hAnsi="Avenir Next LT Pro" w:cs="Arial"/>
          <w:sz w:val="22"/>
          <w:szCs w:val="22"/>
          <w:lang w:val="en-US"/>
        </w:rPr>
        <w:t>.</w:t>
      </w:r>
      <w:r w:rsidR="00D75146">
        <w:rPr>
          <w:rFonts w:ascii="Avenir Next LT Pro" w:hAnsi="Avenir Next LT Pro" w:cs="Arial"/>
          <w:sz w:val="22"/>
          <w:szCs w:val="22"/>
          <w:lang w:val="en-US"/>
        </w:rPr>
        <w:t xml:space="preserve">  SGS is </w:t>
      </w:r>
      <w:r w:rsidR="001E270A">
        <w:rPr>
          <w:rFonts w:ascii="Avenir Next LT Pro" w:hAnsi="Avenir Next LT Pro" w:cs="Arial"/>
          <w:sz w:val="22"/>
          <w:szCs w:val="22"/>
          <w:lang w:val="en-US"/>
        </w:rPr>
        <w:t xml:space="preserve">the </w:t>
      </w:r>
      <w:r w:rsidR="00D75146">
        <w:rPr>
          <w:rFonts w:ascii="Avenir Next LT Pro" w:hAnsi="Avenir Next LT Pro" w:cs="Arial"/>
          <w:sz w:val="22"/>
          <w:szCs w:val="22"/>
          <w:lang w:val="en-US"/>
        </w:rPr>
        <w:t xml:space="preserve">surveyor of </w:t>
      </w:r>
      <w:r w:rsidR="00DB4E89">
        <w:rPr>
          <w:rFonts w:ascii="Avenir Next LT Pro" w:hAnsi="Avenir Next LT Pro" w:cs="Arial"/>
          <w:sz w:val="22"/>
          <w:szCs w:val="22"/>
          <w:lang w:val="en-US"/>
        </w:rPr>
        <w:t>AAQ</w:t>
      </w:r>
      <w:r w:rsidR="00D75146">
        <w:rPr>
          <w:rFonts w:ascii="Avenir Next LT Pro" w:hAnsi="Avenir Next LT Pro" w:cs="Arial"/>
          <w:sz w:val="22"/>
          <w:szCs w:val="22"/>
          <w:lang w:val="en-US"/>
        </w:rPr>
        <w:t>.</w:t>
      </w:r>
    </w:p>
    <w:p w14:paraId="532F3117" w14:textId="7D9769E7" w:rsidR="001E270A" w:rsidRDefault="00DB389C" w:rsidP="00BB3541">
      <w:pPr>
        <w:pStyle w:val="Listaconvietas"/>
        <w:numPr>
          <w:ilvl w:val="0"/>
          <w:numId w:val="11"/>
        </w:numPr>
        <w:spacing w:line="360" w:lineRule="auto"/>
        <w:jc w:val="both"/>
        <w:rPr>
          <w:rFonts w:ascii="Avenir Next LT Pro" w:hAnsi="Avenir Next LT Pro" w:cs="Arial"/>
          <w:sz w:val="22"/>
          <w:szCs w:val="22"/>
          <w:lang w:val="en-US"/>
        </w:rPr>
      </w:pPr>
      <w:r w:rsidRPr="000C45E6">
        <w:rPr>
          <w:rFonts w:ascii="Avenir Next LT Pro" w:hAnsi="Avenir Next LT Pro" w:cs="Arial"/>
          <w:sz w:val="22"/>
          <w:szCs w:val="22"/>
          <w:lang w:val="en-US"/>
        </w:rPr>
        <w:t xml:space="preserve">Official quantity of cargo loaded is according to </w:t>
      </w:r>
      <w:r w:rsidR="00AB6DD9">
        <w:rPr>
          <w:rFonts w:ascii="Avenir Next LT Pro" w:hAnsi="Avenir Next LT Pro" w:cs="Arial"/>
          <w:sz w:val="22"/>
          <w:szCs w:val="22"/>
          <w:lang w:val="en-US"/>
        </w:rPr>
        <w:t xml:space="preserve">AAQ </w:t>
      </w:r>
      <w:r w:rsidR="00C54426" w:rsidRPr="000C45E6">
        <w:rPr>
          <w:rFonts w:ascii="Avenir Next LT Pro" w:hAnsi="Avenir Next LT Pro" w:cs="Arial"/>
          <w:sz w:val="22"/>
          <w:szCs w:val="22"/>
          <w:lang w:val="en-US"/>
        </w:rPr>
        <w:t>S</w:t>
      </w:r>
      <w:r w:rsidRPr="000C45E6">
        <w:rPr>
          <w:rFonts w:ascii="Avenir Next LT Pro" w:hAnsi="Avenir Next LT Pro" w:cs="Arial"/>
          <w:sz w:val="22"/>
          <w:szCs w:val="22"/>
          <w:lang w:val="en-US"/>
        </w:rPr>
        <w:t xml:space="preserve">hore </w:t>
      </w:r>
      <w:r w:rsidR="00407F48">
        <w:rPr>
          <w:rFonts w:ascii="Avenir Next LT Pro" w:hAnsi="Avenir Next LT Pro" w:cs="Arial"/>
          <w:sz w:val="22"/>
          <w:szCs w:val="22"/>
          <w:lang w:val="en-US"/>
        </w:rPr>
        <w:t>S</w:t>
      </w:r>
      <w:r w:rsidRPr="000C45E6">
        <w:rPr>
          <w:rFonts w:ascii="Avenir Next LT Pro" w:hAnsi="Avenir Next LT Pro" w:cs="Arial"/>
          <w:sz w:val="22"/>
          <w:szCs w:val="22"/>
          <w:lang w:val="en-US"/>
        </w:rPr>
        <w:t>cale</w:t>
      </w:r>
      <w:r w:rsidR="001E270A">
        <w:rPr>
          <w:rFonts w:ascii="Avenir Next LT Pro" w:hAnsi="Avenir Next LT Pro" w:cs="Arial"/>
          <w:sz w:val="22"/>
          <w:szCs w:val="22"/>
          <w:lang w:val="en-US"/>
        </w:rPr>
        <w:t>.</w:t>
      </w:r>
    </w:p>
    <w:p w14:paraId="248051A4" w14:textId="547B112D" w:rsidR="00DB389C" w:rsidRPr="004950B2" w:rsidRDefault="007C0638" w:rsidP="00BB3541">
      <w:pPr>
        <w:pStyle w:val="Listaconvietas"/>
        <w:numPr>
          <w:ilvl w:val="0"/>
          <w:numId w:val="11"/>
        </w:numPr>
        <w:spacing w:line="360" w:lineRule="auto"/>
        <w:jc w:val="both"/>
        <w:rPr>
          <w:rFonts w:ascii="Avenir Next LT Pro" w:hAnsi="Avenir Next LT Pro" w:cs="Arial"/>
          <w:sz w:val="22"/>
          <w:szCs w:val="22"/>
          <w:lang w:val="en-US"/>
        </w:rPr>
      </w:pPr>
      <w:r w:rsidRPr="000C45E6">
        <w:rPr>
          <w:rFonts w:ascii="Avenir Next LT Pro" w:hAnsi="Avenir Next LT Pro" w:cs="Arial"/>
          <w:sz w:val="22"/>
          <w:szCs w:val="22"/>
          <w:lang w:val="en-US"/>
        </w:rPr>
        <w:t>Draft survey</w:t>
      </w:r>
      <w:r w:rsidR="00AC166E" w:rsidRPr="000C45E6">
        <w:rPr>
          <w:rFonts w:ascii="Avenir Next LT Pro" w:hAnsi="Avenir Next LT Pro" w:cs="Arial"/>
          <w:sz w:val="22"/>
          <w:szCs w:val="22"/>
          <w:lang w:val="en-US"/>
        </w:rPr>
        <w:t xml:space="preserve"> was </w:t>
      </w:r>
      <w:r w:rsidR="007E447C" w:rsidRPr="000C45E6">
        <w:rPr>
          <w:rFonts w:ascii="Avenir Next LT Pro" w:hAnsi="Avenir Next LT Pro" w:cs="Arial"/>
          <w:sz w:val="22"/>
          <w:szCs w:val="22"/>
          <w:lang w:val="en-US"/>
        </w:rPr>
        <w:t>not carried</w:t>
      </w:r>
      <w:r w:rsidR="00AB5283" w:rsidRPr="000C45E6">
        <w:rPr>
          <w:rFonts w:ascii="Avenir Next LT Pro" w:hAnsi="Avenir Next LT Pro" w:cs="Arial"/>
          <w:sz w:val="22"/>
          <w:szCs w:val="22"/>
          <w:lang w:val="en-US"/>
        </w:rPr>
        <w:t xml:space="preserve"> </w:t>
      </w:r>
      <w:r w:rsidR="00AB5283" w:rsidRPr="004950B2">
        <w:rPr>
          <w:rFonts w:ascii="Avenir Next LT Pro" w:hAnsi="Avenir Next LT Pro" w:cs="Arial"/>
          <w:sz w:val="22"/>
          <w:szCs w:val="22"/>
          <w:lang w:val="en-US"/>
        </w:rPr>
        <w:t xml:space="preserve">out by </w:t>
      </w:r>
      <w:r w:rsidR="00AC166E" w:rsidRPr="004950B2">
        <w:rPr>
          <w:rFonts w:ascii="Avenir Next LT Pro" w:hAnsi="Avenir Next LT Pro" w:cs="Arial"/>
          <w:sz w:val="22"/>
          <w:szCs w:val="22"/>
          <w:lang w:val="en-US"/>
        </w:rPr>
        <w:t>ALS</w:t>
      </w:r>
      <w:r w:rsidR="00AB5283" w:rsidRPr="004950B2">
        <w:rPr>
          <w:rFonts w:ascii="Avenir Next LT Pro" w:hAnsi="Avenir Next LT Pro" w:cs="Arial"/>
          <w:sz w:val="22"/>
          <w:szCs w:val="22"/>
          <w:lang w:val="en-US"/>
        </w:rPr>
        <w:t xml:space="preserve"> Surveyor</w:t>
      </w:r>
    </w:p>
    <w:p w14:paraId="6A27B75B" w14:textId="77777777" w:rsidR="004950B2" w:rsidRDefault="00DB389C" w:rsidP="00BB3541">
      <w:pPr>
        <w:pStyle w:val="Listaconvietas"/>
        <w:numPr>
          <w:ilvl w:val="0"/>
          <w:numId w:val="11"/>
        </w:numPr>
        <w:spacing w:line="360" w:lineRule="auto"/>
        <w:jc w:val="both"/>
        <w:rPr>
          <w:rFonts w:ascii="Avenir Next LT Pro" w:hAnsi="Avenir Next LT Pro" w:cs="Arial"/>
          <w:sz w:val="22"/>
          <w:szCs w:val="22"/>
          <w:lang w:val="en-US"/>
        </w:rPr>
      </w:pPr>
      <w:r w:rsidRPr="004950B2">
        <w:rPr>
          <w:rFonts w:ascii="Avenir Next LT Pro" w:hAnsi="Avenir Next LT Pro" w:cs="Arial"/>
          <w:sz w:val="22"/>
          <w:szCs w:val="22"/>
          <w:lang w:val="en-US"/>
        </w:rPr>
        <w:t xml:space="preserve">Loading operation was carried out under </w:t>
      </w:r>
      <w:r w:rsidR="007C0638" w:rsidRPr="004950B2">
        <w:rPr>
          <w:rFonts w:ascii="Avenir Next LT Pro" w:hAnsi="Avenir Next LT Pro" w:cs="Arial"/>
          <w:sz w:val="22"/>
          <w:szCs w:val="22"/>
          <w:lang w:val="en-US"/>
        </w:rPr>
        <w:t>good</w:t>
      </w:r>
      <w:r w:rsidRPr="004950B2">
        <w:rPr>
          <w:rFonts w:ascii="Avenir Next LT Pro" w:hAnsi="Avenir Next LT Pro" w:cs="Arial"/>
          <w:sz w:val="22"/>
          <w:szCs w:val="22"/>
          <w:lang w:val="en-US"/>
        </w:rPr>
        <w:t xml:space="preserve"> weather.</w:t>
      </w:r>
    </w:p>
    <w:p w14:paraId="22DCE50B" w14:textId="77777777" w:rsidR="001C09B3" w:rsidRDefault="001C09B3" w:rsidP="001C09B3">
      <w:pPr>
        <w:pStyle w:val="Listaconvietas"/>
        <w:numPr>
          <w:ilvl w:val="0"/>
          <w:numId w:val="0"/>
        </w:numPr>
        <w:spacing w:line="360" w:lineRule="auto"/>
        <w:ind w:left="644"/>
        <w:jc w:val="both"/>
        <w:rPr>
          <w:rFonts w:ascii="Avenir Next LT Pro" w:hAnsi="Avenir Next LT Pro" w:cs="Arial"/>
          <w:sz w:val="22"/>
          <w:szCs w:val="22"/>
          <w:lang w:val="en-US"/>
        </w:rPr>
      </w:pPr>
    </w:p>
    <w:p w14:paraId="6198C3C8" w14:textId="77777777" w:rsidR="001C09B3" w:rsidRDefault="001C09B3" w:rsidP="001C09B3">
      <w:pPr>
        <w:pStyle w:val="Listaconvietas"/>
        <w:numPr>
          <w:ilvl w:val="0"/>
          <w:numId w:val="0"/>
        </w:numPr>
        <w:spacing w:line="360" w:lineRule="auto"/>
        <w:ind w:left="644"/>
        <w:jc w:val="both"/>
        <w:rPr>
          <w:rFonts w:ascii="Avenir Next LT Pro" w:hAnsi="Avenir Next LT Pro" w:cs="Arial"/>
          <w:sz w:val="22"/>
          <w:szCs w:val="22"/>
          <w:lang w:val="en-US"/>
        </w:rPr>
      </w:pPr>
    </w:p>
    <w:p w14:paraId="5E5A141D" w14:textId="77777777" w:rsidR="001C09B3" w:rsidRDefault="001C09B3" w:rsidP="001C09B3">
      <w:pPr>
        <w:pStyle w:val="Listaconvietas"/>
        <w:numPr>
          <w:ilvl w:val="0"/>
          <w:numId w:val="0"/>
        </w:numPr>
        <w:spacing w:line="360" w:lineRule="auto"/>
        <w:ind w:left="644"/>
        <w:jc w:val="both"/>
        <w:rPr>
          <w:rFonts w:ascii="Avenir Next LT Pro" w:hAnsi="Avenir Next LT Pro" w:cs="Arial"/>
          <w:sz w:val="22"/>
          <w:szCs w:val="22"/>
          <w:lang w:val="en-US"/>
        </w:rPr>
      </w:pPr>
    </w:p>
    <w:p w14:paraId="04E14B45" w14:textId="780B2367" w:rsidR="00AB6DD9" w:rsidRDefault="00906772" w:rsidP="00BB3541">
      <w:pPr>
        <w:pStyle w:val="Listaconvietas"/>
        <w:numPr>
          <w:ilvl w:val="0"/>
          <w:numId w:val="11"/>
        </w:numPr>
        <w:spacing w:line="360" w:lineRule="auto"/>
        <w:jc w:val="both"/>
        <w:rPr>
          <w:rFonts w:ascii="Avenir Next LT Pro" w:hAnsi="Avenir Next LT Pro" w:cs="Arial"/>
          <w:sz w:val="22"/>
          <w:szCs w:val="22"/>
          <w:lang w:val="en-US"/>
        </w:rPr>
      </w:pPr>
      <w:r w:rsidRPr="004950B2">
        <w:rPr>
          <w:rFonts w:ascii="Avenir Next LT Pro" w:hAnsi="Avenir Next LT Pro" w:cs="Arial"/>
          <w:sz w:val="22"/>
          <w:szCs w:val="22"/>
          <w:lang w:val="en-US"/>
        </w:rPr>
        <w:t>Upon completion of</w:t>
      </w:r>
      <w:r w:rsidR="004441CB" w:rsidRPr="004950B2">
        <w:rPr>
          <w:rFonts w:ascii="Avenir Next LT Pro" w:hAnsi="Avenir Next LT Pro" w:cs="Arial"/>
          <w:sz w:val="22"/>
          <w:szCs w:val="22"/>
          <w:lang w:val="en-US"/>
        </w:rPr>
        <w:t xml:space="preserve"> loading operation</w:t>
      </w:r>
      <w:r w:rsidRPr="004950B2">
        <w:rPr>
          <w:rFonts w:ascii="Avenir Next LT Pro" w:hAnsi="Avenir Next LT Pro" w:cs="Arial"/>
          <w:sz w:val="22"/>
          <w:szCs w:val="22"/>
          <w:lang w:val="en-US"/>
        </w:rPr>
        <w:t>s</w:t>
      </w:r>
      <w:r w:rsidR="004441CB" w:rsidRPr="004950B2">
        <w:rPr>
          <w:rFonts w:ascii="Avenir Next LT Pro" w:hAnsi="Avenir Next LT Pro" w:cs="Arial"/>
          <w:sz w:val="22"/>
          <w:szCs w:val="22"/>
          <w:lang w:val="en-US"/>
        </w:rPr>
        <w:t xml:space="preserve"> in vess</w:t>
      </w:r>
      <w:r w:rsidR="00B32526" w:rsidRPr="004950B2">
        <w:rPr>
          <w:rFonts w:ascii="Avenir Next LT Pro" w:hAnsi="Avenir Next LT Pro" w:cs="Arial"/>
          <w:sz w:val="22"/>
          <w:szCs w:val="22"/>
          <w:lang w:val="en-US"/>
        </w:rPr>
        <w:t xml:space="preserve">el’s cargo </w:t>
      </w:r>
      <w:r w:rsidR="00B32526" w:rsidRPr="00BB3541">
        <w:rPr>
          <w:rFonts w:ascii="Avenir Next LT Pro" w:hAnsi="Avenir Next LT Pro" w:cs="Arial"/>
          <w:sz w:val="22"/>
          <w:szCs w:val="22"/>
          <w:lang w:val="en-US"/>
        </w:rPr>
        <w:t>hold N</w:t>
      </w:r>
      <w:r w:rsidR="00073740" w:rsidRPr="00BB3541">
        <w:rPr>
          <w:rFonts w:ascii="Avenir Next LT Pro" w:hAnsi="Avenir Next LT Pro" w:cs="Arial"/>
          <w:sz w:val="22"/>
          <w:szCs w:val="22"/>
          <w:lang w:val="en-US"/>
        </w:rPr>
        <w:t>°</w:t>
      </w:r>
      <w:r w:rsidR="00FC2B9D" w:rsidRPr="00BB3541">
        <w:rPr>
          <w:rFonts w:ascii="Avenir Next LT Pro" w:hAnsi="Avenir Next LT Pro" w:cs="Arial"/>
          <w:sz w:val="22"/>
          <w:szCs w:val="22"/>
          <w:lang w:val="en-US"/>
        </w:rPr>
        <w:t>5</w:t>
      </w:r>
      <w:r w:rsidR="00B32526" w:rsidRPr="004950B2">
        <w:rPr>
          <w:rFonts w:ascii="Avenir Next LT Pro" w:hAnsi="Avenir Next LT Pro" w:cs="Arial"/>
          <w:sz w:val="22"/>
          <w:szCs w:val="22"/>
          <w:lang w:val="en-US"/>
        </w:rPr>
        <w:t xml:space="preserve"> it was se</w:t>
      </w:r>
      <w:r w:rsidRPr="004950B2">
        <w:rPr>
          <w:rFonts w:ascii="Avenir Next LT Pro" w:hAnsi="Avenir Next LT Pro" w:cs="Arial"/>
          <w:sz w:val="22"/>
          <w:szCs w:val="22"/>
          <w:lang w:val="en-US"/>
        </w:rPr>
        <w:t>aled</w:t>
      </w:r>
      <w:r w:rsidR="00AB6DD9">
        <w:rPr>
          <w:rFonts w:ascii="Avenir Next LT Pro" w:hAnsi="Avenir Next LT Pro" w:cs="Arial"/>
          <w:sz w:val="22"/>
          <w:szCs w:val="22"/>
          <w:lang w:val="en-US"/>
        </w:rPr>
        <w:t xml:space="preserve"> as follow:</w:t>
      </w:r>
    </w:p>
    <w:tbl>
      <w:tblPr>
        <w:tblStyle w:val="Tablaconcuadrcula"/>
        <w:tblW w:w="0" w:type="auto"/>
        <w:tblInd w:w="644" w:type="dxa"/>
        <w:tblLook w:val="04A0" w:firstRow="1" w:lastRow="0" w:firstColumn="1" w:lastColumn="0" w:noHBand="0" w:noVBand="1"/>
      </w:tblPr>
      <w:tblGrid>
        <w:gridCol w:w="2395"/>
        <w:gridCol w:w="2396"/>
        <w:gridCol w:w="2364"/>
        <w:gridCol w:w="2396"/>
      </w:tblGrid>
      <w:tr w:rsidR="00AB6DD9" w14:paraId="65B431F5" w14:textId="77777777" w:rsidTr="001C09B3">
        <w:tc>
          <w:tcPr>
            <w:tcW w:w="2395" w:type="dxa"/>
            <w:shd w:val="clear" w:color="auto" w:fill="1F497D" w:themeFill="text2"/>
          </w:tcPr>
          <w:p w14:paraId="104C6381" w14:textId="02C0D6D8" w:rsidR="00AB6DD9" w:rsidRPr="001C09B3" w:rsidRDefault="00AB6DD9" w:rsidP="00AB6DD9">
            <w:pPr>
              <w:pStyle w:val="Listaconvietas"/>
              <w:numPr>
                <w:ilvl w:val="0"/>
                <w:numId w:val="0"/>
              </w:numPr>
              <w:spacing w:line="360" w:lineRule="auto"/>
              <w:jc w:val="center"/>
              <w:rPr>
                <w:rFonts w:ascii="Avenir Next LT Pro" w:hAnsi="Avenir Next LT Pro" w:cs="Arial"/>
                <w:b/>
                <w:bCs/>
                <w:color w:val="FFFFFF" w:themeColor="background1"/>
                <w:sz w:val="22"/>
                <w:szCs w:val="22"/>
                <w:lang w:val="en-US"/>
              </w:rPr>
            </w:pPr>
            <w:r w:rsidRPr="001C09B3">
              <w:rPr>
                <w:rFonts w:ascii="Avenir Next LT Pro" w:hAnsi="Avenir Next LT Pro" w:cs="Arial"/>
                <w:b/>
                <w:bCs/>
                <w:color w:val="FFFFFF" w:themeColor="background1"/>
                <w:sz w:val="22"/>
                <w:szCs w:val="22"/>
                <w:lang w:val="en-US"/>
              </w:rPr>
              <w:t>Surveyor</w:t>
            </w:r>
          </w:p>
        </w:tc>
        <w:tc>
          <w:tcPr>
            <w:tcW w:w="2396" w:type="dxa"/>
            <w:shd w:val="clear" w:color="auto" w:fill="1F497D" w:themeFill="text2"/>
          </w:tcPr>
          <w:p w14:paraId="5D920BC7" w14:textId="2693E9F2" w:rsidR="00AB6DD9" w:rsidRPr="001C09B3" w:rsidRDefault="00AB6DD9" w:rsidP="00AB6DD9">
            <w:pPr>
              <w:pStyle w:val="Listaconvietas"/>
              <w:numPr>
                <w:ilvl w:val="0"/>
                <w:numId w:val="0"/>
              </w:numPr>
              <w:spacing w:line="360" w:lineRule="auto"/>
              <w:jc w:val="center"/>
              <w:rPr>
                <w:rFonts w:ascii="Avenir Next LT Pro" w:hAnsi="Avenir Next LT Pro" w:cs="Arial"/>
                <w:b/>
                <w:bCs/>
                <w:color w:val="FFFFFF" w:themeColor="background1"/>
                <w:sz w:val="22"/>
                <w:szCs w:val="22"/>
                <w:lang w:val="en-US"/>
              </w:rPr>
            </w:pPr>
            <w:r w:rsidRPr="001C09B3">
              <w:rPr>
                <w:rFonts w:ascii="Avenir Next LT Pro" w:hAnsi="Avenir Next LT Pro" w:cs="Arial"/>
                <w:b/>
                <w:bCs/>
                <w:color w:val="FFFFFF" w:themeColor="background1"/>
                <w:sz w:val="22"/>
                <w:szCs w:val="22"/>
                <w:lang w:val="en-US"/>
              </w:rPr>
              <w:t>Manhole F</w:t>
            </w:r>
          </w:p>
        </w:tc>
        <w:tc>
          <w:tcPr>
            <w:tcW w:w="2364" w:type="dxa"/>
            <w:shd w:val="clear" w:color="auto" w:fill="1F497D" w:themeFill="text2"/>
          </w:tcPr>
          <w:p w14:paraId="46DAA8CF" w14:textId="0D9A1247" w:rsidR="00AB6DD9" w:rsidRPr="001C09B3" w:rsidRDefault="00AB6DD9" w:rsidP="00AB6DD9">
            <w:pPr>
              <w:pStyle w:val="Listaconvietas"/>
              <w:numPr>
                <w:ilvl w:val="0"/>
                <w:numId w:val="0"/>
              </w:numPr>
              <w:spacing w:line="360" w:lineRule="auto"/>
              <w:jc w:val="center"/>
              <w:rPr>
                <w:rFonts w:ascii="Avenir Next LT Pro" w:hAnsi="Avenir Next LT Pro" w:cs="Arial"/>
                <w:b/>
                <w:bCs/>
                <w:color w:val="FFFFFF" w:themeColor="background1"/>
                <w:sz w:val="22"/>
                <w:szCs w:val="22"/>
                <w:lang w:val="en-US"/>
              </w:rPr>
            </w:pPr>
            <w:r w:rsidRPr="001C09B3">
              <w:rPr>
                <w:rFonts w:ascii="Avenir Next LT Pro" w:hAnsi="Avenir Next LT Pro" w:cs="Arial"/>
                <w:b/>
                <w:bCs/>
                <w:color w:val="FFFFFF" w:themeColor="background1"/>
                <w:sz w:val="22"/>
                <w:szCs w:val="22"/>
                <w:lang w:val="en-US"/>
              </w:rPr>
              <w:t>Hatch cover</w:t>
            </w:r>
          </w:p>
        </w:tc>
        <w:tc>
          <w:tcPr>
            <w:tcW w:w="2396" w:type="dxa"/>
            <w:shd w:val="clear" w:color="auto" w:fill="1F497D" w:themeFill="text2"/>
          </w:tcPr>
          <w:p w14:paraId="4D8AED08" w14:textId="6D30F5F5" w:rsidR="00AB6DD9" w:rsidRPr="001C09B3" w:rsidRDefault="00AB6DD9" w:rsidP="00AB6DD9">
            <w:pPr>
              <w:pStyle w:val="Listaconvietas"/>
              <w:numPr>
                <w:ilvl w:val="0"/>
                <w:numId w:val="0"/>
              </w:numPr>
              <w:spacing w:line="360" w:lineRule="auto"/>
              <w:jc w:val="center"/>
              <w:rPr>
                <w:rFonts w:ascii="Avenir Next LT Pro" w:hAnsi="Avenir Next LT Pro" w:cs="Arial"/>
                <w:b/>
                <w:bCs/>
                <w:color w:val="FFFFFF" w:themeColor="background1"/>
                <w:sz w:val="22"/>
                <w:szCs w:val="22"/>
                <w:lang w:val="en-US"/>
              </w:rPr>
            </w:pPr>
            <w:r w:rsidRPr="001C09B3">
              <w:rPr>
                <w:rFonts w:ascii="Avenir Next LT Pro" w:hAnsi="Avenir Next LT Pro" w:cs="Arial"/>
                <w:b/>
                <w:bCs/>
                <w:color w:val="FFFFFF" w:themeColor="background1"/>
                <w:sz w:val="22"/>
                <w:szCs w:val="22"/>
                <w:lang w:val="en-US"/>
              </w:rPr>
              <w:t>Manhole A</w:t>
            </w:r>
          </w:p>
        </w:tc>
      </w:tr>
      <w:tr w:rsidR="00AB6DD9" w14:paraId="17A0C361" w14:textId="77777777" w:rsidTr="00AB6DD9">
        <w:tc>
          <w:tcPr>
            <w:tcW w:w="2395" w:type="dxa"/>
          </w:tcPr>
          <w:p w14:paraId="183F1F18" w14:textId="1A12EB53"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venir Next LT Pro" w:hAnsi="Avenir Next LT Pro" w:cs="Arial"/>
                <w:sz w:val="22"/>
                <w:szCs w:val="22"/>
                <w:lang w:val="en-US"/>
              </w:rPr>
              <w:t>AIVEPET-ALS</w:t>
            </w:r>
          </w:p>
        </w:tc>
        <w:tc>
          <w:tcPr>
            <w:tcW w:w="2396" w:type="dxa"/>
          </w:tcPr>
          <w:p w14:paraId="48989F61" w14:textId="273FC130" w:rsidR="00AB6DD9" w:rsidRDefault="00AB6DD9" w:rsidP="00AB6DD9">
            <w:pPr>
              <w:pStyle w:val="Listaconvietas"/>
              <w:numPr>
                <w:ilvl w:val="0"/>
                <w:numId w:val="0"/>
              </w:numPr>
              <w:spacing w:line="360" w:lineRule="auto"/>
              <w:jc w:val="center"/>
              <w:rPr>
                <w:rFonts w:ascii="Avenir Next LT Pro" w:hAnsi="Avenir Next LT Pro" w:cs="Arial"/>
                <w:sz w:val="22"/>
                <w:szCs w:val="22"/>
                <w:lang w:val="en-US"/>
              </w:rPr>
            </w:pPr>
            <w:r>
              <w:rPr>
                <w:rFonts w:ascii="Avenir Next LT Pro" w:hAnsi="Avenir Next LT Pro" w:cs="Arial"/>
                <w:sz w:val="22"/>
                <w:szCs w:val="22"/>
                <w:lang w:val="en-US"/>
              </w:rPr>
              <w:t>0006410</w:t>
            </w:r>
          </w:p>
        </w:tc>
        <w:tc>
          <w:tcPr>
            <w:tcW w:w="2364" w:type="dxa"/>
          </w:tcPr>
          <w:p w14:paraId="222726E7" w14:textId="28C9D8CE"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venir Next LT Pro" w:hAnsi="Avenir Next LT Pro" w:cs="Arial"/>
                <w:sz w:val="22"/>
                <w:szCs w:val="22"/>
                <w:lang w:val="en-US"/>
              </w:rPr>
              <w:t>0006407-0006408</w:t>
            </w:r>
            <w:r w:rsidRPr="004950B2">
              <w:rPr>
                <w:rFonts w:ascii="Avenir Next LT Pro" w:hAnsi="Avenir Next LT Pro" w:cs="Arial"/>
                <w:sz w:val="22"/>
                <w:szCs w:val="22"/>
                <w:lang w:val="en-US"/>
              </w:rPr>
              <w:t>-</w:t>
            </w:r>
            <w:r>
              <w:rPr>
                <w:rFonts w:ascii="Avenir Next LT Pro" w:hAnsi="Avenir Next LT Pro" w:cs="Arial"/>
                <w:sz w:val="22"/>
                <w:szCs w:val="22"/>
                <w:lang w:val="en-US"/>
              </w:rPr>
              <w:t>0006409</w:t>
            </w:r>
          </w:p>
        </w:tc>
        <w:tc>
          <w:tcPr>
            <w:tcW w:w="2396" w:type="dxa"/>
          </w:tcPr>
          <w:p w14:paraId="7DF06E97" w14:textId="365BA6C4" w:rsidR="00AB6DD9" w:rsidRPr="004950B2" w:rsidRDefault="00AB6DD9" w:rsidP="00AB6DD9">
            <w:pPr>
              <w:pStyle w:val="Listaconvietas"/>
              <w:numPr>
                <w:ilvl w:val="0"/>
                <w:numId w:val="0"/>
              </w:numPr>
              <w:spacing w:line="360" w:lineRule="auto"/>
              <w:ind w:left="644"/>
              <w:jc w:val="both"/>
              <w:rPr>
                <w:rFonts w:ascii="Avenir Next LT Pro" w:hAnsi="Avenir Next LT Pro" w:cs="Arial"/>
                <w:sz w:val="22"/>
                <w:szCs w:val="22"/>
                <w:lang w:val="en-US"/>
              </w:rPr>
            </w:pPr>
            <w:r w:rsidRPr="004950B2">
              <w:rPr>
                <w:rFonts w:ascii="Avenir Next LT Pro" w:hAnsi="Avenir Next LT Pro" w:cs="Arial"/>
                <w:sz w:val="22"/>
                <w:szCs w:val="22"/>
                <w:lang w:val="en-US"/>
              </w:rPr>
              <w:t xml:space="preserve"> </w:t>
            </w:r>
            <w:r>
              <w:rPr>
                <w:rFonts w:ascii="Avenir Next LT Pro" w:hAnsi="Avenir Next LT Pro" w:cs="Arial"/>
                <w:sz w:val="22"/>
                <w:szCs w:val="22"/>
                <w:lang w:val="en-US"/>
              </w:rPr>
              <w:t>0006405</w:t>
            </w:r>
          </w:p>
          <w:p w14:paraId="530C3D84" w14:textId="77777777"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p>
        </w:tc>
      </w:tr>
      <w:tr w:rsidR="00AB6DD9" w14:paraId="00D6E6CA" w14:textId="77777777" w:rsidTr="00AB6DD9">
        <w:tc>
          <w:tcPr>
            <w:tcW w:w="2395" w:type="dxa"/>
          </w:tcPr>
          <w:p w14:paraId="54B70BDD" w14:textId="4128E028"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venir Next LT Pro" w:hAnsi="Avenir Next LT Pro" w:cs="Arial"/>
                <w:sz w:val="22"/>
                <w:szCs w:val="22"/>
                <w:lang w:val="en-US"/>
              </w:rPr>
              <w:t>SGS</w:t>
            </w:r>
          </w:p>
        </w:tc>
        <w:tc>
          <w:tcPr>
            <w:tcW w:w="2396" w:type="dxa"/>
          </w:tcPr>
          <w:p w14:paraId="0D4F0BA8" w14:textId="6E3E93F3" w:rsidR="00AB6DD9" w:rsidRDefault="00AB6DD9" w:rsidP="00AB6DD9">
            <w:pPr>
              <w:pStyle w:val="Listaconvietas"/>
              <w:numPr>
                <w:ilvl w:val="0"/>
                <w:numId w:val="0"/>
              </w:numPr>
              <w:spacing w:line="360" w:lineRule="auto"/>
              <w:jc w:val="center"/>
              <w:rPr>
                <w:rFonts w:ascii="Avenir Next LT Pro" w:hAnsi="Avenir Next LT Pro" w:cs="Arial"/>
                <w:sz w:val="22"/>
                <w:szCs w:val="22"/>
                <w:lang w:val="en-US"/>
              </w:rPr>
            </w:pPr>
            <w:r>
              <w:rPr>
                <w:rFonts w:ascii="Arial" w:hAnsi="Arial" w:cs="Arial"/>
                <w:noProof/>
              </w:rPr>
              <w:t>4190385</w:t>
            </w:r>
          </w:p>
        </w:tc>
        <w:tc>
          <w:tcPr>
            <w:tcW w:w="2364" w:type="dxa"/>
          </w:tcPr>
          <w:p w14:paraId="2C7EF4DD" w14:textId="6414C1E8"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rial" w:hAnsi="Arial" w:cs="Arial"/>
                <w:bCs/>
              </w:rPr>
              <w:t>1393827</w:t>
            </w:r>
          </w:p>
        </w:tc>
        <w:tc>
          <w:tcPr>
            <w:tcW w:w="2396" w:type="dxa"/>
          </w:tcPr>
          <w:p w14:paraId="1D848B0B" w14:textId="487A7D16" w:rsidR="00AB6DD9" w:rsidRPr="004950B2" w:rsidRDefault="00AB6DD9" w:rsidP="00AB6DD9">
            <w:pPr>
              <w:pStyle w:val="Listaconvietas"/>
              <w:numPr>
                <w:ilvl w:val="0"/>
                <w:numId w:val="0"/>
              </w:numPr>
              <w:spacing w:line="360" w:lineRule="auto"/>
              <w:ind w:left="644"/>
              <w:jc w:val="both"/>
              <w:rPr>
                <w:rFonts w:ascii="Avenir Next LT Pro" w:hAnsi="Avenir Next LT Pro" w:cs="Arial"/>
                <w:sz w:val="22"/>
                <w:szCs w:val="22"/>
                <w:lang w:val="en-US"/>
              </w:rPr>
            </w:pPr>
            <w:r>
              <w:rPr>
                <w:rFonts w:ascii="Avenir Next LT Pro" w:hAnsi="Avenir Next LT Pro" w:cs="Arial"/>
                <w:sz w:val="22"/>
                <w:szCs w:val="22"/>
                <w:lang w:val="en-US"/>
              </w:rPr>
              <w:t>4190386</w:t>
            </w:r>
          </w:p>
        </w:tc>
      </w:tr>
      <w:tr w:rsidR="00AB6DD9" w14:paraId="592CA950" w14:textId="77777777" w:rsidTr="00AB6DD9">
        <w:tc>
          <w:tcPr>
            <w:tcW w:w="2395" w:type="dxa"/>
          </w:tcPr>
          <w:p w14:paraId="0D8803E5" w14:textId="02A75C19"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venir Next LT Pro" w:hAnsi="Avenir Next LT Pro" w:cs="Arial"/>
                <w:sz w:val="22"/>
                <w:szCs w:val="22"/>
                <w:lang w:val="en-US"/>
              </w:rPr>
              <w:t>Bureau Veritas (BV)</w:t>
            </w:r>
          </w:p>
        </w:tc>
        <w:tc>
          <w:tcPr>
            <w:tcW w:w="2396" w:type="dxa"/>
          </w:tcPr>
          <w:p w14:paraId="360A25C9" w14:textId="2BCE5F50" w:rsidR="00AB6DD9" w:rsidRDefault="00AB6DD9" w:rsidP="00AB6DD9">
            <w:pPr>
              <w:pStyle w:val="Listaconvietas"/>
              <w:numPr>
                <w:ilvl w:val="0"/>
                <w:numId w:val="0"/>
              </w:numPr>
              <w:spacing w:line="360" w:lineRule="auto"/>
              <w:jc w:val="center"/>
              <w:rPr>
                <w:rFonts w:ascii="Avenir Next LT Pro" w:hAnsi="Avenir Next LT Pro" w:cs="Arial"/>
                <w:sz w:val="22"/>
                <w:szCs w:val="22"/>
                <w:lang w:val="en-US"/>
              </w:rPr>
            </w:pPr>
            <w:r>
              <w:rPr>
                <w:rFonts w:ascii="Arial" w:hAnsi="Arial" w:cs="Arial"/>
                <w:noProof/>
              </w:rPr>
              <w:t>2604933</w:t>
            </w:r>
          </w:p>
        </w:tc>
        <w:tc>
          <w:tcPr>
            <w:tcW w:w="2364" w:type="dxa"/>
          </w:tcPr>
          <w:p w14:paraId="3E584F56" w14:textId="7A1E4785" w:rsidR="00AB6DD9" w:rsidRDefault="00AB6DD9" w:rsidP="00AB6DD9">
            <w:pPr>
              <w:pStyle w:val="Listaconvietas"/>
              <w:numPr>
                <w:ilvl w:val="0"/>
                <w:numId w:val="0"/>
              </w:numPr>
              <w:spacing w:line="360" w:lineRule="auto"/>
              <w:jc w:val="both"/>
              <w:rPr>
                <w:rFonts w:ascii="Avenir Next LT Pro" w:hAnsi="Avenir Next LT Pro" w:cs="Arial"/>
                <w:sz w:val="22"/>
                <w:szCs w:val="22"/>
                <w:lang w:val="en-US"/>
              </w:rPr>
            </w:pPr>
            <w:r>
              <w:rPr>
                <w:rFonts w:ascii="Arial" w:hAnsi="Arial" w:cs="Arial"/>
                <w:bCs/>
              </w:rPr>
              <w:t>2604931</w:t>
            </w:r>
          </w:p>
        </w:tc>
        <w:tc>
          <w:tcPr>
            <w:tcW w:w="2396" w:type="dxa"/>
          </w:tcPr>
          <w:p w14:paraId="5CE85C60" w14:textId="75A7E4CD" w:rsidR="00AB6DD9" w:rsidRDefault="00AB6DD9" w:rsidP="00AB6DD9">
            <w:pPr>
              <w:pStyle w:val="Listaconvietas"/>
              <w:numPr>
                <w:ilvl w:val="0"/>
                <w:numId w:val="0"/>
              </w:numPr>
              <w:spacing w:line="360" w:lineRule="auto"/>
              <w:ind w:left="644"/>
              <w:jc w:val="both"/>
              <w:rPr>
                <w:rFonts w:ascii="Avenir Next LT Pro" w:hAnsi="Avenir Next LT Pro" w:cs="Arial"/>
                <w:sz w:val="22"/>
                <w:szCs w:val="22"/>
                <w:lang w:val="en-US"/>
              </w:rPr>
            </w:pPr>
            <w:r>
              <w:rPr>
                <w:rFonts w:ascii="Avenir Next LT Pro" w:hAnsi="Avenir Next LT Pro" w:cs="Arial"/>
                <w:sz w:val="22"/>
                <w:szCs w:val="22"/>
                <w:lang w:val="en-US"/>
              </w:rPr>
              <w:t>2604932</w:t>
            </w:r>
          </w:p>
        </w:tc>
      </w:tr>
      <w:bookmarkEnd w:id="7"/>
    </w:tbl>
    <w:p w14:paraId="16683FE7" w14:textId="77777777" w:rsidR="00F02473" w:rsidRDefault="00F02473" w:rsidP="00326245">
      <w:pPr>
        <w:pStyle w:val="Listaconvietas"/>
        <w:numPr>
          <w:ilvl w:val="0"/>
          <w:numId w:val="0"/>
        </w:numPr>
        <w:spacing w:line="360" w:lineRule="auto"/>
        <w:jc w:val="both"/>
        <w:rPr>
          <w:rFonts w:ascii="Avenir Next LT Pro" w:hAnsi="Avenir Next LT Pro" w:cs="Arial"/>
          <w:sz w:val="22"/>
          <w:szCs w:val="22"/>
          <w:lang w:val="en-US"/>
        </w:rPr>
      </w:pPr>
    </w:p>
    <w:p w14:paraId="7ED117B7" w14:textId="77777777" w:rsidR="001C09B3" w:rsidRPr="000C45E6" w:rsidRDefault="001C09B3" w:rsidP="00326245">
      <w:pPr>
        <w:pStyle w:val="Listaconvietas"/>
        <w:numPr>
          <w:ilvl w:val="0"/>
          <w:numId w:val="0"/>
        </w:numPr>
        <w:spacing w:line="360" w:lineRule="auto"/>
        <w:jc w:val="both"/>
        <w:rPr>
          <w:rFonts w:ascii="Avenir Next LT Pro" w:hAnsi="Avenir Next LT Pro" w:cs="Arial"/>
          <w:sz w:val="22"/>
          <w:szCs w:val="22"/>
          <w:lang w:val="en-US"/>
        </w:rPr>
      </w:pPr>
    </w:p>
    <w:p w14:paraId="6C8BDFEC" w14:textId="549F5F14" w:rsidR="008623D9" w:rsidRPr="000C45E6" w:rsidRDefault="00DB4E89" w:rsidP="00230969">
      <w:pPr>
        <w:pStyle w:val="Textoindependiente"/>
        <w:spacing w:line="360" w:lineRule="auto"/>
        <w:rPr>
          <w:rFonts w:ascii="Avenir Next LT Pro" w:hAnsi="Avenir Next LT Pro" w:cs="Arial"/>
          <w:b/>
          <w:sz w:val="22"/>
          <w:szCs w:val="22"/>
          <w:lang w:val="en-US" w:eastAsia="es-CL"/>
        </w:rPr>
      </w:pPr>
      <w:r>
        <w:rPr>
          <w:rFonts w:ascii="Avenir Next LT Pro" w:hAnsi="Avenir Next LT Pro" w:cs="Arial"/>
          <w:b/>
          <w:sz w:val="22"/>
          <w:szCs w:val="22"/>
          <w:lang w:val="en-US" w:eastAsia="es-CL"/>
        </w:rPr>
        <w:t>9</w:t>
      </w:r>
      <w:r w:rsidR="008623D9" w:rsidRPr="000C45E6">
        <w:rPr>
          <w:rFonts w:ascii="Avenir Next LT Pro" w:hAnsi="Avenir Next LT Pro" w:cs="Arial"/>
          <w:b/>
          <w:sz w:val="22"/>
          <w:szCs w:val="22"/>
          <w:lang w:val="en-US" w:eastAsia="es-CL"/>
        </w:rPr>
        <w:t>.</w:t>
      </w:r>
      <w:r w:rsidR="00180419" w:rsidRPr="000C45E6">
        <w:rPr>
          <w:rFonts w:ascii="Avenir Next LT Pro" w:hAnsi="Avenir Next LT Pro" w:cs="Arial"/>
          <w:b/>
          <w:sz w:val="22"/>
          <w:szCs w:val="22"/>
          <w:lang w:val="en-US" w:eastAsia="es-CL"/>
        </w:rPr>
        <w:t>-</w:t>
      </w:r>
      <w:r w:rsidR="00B01F4A" w:rsidRPr="00B01F4A">
        <w:rPr>
          <w:rFonts w:ascii="Avenir Next LT Pro" w:hAnsi="Avenir Next LT Pro" w:cs="Arial"/>
          <w:b/>
          <w:sz w:val="22"/>
          <w:szCs w:val="22"/>
          <w:lang w:val="en-US" w:eastAsia="es-CL"/>
        </w:rPr>
        <w:t>ATTENDING PARTIES:</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2664"/>
        <w:gridCol w:w="2835"/>
      </w:tblGrid>
      <w:tr w:rsidR="008623D9" w:rsidRPr="000C45E6" w14:paraId="430BE67E" w14:textId="77777777" w:rsidTr="00B01F4A">
        <w:trPr>
          <w:jc w:val="center"/>
        </w:trPr>
        <w:tc>
          <w:tcPr>
            <w:tcW w:w="4248" w:type="dxa"/>
            <w:tcBorders>
              <w:top w:val="single" w:sz="4" w:space="0" w:color="auto"/>
              <w:left w:val="single" w:sz="4" w:space="0" w:color="auto"/>
              <w:bottom w:val="single" w:sz="4" w:space="0" w:color="auto"/>
              <w:right w:val="single" w:sz="4" w:space="0" w:color="auto"/>
            </w:tcBorders>
            <w:shd w:val="clear" w:color="auto" w:fill="004CAB"/>
            <w:hideMark/>
          </w:tcPr>
          <w:p w14:paraId="4D1A53C0" w14:textId="77777777" w:rsidR="008623D9" w:rsidRPr="00B01F4A" w:rsidRDefault="008623D9" w:rsidP="00881E76">
            <w:pPr>
              <w:spacing w:line="360" w:lineRule="auto"/>
              <w:jc w:val="center"/>
              <w:rPr>
                <w:rFonts w:ascii="Avenir Next LT Pro" w:hAnsi="Avenir Next LT Pro" w:cs="Arial"/>
                <w:b/>
                <w:color w:val="FFFFFF" w:themeColor="background1"/>
                <w:sz w:val="22"/>
                <w:szCs w:val="22"/>
                <w:lang w:val="en-US" w:eastAsia="es-CL"/>
              </w:rPr>
            </w:pPr>
            <w:bookmarkStart w:id="8" w:name="_Hlk145693714"/>
            <w:r w:rsidRPr="00B01F4A">
              <w:rPr>
                <w:rFonts w:ascii="Avenir Next LT Pro" w:hAnsi="Avenir Next LT Pro" w:cs="Arial"/>
                <w:b/>
                <w:color w:val="FFFFFF" w:themeColor="background1"/>
                <w:sz w:val="22"/>
                <w:szCs w:val="22"/>
                <w:lang w:val="en-US" w:eastAsia="es-CL"/>
              </w:rPr>
              <w:t>Name</w:t>
            </w:r>
          </w:p>
        </w:tc>
        <w:tc>
          <w:tcPr>
            <w:tcW w:w="2664" w:type="dxa"/>
            <w:tcBorders>
              <w:top w:val="single" w:sz="4" w:space="0" w:color="auto"/>
              <w:left w:val="single" w:sz="4" w:space="0" w:color="auto"/>
              <w:bottom w:val="single" w:sz="4" w:space="0" w:color="auto"/>
              <w:right w:val="single" w:sz="4" w:space="0" w:color="auto"/>
            </w:tcBorders>
            <w:shd w:val="clear" w:color="auto" w:fill="004CAB"/>
            <w:hideMark/>
          </w:tcPr>
          <w:p w14:paraId="060BBFB3" w14:textId="77777777" w:rsidR="008623D9" w:rsidRPr="00B01F4A" w:rsidRDefault="008623D9" w:rsidP="00881E76">
            <w:pPr>
              <w:spacing w:line="360" w:lineRule="auto"/>
              <w:jc w:val="center"/>
              <w:rPr>
                <w:rFonts w:ascii="Avenir Next LT Pro" w:hAnsi="Avenir Next LT Pro" w:cs="Arial"/>
                <w:b/>
                <w:color w:val="FFFFFF" w:themeColor="background1"/>
                <w:sz w:val="22"/>
                <w:szCs w:val="22"/>
                <w:lang w:val="en-US" w:eastAsia="es-CL"/>
              </w:rPr>
            </w:pPr>
            <w:r w:rsidRPr="00B01F4A">
              <w:rPr>
                <w:rFonts w:ascii="Avenir Next LT Pro" w:hAnsi="Avenir Next LT Pro" w:cs="Arial"/>
                <w:b/>
                <w:color w:val="FFFFFF" w:themeColor="background1"/>
                <w:sz w:val="22"/>
                <w:szCs w:val="22"/>
                <w:lang w:val="en-US" w:eastAsia="es-CL"/>
              </w:rPr>
              <w:t>Position</w:t>
            </w:r>
          </w:p>
        </w:tc>
        <w:tc>
          <w:tcPr>
            <w:tcW w:w="2835" w:type="dxa"/>
            <w:tcBorders>
              <w:top w:val="single" w:sz="4" w:space="0" w:color="auto"/>
              <w:left w:val="single" w:sz="4" w:space="0" w:color="auto"/>
              <w:bottom w:val="single" w:sz="4" w:space="0" w:color="auto"/>
              <w:right w:val="single" w:sz="4" w:space="0" w:color="auto"/>
            </w:tcBorders>
            <w:shd w:val="clear" w:color="auto" w:fill="004CAB"/>
            <w:hideMark/>
          </w:tcPr>
          <w:p w14:paraId="0BC5EC6E" w14:textId="77777777" w:rsidR="008623D9" w:rsidRPr="00B01F4A" w:rsidRDefault="008623D9" w:rsidP="00881E76">
            <w:pPr>
              <w:spacing w:line="360" w:lineRule="auto"/>
              <w:jc w:val="center"/>
              <w:rPr>
                <w:rFonts w:ascii="Avenir Next LT Pro" w:hAnsi="Avenir Next LT Pro" w:cs="Arial"/>
                <w:b/>
                <w:color w:val="FFFFFF" w:themeColor="background1"/>
                <w:sz w:val="22"/>
                <w:szCs w:val="22"/>
                <w:lang w:val="en-US" w:eastAsia="es-CL"/>
              </w:rPr>
            </w:pPr>
            <w:r w:rsidRPr="00B01F4A">
              <w:rPr>
                <w:rFonts w:ascii="Avenir Next LT Pro" w:hAnsi="Avenir Next LT Pro" w:cs="Arial"/>
                <w:b/>
                <w:color w:val="FFFFFF" w:themeColor="background1"/>
                <w:sz w:val="22"/>
                <w:szCs w:val="22"/>
                <w:lang w:val="en-US" w:eastAsia="es-CL"/>
              </w:rPr>
              <w:t>On behalf of</w:t>
            </w:r>
          </w:p>
        </w:tc>
      </w:tr>
      <w:tr w:rsidR="008623D9" w:rsidRPr="007F1861" w14:paraId="19520EC9" w14:textId="77777777" w:rsidTr="00E74E42">
        <w:trPr>
          <w:trHeight w:val="160"/>
          <w:jc w:val="center"/>
        </w:trPr>
        <w:tc>
          <w:tcPr>
            <w:tcW w:w="4248" w:type="dxa"/>
            <w:tcBorders>
              <w:top w:val="single" w:sz="4" w:space="0" w:color="auto"/>
              <w:left w:val="single" w:sz="4" w:space="0" w:color="auto"/>
              <w:bottom w:val="single" w:sz="4" w:space="0" w:color="auto"/>
              <w:right w:val="single" w:sz="4" w:space="0" w:color="auto"/>
            </w:tcBorders>
            <w:hideMark/>
          </w:tcPr>
          <w:p w14:paraId="3A9641E5" w14:textId="1FA57D01" w:rsidR="008623D9" w:rsidRPr="00F0205D" w:rsidRDefault="008623D9" w:rsidP="00910848">
            <w:pPr>
              <w:spacing w:line="360" w:lineRule="auto"/>
              <w:jc w:val="both"/>
              <w:rPr>
                <w:rFonts w:ascii="Avenir Next LT Pro" w:hAnsi="Avenir Next LT Pro" w:cs="Arial"/>
                <w:sz w:val="22"/>
                <w:szCs w:val="22"/>
                <w:lang w:val="en-US" w:eastAsia="es-CL"/>
              </w:rPr>
            </w:pPr>
            <w:r w:rsidRPr="00F0205D">
              <w:rPr>
                <w:rFonts w:ascii="Avenir Next LT Pro" w:hAnsi="Avenir Next LT Pro" w:cs="Arial"/>
                <w:sz w:val="22"/>
                <w:szCs w:val="22"/>
                <w:lang w:val="en-US" w:eastAsia="es-CL"/>
              </w:rPr>
              <w:t xml:space="preserve">Mr. </w:t>
            </w:r>
            <w:r w:rsidR="00A5060A">
              <w:rPr>
                <w:rFonts w:ascii="Avenir Next LT Pro" w:hAnsi="Avenir Next LT Pro" w:cs="Arial"/>
                <w:sz w:val="22"/>
                <w:szCs w:val="22"/>
                <w:lang w:val="en-US" w:eastAsia="es-CL"/>
              </w:rPr>
              <w:t>Rolly S. Adobo</w:t>
            </w:r>
          </w:p>
        </w:tc>
        <w:tc>
          <w:tcPr>
            <w:tcW w:w="2664" w:type="dxa"/>
            <w:tcBorders>
              <w:top w:val="single" w:sz="4" w:space="0" w:color="auto"/>
              <w:left w:val="single" w:sz="4" w:space="0" w:color="auto"/>
              <w:bottom w:val="single" w:sz="4" w:space="0" w:color="auto"/>
              <w:right w:val="single" w:sz="4" w:space="0" w:color="auto"/>
            </w:tcBorders>
            <w:hideMark/>
          </w:tcPr>
          <w:p w14:paraId="316ACB07" w14:textId="77777777" w:rsidR="008623D9" w:rsidRPr="00F0205D" w:rsidRDefault="008623D9" w:rsidP="00881E76">
            <w:pPr>
              <w:spacing w:line="360" w:lineRule="auto"/>
              <w:jc w:val="both"/>
              <w:rPr>
                <w:rFonts w:ascii="Avenir Next LT Pro" w:hAnsi="Avenir Next LT Pro" w:cs="Arial"/>
                <w:sz w:val="22"/>
                <w:szCs w:val="22"/>
                <w:lang w:val="en-US" w:eastAsia="es-CL"/>
              </w:rPr>
            </w:pPr>
            <w:r w:rsidRPr="00F0205D">
              <w:rPr>
                <w:rFonts w:ascii="Avenir Next LT Pro" w:hAnsi="Avenir Next LT Pro" w:cs="Arial"/>
                <w:sz w:val="22"/>
                <w:szCs w:val="22"/>
                <w:lang w:val="en-US" w:eastAsia="es-CL"/>
              </w:rPr>
              <w:t>Vessel’s Master</w:t>
            </w:r>
          </w:p>
        </w:tc>
        <w:tc>
          <w:tcPr>
            <w:tcW w:w="2835" w:type="dxa"/>
            <w:tcBorders>
              <w:top w:val="single" w:sz="4" w:space="0" w:color="auto"/>
              <w:left w:val="single" w:sz="4" w:space="0" w:color="auto"/>
              <w:bottom w:val="single" w:sz="4" w:space="0" w:color="auto"/>
              <w:right w:val="single" w:sz="4" w:space="0" w:color="auto"/>
            </w:tcBorders>
            <w:hideMark/>
          </w:tcPr>
          <w:p w14:paraId="68FBA767" w14:textId="77777777" w:rsidR="008623D9" w:rsidRPr="00F0205D" w:rsidRDefault="008623D9" w:rsidP="00881E76">
            <w:pPr>
              <w:spacing w:line="360" w:lineRule="auto"/>
              <w:jc w:val="both"/>
              <w:rPr>
                <w:rFonts w:ascii="Avenir Next LT Pro" w:hAnsi="Avenir Next LT Pro" w:cs="Arial"/>
                <w:sz w:val="22"/>
                <w:szCs w:val="22"/>
                <w:lang w:val="en-US" w:eastAsia="es-CL"/>
              </w:rPr>
            </w:pPr>
            <w:r w:rsidRPr="00F0205D">
              <w:rPr>
                <w:rFonts w:ascii="Avenir Next LT Pro" w:hAnsi="Avenir Next LT Pro" w:cs="Arial"/>
                <w:sz w:val="22"/>
                <w:szCs w:val="22"/>
                <w:lang w:val="en-US" w:eastAsia="es-CL"/>
              </w:rPr>
              <w:t>Owners</w:t>
            </w:r>
          </w:p>
        </w:tc>
      </w:tr>
      <w:tr w:rsidR="008623D9" w:rsidRPr="00BD1173" w14:paraId="627B1958" w14:textId="77777777" w:rsidTr="00E74E42">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50267CE0" w14:textId="0A3BCCF4" w:rsidR="008623D9" w:rsidRPr="00880476" w:rsidRDefault="00A2594C" w:rsidP="00AA5D52">
            <w:pPr>
              <w:spacing w:line="360" w:lineRule="auto"/>
              <w:rPr>
                <w:rFonts w:ascii="Avenir Next LT Pro" w:hAnsi="Avenir Next LT Pro" w:cs="Arial"/>
                <w:sz w:val="22"/>
                <w:szCs w:val="22"/>
                <w:lang w:eastAsia="es-CL"/>
              </w:rPr>
            </w:pPr>
            <w:r w:rsidRPr="00880476">
              <w:rPr>
                <w:rFonts w:ascii="Avenir Next LT Pro" w:hAnsi="Avenir Next LT Pro" w:cs="Arial"/>
                <w:sz w:val="22"/>
                <w:szCs w:val="22"/>
              </w:rPr>
              <w:t xml:space="preserve">Mr. </w:t>
            </w:r>
            <w:r w:rsidR="00A5060A">
              <w:rPr>
                <w:rFonts w:ascii="Avenir Next LT Pro" w:hAnsi="Avenir Next LT Pro" w:cs="Arial"/>
                <w:sz w:val="22"/>
                <w:szCs w:val="22"/>
              </w:rPr>
              <w:t>Alexander Tique</w:t>
            </w:r>
          </w:p>
        </w:tc>
        <w:tc>
          <w:tcPr>
            <w:tcW w:w="2664" w:type="dxa"/>
            <w:tcBorders>
              <w:top w:val="single" w:sz="4" w:space="0" w:color="auto"/>
              <w:left w:val="single" w:sz="4" w:space="0" w:color="auto"/>
              <w:bottom w:val="single" w:sz="4" w:space="0" w:color="auto"/>
              <w:right w:val="single" w:sz="4" w:space="0" w:color="auto"/>
            </w:tcBorders>
            <w:vAlign w:val="center"/>
            <w:hideMark/>
          </w:tcPr>
          <w:p w14:paraId="6F918992" w14:textId="4F6F41C9" w:rsidR="008623D9" w:rsidRPr="00F0205D" w:rsidRDefault="00FC2B9D" w:rsidP="00DF0A38">
            <w:pPr>
              <w:spacing w:line="360" w:lineRule="auto"/>
              <w:rPr>
                <w:rFonts w:ascii="Avenir Next LT Pro" w:hAnsi="Avenir Next LT Pro" w:cs="Arial"/>
                <w:sz w:val="22"/>
                <w:szCs w:val="22"/>
                <w:lang w:val="en-US" w:eastAsia="es-CL"/>
              </w:rPr>
            </w:pPr>
            <w:r>
              <w:rPr>
                <w:rFonts w:ascii="Avenir Next LT Pro" w:hAnsi="Avenir Next LT Pro" w:cs="Arial"/>
                <w:color w:val="000000" w:themeColor="text1"/>
                <w:sz w:val="22"/>
                <w:szCs w:val="22"/>
                <w:lang w:val="en-US"/>
              </w:rPr>
              <w:t>SGS</w:t>
            </w:r>
            <w:r w:rsidR="00AA5D52" w:rsidRPr="00F0205D">
              <w:rPr>
                <w:rFonts w:ascii="Avenir Next LT Pro" w:hAnsi="Avenir Next LT Pro" w:cs="Arial"/>
                <w:color w:val="000000" w:themeColor="text1"/>
                <w:sz w:val="22"/>
                <w:szCs w:val="22"/>
                <w:lang w:val="en-US"/>
              </w:rPr>
              <w:t xml:space="preserve"> </w:t>
            </w:r>
            <w:r w:rsidR="00DF0A38" w:rsidRPr="00F0205D">
              <w:rPr>
                <w:rFonts w:ascii="Avenir Next LT Pro" w:hAnsi="Avenir Next LT Pro" w:cs="Arial"/>
                <w:color w:val="000000" w:themeColor="text1"/>
                <w:sz w:val="22"/>
                <w:szCs w:val="22"/>
                <w:lang w:val="en-US"/>
              </w:rPr>
              <w:t>S</w:t>
            </w:r>
            <w:r w:rsidR="002702F3" w:rsidRPr="00F0205D">
              <w:rPr>
                <w:rFonts w:ascii="Avenir Next LT Pro" w:hAnsi="Avenir Next LT Pro" w:cs="Arial"/>
                <w:color w:val="000000" w:themeColor="text1"/>
                <w:sz w:val="22"/>
                <w:szCs w:val="22"/>
                <w:lang w:val="en-US"/>
              </w:rPr>
              <w:t>urveyor</w:t>
            </w:r>
            <w:r w:rsidR="00A5060A">
              <w:rPr>
                <w:rFonts w:ascii="Avenir Next LT Pro" w:hAnsi="Avenir Next LT Pro" w:cs="Arial"/>
                <w:color w:val="000000" w:themeColor="text1"/>
                <w:sz w:val="22"/>
                <w:szCs w:val="22"/>
                <w:lang w:val="en-US"/>
              </w:rPr>
              <w:t xml:space="preserve"> on board</w:t>
            </w:r>
          </w:p>
        </w:tc>
        <w:tc>
          <w:tcPr>
            <w:tcW w:w="2835" w:type="dxa"/>
            <w:tcBorders>
              <w:top w:val="single" w:sz="4" w:space="0" w:color="auto"/>
              <w:left w:val="single" w:sz="4" w:space="0" w:color="auto"/>
              <w:bottom w:val="single" w:sz="4" w:space="0" w:color="auto"/>
              <w:right w:val="single" w:sz="4" w:space="0" w:color="auto"/>
            </w:tcBorders>
            <w:hideMark/>
          </w:tcPr>
          <w:p w14:paraId="3D578AF8" w14:textId="1336F622" w:rsidR="008623D9" w:rsidRPr="00F0205D" w:rsidRDefault="00DB4E89" w:rsidP="00AA5D52">
            <w:pPr>
              <w:spacing w:line="360" w:lineRule="auto"/>
              <w:jc w:val="both"/>
              <w:rPr>
                <w:rFonts w:ascii="Avenir Next LT Pro" w:hAnsi="Avenir Next LT Pro" w:cs="Arial"/>
                <w:sz w:val="22"/>
                <w:szCs w:val="22"/>
                <w:lang w:val="en-US" w:eastAsia="es-CL"/>
              </w:rPr>
            </w:pPr>
            <w:r>
              <w:rPr>
                <w:rFonts w:ascii="Avenir Next LT Pro" w:hAnsi="Avenir Next LT Pro" w:cs="Arial"/>
                <w:sz w:val="22"/>
                <w:szCs w:val="22"/>
                <w:lang w:val="en-US" w:eastAsia="es-CL"/>
              </w:rPr>
              <w:t>AAQ</w:t>
            </w:r>
          </w:p>
        </w:tc>
      </w:tr>
      <w:tr w:rsidR="00A5060A" w:rsidRPr="00BD1173" w14:paraId="6181FE2C" w14:textId="77777777" w:rsidTr="00E74E42">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57AB515A" w14:textId="2C5C9BA6" w:rsidR="00A5060A" w:rsidRPr="00880476" w:rsidRDefault="00A5060A" w:rsidP="00AA5D52">
            <w:pPr>
              <w:spacing w:line="360" w:lineRule="auto"/>
              <w:rPr>
                <w:rFonts w:ascii="Avenir Next LT Pro" w:hAnsi="Avenir Next LT Pro" w:cs="Arial"/>
                <w:sz w:val="22"/>
                <w:szCs w:val="22"/>
              </w:rPr>
            </w:pPr>
            <w:r>
              <w:rPr>
                <w:rFonts w:ascii="Avenir Next LT Pro" w:hAnsi="Avenir Next LT Pro" w:cs="Arial"/>
                <w:sz w:val="22"/>
                <w:szCs w:val="22"/>
              </w:rPr>
              <w:t>Miss Yubela</w:t>
            </w:r>
          </w:p>
        </w:tc>
        <w:tc>
          <w:tcPr>
            <w:tcW w:w="2664" w:type="dxa"/>
            <w:tcBorders>
              <w:top w:val="single" w:sz="4" w:space="0" w:color="auto"/>
              <w:left w:val="single" w:sz="4" w:space="0" w:color="auto"/>
              <w:bottom w:val="single" w:sz="4" w:space="0" w:color="auto"/>
              <w:right w:val="single" w:sz="4" w:space="0" w:color="auto"/>
            </w:tcBorders>
            <w:vAlign w:val="center"/>
          </w:tcPr>
          <w:p w14:paraId="625CDDC2" w14:textId="6540823C" w:rsidR="00A5060A" w:rsidRDefault="00A5060A" w:rsidP="00DF0A38">
            <w:pPr>
              <w:spacing w:line="360" w:lineRule="auto"/>
              <w:rPr>
                <w:rFonts w:ascii="Avenir Next LT Pro" w:hAnsi="Avenir Next LT Pro" w:cs="Arial"/>
                <w:color w:val="000000" w:themeColor="text1"/>
                <w:sz w:val="22"/>
                <w:szCs w:val="22"/>
                <w:lang w:val="en-US"/>
              </w:rPr>
            </w:pPr>
            <w:r>
              <w:rPr>
                <w:rFonts w:ascii="Avenir Next LT Pro" w:hAnsi="Avenir Next LT Pro" w:cs="Arial"/>
                <w:color w:val="000000" w:themeColor="text1"/>
                <w:sz w:val="22"/>
                <w:szCs w:val="22"/>
                <w:lang w:val="en-US"/>
              </w:rPr>
              <w:t>Bureau Veritas Surveyor on board</w:t>
            </w:r>
          </w:p>
        </w:tc>
        <w:tc>
          <w:tcPr>
            <w:tcW w:w="2835" w:type="dxa"/>
            <w:tcBorders>
              <w:top w:val="single" w:sz="4" w:space="0" w:color="auto"/>
              <w:left w:val="single" w:sz="4" w:space="0" w:color="auto"/>
              <w:bottom w:val="single" w:sz="4" w:space="0" w:color="auto"/>
              <w:right w:val="single" w:sz="4" w:space="0" w:color="auto"/>
            </w:tcBorders>
          </w:tcPr>
          <w:p w14:paraId="33E96CFD" w14:textId="77777777" w:rsidR="00A5060A" w:rsidRDefault="00A5060A" w:rsidP="00AA5D52">
            <w:pPr>
              <w:spacing w:line="360" w:lineRule="auto"/>
              <w:jc w:val="both"/>
              <w:rPr>
                <w:rFonts w:ascii="Avenir Next LT Pro" w:hAnsi="Avenir Next LT Pro" w:cs="Arial"/>
                <w:sz w:val="22"/>
                <w:szCs w:val="22"/>
                <w:lang w:val="en-US" w:eastAsia="es-CL"/>
              </w:rPr>
            </w:pPr>
            <w:r>
              <w:rPr>
                <w:rFonts w:ascii="Avenir Next LT Pro" w:hAnsi="Avenir Next LT Pro" w:cs="Arial"/>
                <w:sz w:val="22"/>
                <w:szCs w:val="22"/>
                <w:lang w:val="en-US" w:eastAsia="es-CL"/>
              </w:rPr>
              <w:t xml:space="preserve">End receiver </w:t>
            </w:r>
          </w:p>
          <w:p w14:paraId="1FB4432E" w14:textId="420E5B42" w:rsidR="00A5060A" w:rsidRDefault="00A5060A" w:rsidP="00AA5D52">
            <w:pPr>
              <w:spacing w:line="360" w:lineRule="auto"/>
              <w:jc w:val="both"/>
              <w:rPr>
                <w:rFonts w:ascii="Avenir Next LT Pro" w:hAnsi="Avenir Next LT Pro" w:cs="Arial"/>
                <w:sz w:val="22"/>
                <w:szCs w:val="22"/>
                <w:lang w:val="en-US" w:eastAsia="es-CL"/>
              </w:rPr>
            </w:pPr>
            <w:r>
              <w:rPr>
                <w:rFonts w:ascii="Avenir Next LT Pro" w:hAnsi="Avenir Next LT Pro" w:cs="Arial"/>
                <w:sz w:val="22"/>
                <w:szCs w:val="22"/>
                <w:lang w:val="en-US" w:eastAsia="es-CL"/>
              </w:rPr>
              <w:t>Tonglong Nonferrous</w:t>
            </w:r>
          </w:p>
        </w:tc>
      </w:tr>
      <w:tr w:rsidR="00E90EDD" w:rsidRPr="00F0205D" w14:paraId="56F419D4" w14:textId="77777777" w:rsidTr="00E74E42">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2788293A" w14:textId="0967C3CF" w:rsidR="00E90EDD" w:rsidRPr="00F0205D" w:rsidRDefault="00F0205D" w:rsidP="00AA5D52">
            <w:pPr>
              <w:spacing w:line="360" w:lineRule="auto"/>
              <w:rPr>
                <w:rFonts w:ascii="Avenir Next LT Pro" w:hAnsi="Avenir Next LT Pro" w:cs="Arial"/>
                <w:sz w:val="22"/>
                <w:szCs w:val="22"/>
                <w:lang w:val="en-US" w:eastAsia="es-CL"/>
              </w:rPr>
            </w:pPr>
            <w:r w:rsidRPr="00F0205D">
              <w:rPr>
                <w:rFonts w:ascii="Avenir Next LT Pro" w:hAnsi="Avenir Next LT Pro" w:cs="Arial"/>
                <w:sz w:val="22"/>
                <w:szCs w:val="22"/>
                <w:lang w:val="en-US" w:eastAsia="es-CL"/>
              </w:rPr>
              <w:t>M</w:t>
            </w:r>
            <w:r w:rsidR="00A5060A">
              <w:rPr>
                <w:rFonts w:ascii="Avenir Next LT Pro" w:hAnsi="Avenir Next LT Pro" w:cs="Arial"/>
                <w:sz w:val="22"/>
                <w:szCs w:val="22"/>
                <w:lang w:val="en-US" w:eastAsia="es-CL"/>
              </w:rPr>
              <w:t xml:space="preserve">iss Cinthia Palacios </w:t>
            </w:r>
          </w:p>
        </w:tc>
        <w:tc>
          <w:tcPr>
            <w:tcW w:w="2664" w:type="dxa"/>
            <w:tcBorders>
              <w:top w:val="single" w:sz="4" w:space="0" w:color="auto"/>
              <w:left w:val="single" w:sz="4" w:space="0" w:color="auto"/>
              <w:bottom w:val="single" w:sz="4" w:space="0" w:color="auto"/>
              <w:right w:val="single" w:sz="4" w:space="0" w:color="auto"/>
            </w:tcBorders>
            <w:vAlign w:val="center"/>
          </w:tcPr>
          <w:p w14:paraId="2DA24AE5" w14:textId="0F02504E" w:rsidR="00E90EDD" w:rsidRPr="00F0205D" w:rsidRDefault="00385326" w:rsidP="00A54084">
            <w:pPr>
              <w:spacing w:line="360" w:lineRule="auto"/>
              <w:rPr>
                <w:rFonts w:ascii="Avenir Next LT Pro" w:hAnsi="Avenir Next LT Pro" w:cs="Arial"/>
                <w:color w:val="000000" w:themeColor="text1"/>
                <w:sz w:val="22"/>
                <w:szCs w:val="22"/>
                <w:lang w:val="en-US"/>
              </w:rPr>
            </w:pPr>
            <w:r w:rsidRPr="00F0205D">
              <w:rPr>
                <w:rFonts w:ascii="Avenir Next LT Pro" w:hAnsi="Avenir Next LT Pro" w:cs="Arial"/>
                <w:color w:val="000000" w:themeColor="text1"/>
                <w:sz w:val="22"/>
                <w:szCs w:val="22"/>
                <w:lang w:val="en-US"/>
              </w:rPr>
              <w:t xml:space="preserve">ALS </w:t>
            </w:r>
            <w:r w:rsidR="00A5060A">
              <w:rPr>
                <w:rFonts w:ascii="Avenir Next LT Pro" w:hAnsi="Avenir Next LT Pro" w:cs="Arial"/>
                <w:color w:val="000000" w:themeColor="text1"/>
                <w:sz w:val="22"/>
                <w:szCs w:val="22"/>
                <w:lang w:val="en-US"/>
              </w:rPr>
              <w:t>-</w:t>
            </w:r>
            <w:r w:rsidR="00FC2B9D">
              <w:rPr>
                <w:rFonts w:ascii="Avenir Next LT Pro" w:hAnsi="Avenir Next LT Pro" w:cs="Arial"/>
                <w:color w:val="000000" w:themeColor="text1"/>
                <w:sz w:val="22"/>
                <w:szCs w:val="22"/>
                <w:lang w:val="en-US"/>
              </w:rPr>
              <w:t xml:space="preserve">AIVEPET </w:t>
            </w:r>
            <w:r w:rsidR="00F02473" w:rsidRPr="00F0205D">
              <w:rPr>
                <w:rFonts w:ascii="Avenir Next LT Pro" w:hAnsi="Avenir Next LT Pro" w:cs="Arial"/>
                <w:color w:val="000000" w:themeColor="text1"/>
                <w:sz w:val="22"/>
                <w:szCs w:val="22"/>
                <w:lang w:val="en-US"/>
              </w:rPr>
              <w:t>Surveyor</w:t>
            </w:r>
            <w:r w:rsidR="00A5060A">
              <w:rPr>
                <w:rFonts w:ascii="Avenir Next LT Pro" w:hAnsi="Avenir Next LT Pro" w:cs="Arial"/>
                <w:color w:val="000000" w:themeColor="text1"/>
                <w:sz w:val="22"/>
                <w:szCs w:val="22"/>
                <w:lang w:val="en-US"/>
              </w:rPr>
              <w:t xml:space="preserve"> on board</w:t>
            </w:r>
          </w:p>
        </w:tc>
        <w:tc>
          <w:tcPr>
            <w:tcW w:w="2835" w:type="dxa"/>
            <w:tcBorders>
              <w:top w:val="single" w:sz="4" w:space="0" w:color="auto"/>
              <w:left w:val="single" w:sz="4" w:space="0" w:color="auto"/>
              <w:bottom w:val="single" w:sz="4" w:space="0" w:color="auto"/>
              <w:right w:val="single" w:sz="4" w:space="0" w:color="auto"/>
            </w:tcBorders>
          </w:tcPr>
          <w:p w14:paraId="46200F34" w14:textId="5F207196" w:rsidR="00E90EDD" w:rsidRPr="00F0205D" w:rsidRDefault="00FC2B9D" w:rsidP="00AA5D52">
            <w:pPr>
              <w:spacing w:line="360" w:lineRule="auto"/>
              <w:jc w:val="both"/>
              <w:rPr>
                <w:rFonts w:ascii="Avenir Next LT Pro" w:hAnsi="Avenir Next LT Pro" w:cs="Arial"/>
                <w:sz w:val="22"/>
                <w:szCs w:val="22"/>
                <w:lang w:val="en-US" w:eastAsia="es-CL"/>
              </w:rPr>
            </w:pPr>
            <w:r>
              <w:rPr>
                <w:rFonts w:ascii="Avenir Next LT Pro" w:hAnsi="Avenir Next LT Pro" w:cs="Arial"/>
                <w:sz w:val="22"/>
                <w:szCs w:val="22"/>
                <w:lang w:val="en-US" w:eastAsia="es-CL"/>
              </w:rPr>
              <w:t xml:space="preserve">IXM </w:t>
            </w:r>
          </w:p>
        </w:tc>
      </w:tr>
      <w:tr w:rsidR="00FC2B9D" w:rsidRPr="00F0205D" w14:paraId="78F9141A" w14:textId="77777777" w:rsidTr="00E74E42">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4DC575B5" w14:textId="2AF21B8A" w:rsidR="00FC2B9D" w:rsidRPr="00F0205D" w:rsidRDefault="00FC2B9D" w:rsidP="00AA5D52">
            <w:pPr>
              <w:spacing w:line="360" w:lineRule="auto"/>
              <w:rPr>
                <w:rFonts w:ascii="Avenir Next LT Pro" w:hAnsi="Avenir Next LT Pro" w:cs="Arial"/>
                <w:sz w:val="22"/>
                <w:szCs w:val="22"/>
                <w:lang w:val="en-US" w:eastAsia="es-CL"/>
              </w:rPr>
            </w:pPr>
            <w:r>
              <w:rPr>
                <w:rFonts w:ascii="Avenir Next LT Pro" w:hAnsi="Avenir Next LT Pro" w:cs="Arial"/>
                <w:sz w:val="22"/>
                <w:szCs w:val="22"/>
                <w:lang w:val="en-US" w:eastAsia="es-CL"/>
              </w:rPr>
              <w:t xml:space="preserve">Mr. Carlos Funes Flores </w:t>
            </w:r>
          </w:p>
        </w:tc>
        <w:tc>
          <w:tcPr>
            <w:tcW w:w="2664" w:type="dxa"/>
            <w:tcBorders>
              <w:top w:val="single" w:sz="4" w:space="0" w:color="auto"/>
              <w:left w:val="single" w:sz="4" w:space="0" w:color="auto"/>
              <w:bottom w:val="single" w:sz="4" w:space="0" w:color="auto"/>
              <w:right w:val="single" w:sz="4" w:space="0" w:color="auto"/>
            </w:tcBorders>
            <w:vAlign w:val="center"/>
          </w:tcPr>
          <w:p w14:paraId="2B4191F9" w14:textId="0F6200A0" w:rsidR="00FC2B9D" w:rsidRPr="00F0205D" w:rsidRDefault="00FC2B9D" w:rsidP="00A54084">
            <w:pPr>
              <w:spacing w:line="360" w:lineRule="auto"/>
              <w:rPr>
                <w:rFonts w:ascii="Avenir Next LT Pro" w:hAnsi="Avenir Next LT Pro" w:cs="Arial"/>
                <w:color w:val="000000" w:themeColor="text1"/>
                <w:sz w:val="22"/>
                <w:szCs w:val="22"/>
                <w:lang w:val="en-US"/>
              </w:rPr>
            </w:pPr>
            <w:r>
              <w:rPr>
                <w:rFonts w:ascii="Avenir Next LT Pro" w:hAnsi="Avenir Next LT Pro" w:cs="Arial"/>
                <w:color w:val="000000" w:themeColor="text1"/>
                <w:sz w:val="22"/>
                <w:szCs w:val="22"/>
                <w:lang w:val="en-US"/>
              </w:rPr>
              <w:t>ALS – AIVEPE</w:t>
            </w:r>
            <w:r w:rsidR="00B330CE">
              <w:rPr>
                <w:rFonts w:ascii="Avenir Next LT Pro" w:hAnsi="Avenir Next LT Pro" w:cs="Arial"/>
                <w:color w:val="000000" w:themeColor="text1"/>
                <w:sz w:val="22"/>
                <w:szCs w:val="22"/>
                <w:lang w:val="en-US"/>
              </w:rPr>
              <w:t>T</w:t>
            </w:r>
            <w:r>
              <w:rPr>
                <w:rFonts w:ascii="Avenir Next LT Pro" w:hAnsi="Avenir Next LT Pro" w:cs="Arial"/>
                <w:color w:val="000000" w:themeColor="text1"/>
                <w:sz w:val="22"/>
                <w:szCs w:val="22"/>
                <w:lang w:val="en-US"/>
              </w:rPr>
              <w:t xml:space="preserve"> Surveyor</w:t>
            </w:r>
            <w:r w:rsidR="00B330CE">
              <w:rPr>
                <w:rFonts w:ascii="Avenir Next LT Pro" w:hAnsi="Avenir Next LT Pro" w:cs="Arial"/>
                <w:color w:val="000000" w:themeColor="text1"/>
                <w:sz w:val="22"/>
                <w:szCs w:val="22"/>
                <w:lang w:val="en-US"/>
              </w:rPr>
              <w:t xml:space="preserve"> at </w:t>
            </w:r>
            <w:r w:rsidR="00DB4E89">
              <w:rPr>
                <w:rFonts w:ascii="Avenir Next LT Pro" w:hAnsi="Avenir Next LT Pro" w:cs="Arial"/>
                <w:color w:val="000000" w:themeColor="text1"/>
                <w:sz w:val="22"/>
                <w:szCs w:val="22"/>
                <w:lang w:val="en-US"/>
              </w:rPr>
              <w:t>AAQ</w:t>
            </w:r>
            <w:r w:rsidR="00B330CE">
              <w:rPr>
                <w:rFonts w:ascii="Avenir Next LT Pro" w:hAnsi="Avenir Next LT Pro" w:cs="Arial"/>
                <w:color w:val="000000" w:themeColor="text1"/>
                <w:sz w:val="22"/>
                <w:szCs w:val="22"/>
                <w:lang w:val="en-US"/>
              </w:rPr>
              <w:t xml:space="preserve"> facilities </w:t>
            </w:r>
          </w:p>
        </w:tc>
        <w:tc>
          <w:tcPr>
            <w:tcW w:w="2835" w:type="dxa"/>
            <w:tcBorders>
              <w:top w:val="single" w:sz="4" w:space="0" w:color="auto"/>
              <w:left w:val="single" w:sz="4" w:space="0" w:color="auto"/>
              <w:bottom w:val="single" w:sz="4" w:space="0" w:color="auto"/>
              <w:right w:val="single" w:sz="4" w:space="0" w:color="auto"/>
            </w:tcBorders>
          </w:tcPr>
          <w:p w14:paraId="0D89C28B" w14:textId="2A6B8B65" w:rsidR="00FC2B9D" w:rsidRDefault="00FC2B9D" w:rsidP="00AA5D52">
            <w:pPr>
              <w:spacing w:line="360" w:lineRule="auto"/>
              <w:jc w:val="both"/>
              <w:rPr>
                <w:rFonts w:ascii="Avenir Next LT Pro" w:hAnsi="Avenir Next LT Pro" w:cs="Arial"/>
                <w:sz w:val="22"/>
                <w:szCs w:val="22"/>
                <w:lang w:val="en-US" w:eastAsia="es-CL"/>
              </w:rPr>
            </w:pPr>
            <w:r>
              <w:rPr>
                <w:rFonts w:ascii="Avenir Next LT Pro" w:hAnsi="Avenir Next LT Pro" w:cs="Arial"/>
                <w:sz w:val="22"/>
                <w:szCs w:val="22"/>
                <w:lang w:val="en-US" w:eastAsia="es-CL"/>
              </w:rPr>
              <w:t>IXM</w:t>
            </w:r>
          </w:p>
        </w:tc>
      </w:tr>
      <w:bookmarkEnd w:id="8"/>
    </w:tbl>
    <w:p w14:paraId="6CCD1073" w14:textId="7BEECEB3" w:rsidR="007962FE" w:rsidRPr="000C45E6" w:rsidRDefault="00E74E42" w:rsidP="00CB3FF9">
      <w:pPr>
        <w:rPr>
          <w:rFonts w:ascii="Avenir Next LT Pro" w:hAnsi="Avenir Next LT Pro" w:cs="Arial"/>
          <w:b/>
          <w:sz w:val="22"/>
          <w:szCs w:val="22"/>
          <w:lang w:val="en-US" w:eastAsia="es-CL"/>
        </w:rPr>
      </w:pPr>
      <w:r>
        <w:rPr>
          <w:rFonts w:ascii="Avenir Next LT Pro" w:hAnsi="Avenir Next LT Pro" w:cs="Arial"/>
          <w:b/>
          <w:sz w:val="22"/>
          <w:szCs w:val="22"/>
          <w:lang w:val="en-US" w:eastAsia="es-CL"/>
        </w:rPr>
        <w:br w:type="page"/>
      </w:r>
      <w:r w:rsidR="00CB3FF9">
        <w:rPr>
          <w:rFonts w:ascii="Avenir Next LT Pro" w:hAnsi="Avenir Next LT Pro" w:cs="Arial"/>
          <w:b/>
          <w:sz w:val="22"/>
          <w:szCs w:val="22"/>
          <w:lang w:val="en-US" w:eastAsia="es-CL"/>
        </w:rPr>
        <w:t>10</w:t>
      </w:r>
      <w:r w:rsidR="00B01F4A" w:rsidRPr="00B01F4A">
        <w:rPr>
          <w:rFonts w:ascii="Avenir Next LT Pro" w:hAnsi="Avenir Next LT Pro" w:cs="Arial"/>
          <w:b/>
          <w:sz w:val="22"/>
          <w:szCs w:val="22"/>
          <w:lang w:val="en-US" w:eastAsia="es-CL"/>
        </w:rPr>
        <w:t>.-ATTACHMENTS:</w:t>
      </w:r>
    </w:p>
    <w:p w14:paraId="15F2D415" w14:textId="6EF48AD4" w:rsidR="00282D80" w:rsidRPr="000C45E6" w:rsidRDefault="00E73400" w:rsidP="00443B18">
      <w:pPr>
        <w:pStyle w:val="Listaconvietas2"/>
        <w:numPr>
          <w:ilvl w:val="0"/>
          <w:numId w:val="3"/>
        </w:numPr>
        <w:spacing w:line="360" w:lineRule="auto"/>
        <w:rPr>
          <w:rFonts w:ascii="Avenir Next LT Pro" w:hAnsi="Avenir Next LT Pro" w:cs="Arial"/>
          <w:sz w:val="22"/>
          <w:szCs w:val="22"/>
          <w:lang w:val="en-US" w:eastAsia="es-CL"/>
        </w:rPr>
      </w:pPr>
      <w:r w:rsidRPr="000C45E6">
        <w:rPr>
          <w:rFonts w:ascii="Avenir Next LT Pro" w:hAnsi="Avenir Next LT Pro" w:cs="Arial"/>
          <w:sz w:val="22"/>
          <w:szCs w:val="22"/>
          <w:lang w:val="en-US" w:eastAsia="es-CL"/>
        </w:rPr>
        <w:t>Hold</w:t>
      </w:r>
      <w:r w:rsidR="002C2AC5" w:rsidRPr="000C45E6">
        <w:rPr>
          <w:rFonts w:ascii="Avenir Next LT Pro" w:hAnsi="Avenir Next LT Pro" w:cs="Arial"/>
          <w:sz w:val="22"/>
          <w:szCs w:val="22"/>
          <w:lang w:val="en-US" w:eastAsia="es-CL"/>
        </w:rPr>
        <w:t xml:space="preserve"> </w:t>
      </w:r>
      <w:r w:rsidRPr="000C45E6">
        <w:rPr>
          <w:rFonts w:ascii="Avenir Next LT Pro" w:hAnsi="Avenir Next LT Pro" w:cs="Arial"/>
          <w:sz w:val="22"/>
          <w:szCs w:val="22"/>
          <w:lang w:val="en-US" w:eastAsia="es-CL"/>
        </w:rPr>
        <w:t>Inspection Certificate</w:t>
      </w:r>
      <w:r w:rsidR="00DB4E89">
        <w:rPr>
          <w:rFonts w:ascii="Avenir Next LT Pro" w:hAnsi="Avenir Next LT Pro" w:cs="Arial"/>
          <w:sz w:val="22"/>
          <w:szCs w:val="22"/>
          <w:lang w:val="en-US" w:eastAsia="es-CL"/>
        </w:rPr>
        <w:t>.</w:t>
      </w:r>
    </w:p>
    <w:p w14:paraId="0BB49160" w14:textId="367EC979" w:rsidR="00961200" w:rsidRPr="00FA1303" w:rsidRDefault="00B330CE" w:rsidP="00443B18">
      <w:pPr>
        <w:pStyle w:val="Listaconvietas2"/>
        <w:numPr>
          <w:ilvl w:val="0"/>
          <w:numId w:val="3"/>
        </w:numPr>
        <w:spacing w:line="360" w:lineRule="auto"/>
        <w:rPr>
          <w:rFonts w:ascii="Avenir Next LT Pro" w:hAnsi="Avenir Next LT Pro" w:cs="Arial"/>
          <w:sz w:val="22"/>
          <w:szCs w:val="22"/>
          <w:lang w:val="en-US" w:eastAsia="es-CL"/>
        </w:rPr>
      </w:pPr>
      <w:r>
        <w:rPr>
          <w:rFonts w:ascii="Avenir Next LT Pro" w:hAnsi="Avenir Next LT Pro" w:cs="Arial"/>
          <w:sz w:val="22"/>
          <w:szCs w:val="22"/>
          <w:lang w:val="en-US" w:eastAsia="es-CL"/>
        </w:rPr>
        <w:t xml:space="preserve">Certificate of </w:t>
      </w:r>
      <w:r w:rsidR="00961200" w:rsidRPr="00FA1303">
        <w:rPr>
          <w:rFonts w:ascii="Avenir Next LT Pro" w:hAnsi="Avenir Next LT Pro" w:cs="Arial"/>
          <w:sz w:val="22"/>
          <w:szCs w:val="22"/>
          <w:lang w:val="en-US" w:eastAsia="es-CL"/>
        </w:rPr>
        <w:t>Seal</w:t>
      </w:r>
      <w:r>
        <w:rPr>
          <w:rFonts w:ascii="Avenir Next LT Pro" w:hAnsi="Avenir Next LT Pro" w:cs="Arial"/>
          <w:sz w:val="22"/>
          <w:szCs w:val="22"/>
          <w:lang w:val="en-US" w:eastAsia="es-CL"/>
        </w:rPr>
        <w:t>ing</w:t>
      </w:r>
      <w:r w:rsidR="00961200" w:rsidRPr="00FA1303">
        <w:rPr>
          <w:rFonts w:ascii="Avenir Next LT Pro" w:hAnsi="Avenir Next LT Pro" w:cs="Arial"/>
          <w:sz w:val="22"/>
          <w:szCs w:val="22"/>
          <w:lang w:val="en-US" w:eastAsia="es-CL"/>
        </w:rPr>
        <w:t xml:space="preserve"> </w:t>
      </w:r>
      <w:r>
        <w:rPr>
          <w:rFonts w:ascii="Avenir Next LT Pro" w:hAnsi="Avenir Next LT Pro" w:cs="Arial"/>
          <w:sz w:val="22"/>
          <w:szCs w:val="22"/>
          <w:lang w:val="en-US" w:eastAsia="es-CL"/>
        </w:rPr>
        <w:t>Holds</w:t>
      </w:r>
      <w:r w:rsidR="00DB4E89">
        <w:rPr>
          <w:rFonts w:ascii="Avenir Next LT Pro" w:hAnsi="Avenir Next LT Pro" w:cs="Arial"/>
          <w:sz w:val="22"/>
          <w:szCs w:val="22"/>
          <w:lang w:val="en-US" w:eastAsia="es-CL"/>
        </w:rPr>
        <w:t>.</w:t>
      </w:r>
    </w:p>
    <w:p w14:paraId="384DEA10" w14:textId="3903F482" w:rsidR="00464C6B" w:rsidRPr="00FA1303" w:rsidRDefault="00B330CE" w:rsidP="00443B18">
      <w:pPr>
        <w:pStyle w:val="Listaconvietas2"/>
        <w:numPr>
          <w:ilvl w:val="0"/>
          <w:numId w:val="3"/>
        </w:numPr>
        <w:spacing w:line="360" w:lineRule="auto"/>
        <w:rPr>
          <w:rFonts w:ascii="Avenir Next LT Pro" w:hAnsi="Avenir Next LT Pro" w:cs="Arial"/>
          <w:sz w:val="22"/>
          <w:szCs w:val="22"/>
          <w:lang w:val="en-US" w:eastAsia="es-CL"/>
        </w:rPr>
      </w:pPr>
      <w:r>
        <w:rPr>
          <w:rFonts w:ascii="Avenir Next LT Pro" w:hAnsi="Avenir Next LT Pro" w:cs="Arial"/>
          <w:sz w:val="22"/>
          <w:szCs w:val="22"/>
          <w:lang w:val="en-US" w:eastAsia="es-CL"/>
        </w:rPr>
        <w:t>Shipment Weight Certificate</w:t>
      </w:r>
      <w:r w:rsidR="00DB4E89">
        <w:rPr>
          <w:rFonts w:ascii="Avenir Next LT Pro" w:hAnsi="Avenir Next LT Pro" w:cs="Arial"/>
          <w:sz w:val="22"/>
          <w:szCs w:val="22"/>
          <w:lang w:val="en-US" w:eastAsia="es-CL"/>
        </w:rPr>
        <w:t>.</w:t>
      </w:r>
    </w:p>
    <w:p w14:paraId="030231BF" w14:textId="67C7F8FD" w:rsidR="00AE0612" w:rsidRDefault="00556D92" w:rsidP="00443B18">
      <w:pPr>
        <w:pStyle w:val="Listaconvietas2"/>
        <w:numPr>
          <w:ilvl w:val="0"/>
          <w:numId w:val="3"/>
        </w:numPr>
        <w:spacing w:line="360" w:lineRule="auto"/>
        <w:rPr>
          <w:rFonts w:ascii="Avenir Next LT Pro" w:hAnsi="Avenir Next LT Pro" w:cs="Arial"/>
          <w:sz w:val="22"/>
          <w:szCs w:val="22"/>
          <w:lang w:val="en-US" w:eastAsia="es-CL"/>
        </w:rPr>
      </w:pPr>
      <w:r>
        <w:rPr>
          <w:rFonts w:ascii="Avenir Next LT Pro" w:hAnsi="Avenir Next LT Pro" w:cs="Arial"/>
          <w:sz w:val="22"/>
          <w:szCs w:val="22"/>
          <w:lang w:val="en-US" w:eastAsia="es-CL"/>
        </w:rPr>
        <w:t>AAQ</w:t>
      </w:r>
      <w:r w:rsidR="00FA1303" w:rsidRPr="00FA1303">
        <w:rPr>
          <w:rFonts w:ascii="Avenir Next LT Pro" w:hAnsi="Avenir Next LT Pro" w:cs="Arial"/>
          <w:sz w:val="22"/>
          <w:szCs w:val="22"/>
          <w:lang w:val="en-US" w:eastAsia="es-CL"/>
        </w:rPr>
        <w:t xml:space="preserve"> Shore Scale </w:t>
      </w:r>
      <w:r w:rsidR="00DB4E89">
        <w:rPr>
          <w:rFonts w:ascii="Avenir Next LT Pro" w:hAnsi="Avenir Next LT Pro" w:cs="Arial"/>
          <w:sz w:val="22"/>
          <w:szCs w:val="22"/>
          <w:lang w:val="en-US" w:eastAsia="es-CL"/>
        </w:rPr>
        <w:t>C</w:t>
      </w:r>
      <w:r w:rsidR="00FA1303" w:rsidRPr="00FA1303">
        <w:rPr>
          <w:rFonts w:ascii="Avenir Next LT Pro" w:hAnsi="Avenir Next LT Pro" w:cs="Arial"/>
          <w:sz w:val="22"/>
          <w:szCs w:val="22"/>
          <w:lang w:val="en-US" w:eastAsia="es-CL"/>
        </w:rPr>
        <w:t xml:space="preserve">alibration </w:t>
      </w:r>
      <w:r w:rsidR="00DB4E89">
        <w:rPr>
          <w:rFonts w:ascii="Avenir Next LT Pro" w:hAnsi="Avenir Next LT Pro" w:cs="Arial"/>
          <w:sz w:val="22"/>
          <w:szCs w:val="22"/>
          <w:lang w:val="en-US" w:eastAsia="es-CL"/>
        </w:rPr>
        <w:t>C</w:t>
      </w:r>
      <w:r w:rsidR="00FA1303" w:rsidRPr="00FA1303">
        <w:rPr>
          <w:rFonts w:ascii="Avenir Next LT Pro" w:hAnsi="Avenir Next LT Pro" w:cs="Arial"/>
          <w:sz w:val="22"/>
          <w:szCs w:val="22"/>
          <w:lang w:val="en-US" w:eastAsia="es-CL"/>
        </w:rPr>
        <w:t>ertificate</w:t>
      </w:r>
      <w:r w:rsidR="00DB4E89">
        <w:rPr>
          <w:rFonts w:ascii="Avenir Next LT Pro" w:hAnsi="Avenir Next LT Pro" w:cs="Arial"/>
          <w:sz w:val="22"/>
          <w:szCs w:val="22"/>
          <w:lang w:val="en-US" w:eastAsia="es-CL"/>
        </w:rPr>
        <w:t>.</w:t>
      </w:r>
    </w:p>
    <w:p w14:paraId="654A8766" w14:textId="7DA7F2F9" w:rsidR="001D34BC" w:rsidRDefault="001D34BC" w:rsidP="001D34BC">
      <w:pPr>
        <w:pStyle w:val="Listaconvietas2"/>
        <w:numPr>
          <w:ilvl w:val="0"/>
          <w:numId w:val="3"/>
        </w:numPr>
        <w:spacing w:line="360" w:lineRule="auto"/>
        <w:rPr>
          <w:rFonts w:ascii="Avenir Next LT Pro" w:hAnsi="Avenir Next LT Pro" w:cs="Arial"/>
          <w:sz w:val="22"/>
          <w:szCs w:val="22"/>
          <w:lang w:val="en-US" w:eastAsia="es-CL"/>
        </w:rPr>
      </w:pPr>
      <w:r w:rsidRPr="00B04553">
        <w:rPr>
          <w:rFonts w:ascii="Avenir Next LT Pro" w:hAnsi="Avenir Next LT Pro" w:cs="Arial"/>
          <w:sz w:val="22"/>
          <w:szCs w:val="22"/>
          <w:lang w:val="en-US" w:eastAsia="es-CL"/>
        </w:rPr>
        <w:t>Calibrations certificates (</w:t>
      </w:r>
      <w:r w:rsidR="00556D92">
        <w:rPr>
          <w:rFonts w:ascii="Avenir Next LT Pro" w:hAnsi="Avenir Next LT Pro" w:cs="Arial"/>
          <w:sz w:val="22"/>
          <w:szCs w:val="22"/>
          <w:lang w:val="en-US" w:eastAsia="es-CL"/>
        </w:rPr>
        <w:t>AA</w:t>
      </w:r>
      <w:r w:rsidR="00C4522F">
        <w:rPr>
          <w:rFonts w:ascii="Avenir Next LT Pro" w:hAnsi="Avenir Next LT Pro" w:cs="Arial"/>
          <w:sz w:val="22"/>
          <w:szCs w:val="22"/>
          <w:lang w:val="en-US" w:eastAsia="es-CL"/>
        </w:rPr>
        <w:t xml:space="preserve">Q-SGS </w:t>
      </w:r>
      <w:r w:rsidRPr="00B04553">
        <w:rPr>
          <w:rFonts w:ascii="Avenir Next LT Pro" w:hAnsi="Avenir Next LT Pro" w:cs="Arial"/>
          <w:sz w:val="22"/>
          <w:szCs w:val="22"/>
          <w:lang w:val="en-US" w:eastAsia="es-CL"/>
        </w:rPr>
        <w:t>Lab Equipment</w:t>
      </w:r>
      <w:r w:rsidR="00556D92">
        <w:rPr>
          <w:rFonts w:ascii="Avenir Next LT Pro" w:hAnsi="Avenir Next LT Pro" w:cs="Arial"/>
          <w:sz w:val="22"/>
          <w:szCs w:val="22"/>
          <w:lang w:val="en-US" w:eastAsia="es-CL"/>
        </w:rPr>
        <w:t>´</w:t>
      </w:r>
      <w:r w:rsidRPr="00B04553">
        <w:rPr>
          <w:rFonts w:ascii="Avenir Next LT Pro" w:hAnsi="Avenir Next LT Pro" w:cs="Arial"/>
          <w:sz w:val="22"/>
          <w:szCs w:val="22"/>
          <w:lang w:val="en-US" w:eastAsia="es-CL"/>
        </w:rPr>
        <w:t>s)</w:t>
      </w:r>
      <w:r w:rsidR="00DB4E89">
        <w:rPr>
          <w:rFonts w:ascii="Avenir Next LT Pro" w:hAnsi="Avenir Next LT Pro" w:cs="Arial"/>
          <w:sz w:val="22"/>
          <w:szCs w:val="22"/>
          <w:lang w:val="en-US" w:eastAsia="es-CL"/>
        </w:rPr>
        <w:t>,</w:t>
      </w:r>
    </w:p>
    <w:p w14:paraId="4D310C47" w14:textId="1CE4BDB7" w:rsidR="009851E6" w:rsidRPr="00B04553" w:rsidRDefault="009851E6" w:rsidP="001D34BC">
      <w:pPr>
        <w:pStyle w:val="Listaconvietas2"/>
        <w:numPr>
          <w:ilvl w:val="0"/>
          <w:numId w:val="3"/>
        </w:numPr>
        <w:spacing w:line="360" w:lineRule="auto"/>
        <w:rPr>
          <w:rFonts w:ascii="Avenir Next LT Pro" w:hAnsi="Avenir Next LT Pro" w:cs="Arial"/>
          <w:sz w:val="22"/>
          <w:szCs w:val="22"/>
          <w:lang w:val="en-US" w:eastAsia="es-CL"/>
        </w:rPr>
      </w:pPr>
      <w:r>
        <w:rPr>
          <w:rFonts w:ascii="Avenir Next LT Pro" w:hAnsi="Avenir Next LT Pro" w:cs="Arial"/>
          <w:sz w:val="22"/>
          <w:szCs w:val="22"/>
          <w:lang w:val="en-US" w:eastAsia="es-CL"/>
        </w:rPr>
        <w:t>Set photografic</w:t>
      </w:r>
    </w:p>
    <w:p w14:paraId="01A11455" w14:textId="064957B5" w:rsidR="00B3186E" w:rsidRPr="00B04553" w:rsidRDefault="00B3186E" w:rsidP="00C4522F">
      <w:pPr>
        <w:pStyle w:val="Listaconvietas2"/>
        <w:numPr>
          <w:ilvl w:val="0"/>
          <w:numId w:val="0"/>
        </w:numPr>
        <w:spacing w:line="360" w:lineRule="auto"/>
        <w:ind w:left="644"/>
        <w:rPr>
          <w:rFonts w:ascii="Avenir Next LT Pro" w:hAnsi="Avenir Next LT Pro" w:cs="Arial"/>
          <w:sz w:val="22"/>
          <w:szCs w:val="22"/>
          <w:lang w:val="en-US" w:eastAsia="es-CL"/>
        </w:rPr>
      </w:pPr>
      <w:r w:rsidRPr="00B04553">
        <w:rPr>
          <w:rFonts w:ascii="Avenir Next LT Pro" w:hAnsi="Avenir Next LT Pro" w:cs="Arial"/>
          <w:sz w:val="22"/>
          <w:szCs w:val="22"/>
          <w:lang w:val="en-US" w:eastAsia="es-CL"/>
        </w:rPr>
        <w:t xml:space="preserve"> </w:t>
      </w:r>
    </w:p>
    <w:p w14:paraId="4768D557" w14:textId="65F2AB35" w:rsidR="00662D39" w:rsidRPr="00FA1303" w:rsidRDefault="00662D39" w:rsidP="000927AD">
      <w:pPr>
        <w:pStyle w:val="Listaconvietas2"/>
        <w:numPr>
          <w:ilvl w:val="0"/>
          <w:numId w:val="0"/>
        </w:numPr>
        <w:spacing w:line="360" w:lineRule="auto"/>
        <w:ind w:left="644"/>
        <w:rPr>
          <w:rFonts w:ascii="Avenir Next LT Pro" w:hAnsi="Avenir Next LT Pro" w:cs="Arial"/>
          <w:sz w:val="22"/>
          <w:szCs w:val="22"/>
          <w:lang w:val="en-US" w:eastAsia="es-CL"/>
        </w:rPr>
      </w:pPr>
    </w:p>
    <w:p w14:paraId="24D04CE1" w14:textId="77777777" w:rsidR="00103CD2" w:rsidRPr="00FA1303" w:rsidRDefault="00103CD2" w:rsidP="00A0223A">
      <w:pPr>
        <w:rPr>
          <w:rFonts w:ascii="Avenir Next LT Pro" w:hAnsi="Avenir Next LT Pro" w:cs="Arial"/>
          <w:sz w:val="22"/>
          <w:szCs w:val="22"/>
          <w:lang w:val="en-US"/>
        </w:rPr>
      </w:pPr>
    </w:p>
    <w:p w14:paraId="66220BA2" w14:textId="77777777" w:rsidR="00DA07A5" w:rsidRPr="00DB4E89" w:rsidRDefault="00DA07A5" w:rsidP="00881E76">
      <w:pPr>
        <w:pStyle w:val="Ttulo6"/>
        <w:rPr>
          <w:rFonts w:ascii="Avenir Next LT Pro" w:hAnsi="Avenir Next LT Pro" w:cs="Arial"/>
          <w:b w:val="0"/>
          <w:sz w:val="22"/>
          <w:szCs w:val="22"/>
          <w:lang w:val="en-US" w:eastAsia="es-CL"/>
        </w:rPr>
      </w:pPr>
      <w:r w:rsidRPr="00DB4E89">
        <w:rPr>
          <w:rFonts w:ascii="Avenir Next LT Pro" w:hAnsi="Avenir Next LT Pro" w:cs="Arial"/>
          <w:b w:val="0"/>
          <w:sz w:val="22"/>
          <w:szCs w:val="22"/>
          <w:lang w:val="en-US" w:eastAsia="es-CL"/>
        </w:rPr>
        <w:t>This survey was carried out without prejudice and in the interest of whom it may concern.</w:t>
      </w:r>
    </w:p>
    <w:p w14:paraId="43253306" w14:textId="77777777" w:rsidR="0066244C" w:rsidRPr="000C45E6" w:rsidRDefault="0066244C" w:rsidP="00DA07A5">
      <w:pPr>
        <w:rPr>
          <w:rFonts w:ascii="Avenir Next LT Pro" w:hAnsi="Avenir Next LT Pro" w:cs="Arial"/>
          <w:sz w:val="22"/>
          <w:szCs w:val="22"/>
          <w:lang w:val="en-US"/>
        </w:rPr>
      </w:pPr>
    </w:p>
    <w:p w14:paraId="0DAE9D46" w14:textId="7ED42C6A"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71BDD82B" w14:textId="77777777" w:rsidR="00C7480E" w:rsidRDefault="00C7480E" w:rsidP="003D60EC">
      <w:pPr>
        <w:pStyle w:val="Lista"/>
        <w:ind w:left="0" w:firstLine="0"/>
        <w:rPr>
          <w:rFonts w:ascii="Avenir Next LT Pro" w:hAnsi="Avenir Next LT Pro" w:cs="Arial"/>
          <w:bCs/>
          <w:color w:val="1F497D" w:themeColor="text2"/>
          <w:sz w:val="22"/>
          <w:szCs w:val="22"/>
          <w:lang w:val="en-US"/>
        </w:rPr>
      </w:pPr>
    </w:p>
    <w:p w14:paraId="71A8DF7C" w14:textId="77777777" w:rsidR="00C7480E" w:rsidRDefault="00C7480E" w:rsidP="003D60EC">
      <w:pPr>
        <w:pStyle w:val="Lista"/>
        <w:ind w:left="0" w:firstLine="0"/>
        <w:rPr>
          <w:rFonts w:ascii="Avenir Next LT Pro" w:hAnsi="Avenir Next LT Pro" w:cs="Arial"/>
          <w:bCs/>
          <w:color w:val="1F497D" w:themeColor="text2"/>
          <w:sz w:val="22"/>
          <w:szCs w:val="22"/>
          <w:lang w:val="en-US"/>
        </w:rPr>
      </w:pPr>
    </w:p>
    <w:p w14:paraId="6E4F9ECB" w14:textId="77777777" w:rsidR="00C7480E" w:rsidRPr="000C45E6" w:rsidRDefault="00C7480E" w:rsidP="003D60EC">
      <w:pPr>
        <w:pStyle w:val="Lista"/>
        <w:ind w:left="0" w:firstLine="0"/>
        <w:rPr>
          <w:rFonts w:ascii="Avenir Next LT Pro" w:hAnsi="Avenir Next LT Pro" w:cs="Arial"/>
          <w:bCs/>
          <w:color w:val="1F497D" w:themeColor="text2"/>
          <w:sz w:val="22"/>
          <w:szCs w:val="22"/>
          <w:lang w:val="en-US"/>
        </w:rPr>
      </w:pPr>
    </w:p>
    <w:p w14:paraId="04BD8609" w14:textId="75CBC2D6"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771C21B8" w14:textId="4392A6C3" w:rsidR="0024472E" w:rsidRDefault="0024472E" w:rsidP="0024472E">
      <w:pPr>
        <w:spacing w:line="360" w:lineRule="auto"/>
        <w:jc w:val="center"/>
        <w:rPr>
          <w:rFonts w:ascii="Avenir Next LT Pro" w:hAnsi="Avenir Next LT Pro" w:cs="Arial"/>
          <w:b/>
          <w:bCs/>
          <w:lang w:val="en-US"/>
        </w:rPr>
      </w:pPr>
    </w:p>
    <w:p w14:paraId="26675C8C" w14:textId="77777777" w:rsidR="001B7607" w:rsidRPr="003C0C20" w:rsidRDefault="001B7607" w:rsidP="001B7607">
      <w:pPr>
        <w:spacing w:line="360" w:lineRule="auto"/>
        <w:jc w:val="center"/>
        <w:rPr>
          <w:rFonts w:ascii="Avenir Next LT Pro" w:hAnsi="Avenir Next LT Pro" w:cs="Arial"/>
          <w:b/>
          <w:bCs/>
          <w:lang w:val="en-US"/>
        </w:rPr>
      </w:pPr>
      <w:r w:rsidRPr="003C0C20">
        <w:rPr>
          <w:rFonts w:ascii="Avenir Next LT Pro" w:hAnsi="Avenir Next LT Pro" w:cs="Arial"/>
          <w:b/>
          <w:bCs/>
          <w:lang w:val="en-US"/>
        </w:rPr>
        <w:t>ALS INSPECTION</w:t>
      </w:r>
    </w:p>
    <w:p w14:paraId="66562F17" w14:textId="77777777" w:rsidR="001B7607" w:rsidRPr="003C0C20" w:rsidRDefault="001B7607" w:rsidP="001B7607">
      <w:pPr>
        <w:spacing w:line="360" w:lineRule="auto"/>
        <w:rPr>
          <w:rFonts w:ascii="Avenir Next LT Pro" w:hAnsi="Avenir Next LT Pro" w:cs="Arial"/>
          <w:sz w:val="22"/>
          <w:szCs w:val="22"/>
          <w:lang w:val="en-US"/>
        </w:rPr>
      </w:pPr>
    </w:p>
    <w:p w14:paraId="13596318" w14:textId="77777777" w:rsidR="001B7607" w:rsidRPr="003C0C20" w:rsidRDefault="001B7607" w:rsidP="001B7607">
      <w:pPr>
        <w:spacing w:line="360" w:lineRule="auto"/>
        <w:rPr>
          <w:rFonts w:ascii="Avenir Next LT Pro" w:hAnsi="Avenir Next LT Pro" w:cs="Arial"/>
          <w:sz w:val="22"/>
          <w:szCs w:val="22"/>
          <w:lang w:val="en-US"/>
        </w:rPr>
      </w:pPr>
    </w:p>
    <w:p w14:paraId="6E8AA901" w14:textId="7ED7495E" w:rsidR="0050199C" w:rsidRDefault="0050199C" w:rsidP="0050199C">
      <w:pPr>
        <w:pStyle w:val="Lista"/>
        <w:tabs>
          <w:tab w:val="left" w:pos="1276"/>
        </w:tabs>
        <w:rPr>
          <w:rFonts w:ascii="Avenir Next LT Pro" w:hAnsi="Avenir Next LT Pro" w:cs="Arial"/>
          <w:bCs/>
          <w:sz w:val="20"/>
          <w:lang w:val="en-US"/>
        </w:rPr>
      </w:pPr>
      <w:r>
        <w:rPr>
          <w:rFonts w:ascii="Avenir Next LT Pro" w:hAnsi="Avenir Next LT Pro" w:cs="Arial"/>
          <w:bCs/>
          <w:sz w:val="20"/>
          <w:lang w:val="en-US"/>
        </w:rPr>
        <w:t>Prepared by:</w:t>
      </w:r>
      <w:r>
        <w:rPr>
          <w:rFonts w:ascii="Avenir Next LT Pro" w:hAnsi="Avenir Next LT Pro" w:cs="Arial"/>
          <w:bCs/>
          <w:sz w:val="20"/>
          <w:lang w:val="en-US"/>
        </w:rPr>
        <w:tab/>
      </w:r>
      <w:r w:rsidR="00DB4E89">
        <w:rPr>
          <w:rFonts w:ascii="Avenir Next LT Pro" w:hAnsi="Avenir Next LT Pro" w:cs="Arial"/>
          <w:bCs/>
          <w:sz w:val="20"/>
          <w:lang w:val="en-US"/>
        </w:rPr>
        <w:t>M.Orejuela/C.Funes</w:t>
      </w:r>
    </w:p>
    <w:p w14:paraId="5882759C" w14:textId="33D75A81" w:rsidR="0050199C" w:rsidRDefault="0050199C" w:rsidP="0050199C">
      <w:pPr>
        <w:pStyle w:val="Lista"/>
        <w:tabs>
          <w:tab w:val="left" w:pos="1276"/>
        </w:tabs>
        <w:rPr>
          <w:rFonts w:ascii="Avenir Next LT Pro" w:hAnsi="Avenir Next LT Pro" w:cs="Arial"/>
          <w:bCs/>
          <w:sz w:val="20"/>
          <w:lang w:val="en-US"/>
        </w:rPr>
      </w:pPr>
      <w:r>
        <w:rPr>
          <w:rFonts w:ascii="Avenir Next LT Pro" w:hAnsi="Avenir Next LT Pro" w:cs="Arial"/>
          <w:bCs/>
          <w:sz w:val="20"/>
          <w:lang w:val="en-US"/>
        </w:rPr>
        <w:t>Reviewed by:</w:t>
      </w:r>
      <w:r>
        <w:rPr>
          <w:rFonts w:ascii="Avenir Next LT Pro" w:hAnsi="Avenir Next LT Pro" w:cs="Arial"/>
          <w:bCs/>
          <w:sz w:val="20"/>
          <w:lang w:val="en-US"/>
        </w:rPr>
        <w:tab/>
        <w:t>A. Vilchez</w:t>
      </w:r>
    </w:p>
    <w:p w14:paraId="1FE6D164" w14:textId="77777777" w:rsidR="0050199C" w:rsidRDefault="0050199C" w:rsidP="0050199C">
      <w:pPr>
        <w:pStyle w:val="Lista"/>
        <w:ind w:left="0" w:firstLine="0"/>
        <w:rPr>
          <w:rFonts w:ascii="Avenir Next LT Pro" w:hAnsi="Avenir Next LT Pro" w:cs="Arial"/>
          <w:bCs/>
          <w:color w:val="1F497D" w:themeColor="text2"/>
          <w:sz w:val="22"/>
          <w:szCs w:val="22"/>
          <w:lang w:val="en-US"/>
        </w:rPr>
      </w:pPr>
      <w:r>
        <w:rPr>
          <w:rFonts w:ascii="Avenir Next LT Pro" w:hAnsi="Avenir Next LT Pro" w:cs="Arial"/>
          <w:bCs/>
          <w:sz w:val="20"/>
          <w:lang w:val="en-US"/>
        </w:rPr>
        <w:t>Validated by: J. Alvarez</w:t>
      </w:r>
    </w:p>
    <w:p w14:paraId="10B1AEF9" w14:textId="0B924D45"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06AAF622" w14:textId="67B13451"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1430E996" w14:textId="337DD105"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7CC88920" w14:textId="34418870"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2D10F15D" w14:textId="77777777" w:rsidR="00616CC5" w:rsidRPr="00351DFE" w:rsidRDefault="00616CC5" w:rsidP="00616CC5">
      <w:pPr>
        <w:jc w:val="both"/>
        <w:rPr>
          <w:rFonts w:ascii="Arial" w:eastAsia="Arial" w:hAnsi="Arial" w:cs="Arial"/>
        </w:rPr>
      </w:pPr>
    </w:p>
    <w:p w14:paraId="7E085546" w14:textId="77777777" w:rsidR="00616CC5" w:rsidRPr="007A6846" w:rsidRDefault="00616CC5" w:rsidP="00616CC5">
      <w:pPr>
        <w:rPr>
          <w:rFonts w:ascii="Arial" w:eastAsia="Arial" w:hAnsi="Arial" w:cs="Arial"/>
        </w:rPr>
      </w:pPr>
    </w:p>
    <w:p w14:paraId="57DF6AF8" w14:textId="77777777" w:rsidR="00616CC5" w:rsidRDefault="00616CC5" w:rsidP="00616CC5">
      <w:pPr>
        <w:rPr>
          <w:rFonts w:ascii="Arial" w:eastAsia="Arial" w:hAnsi="Arial" w:cs="Arial"/>
        </w:rPr>
      </w:pPr>
    </w:p>
    <w:p w14:paraId="3117814A" w14:textId="77777777" w:rsidR="00616CC5" w:rsidRDefault="00616CC5" w:rsidP="00616CC5">
      <w:pPr>
        <w:rPr>
          <w:rFonts w:ascii="Arial" w:eastAsia="Arial" w:hAnsi="Arial" w:cs="Arial"/>
        </w:rPr>
      </w:pPr>
    </w:p>
    <w:p w14:paraId="6DC7BB83" w14:textId="77777777" w:rsidR="00616CC5" w:rsidRDefault="00616CC5" w:rsidP="00616CC5">
      <w:pPr>
        <w:rPr>
          <w:rFonts w:ascii="Arial" w:eastAsia="Arial" w:hAnsi="Arial" w:cs="Arial"/>
        </w:rPr>
      </w:pPr>
    </w:p>
    <w:p w14:paraId="2271834F" w14:textId="77777777" w:rsidR="00616CC5" w:rsidRDefault="00616CC5" w:rsidP="00616CC5">
      <w:pPr>
        <w:rPr>
          <w:rFonts w:ascii="Arial" w:eastAsia="Arial" w:hAnsi="Arial" w:cs="Arial"/>
        </w:rPr>
      </w:pPr>
    </w:p>
    <w:p w14:paraId="77C724C5" w14:textId="77777777" w:rsidR="00616CC5" w:rsidRDefault="00616CC5" w:rsidP="00616CC5">
      <w:pPr>
        <w:rPr>
          <w:rFonts w:ascii="Arial" w:eastAsia="Arial" w:hAnsi="Arial" w:cs="Arial"/>
        </w:rPr>
      </w:pPr>
    </w:p>
    <w:p w14:paraId="2DDA86D0" w14:textId="77777777" w:rsidR="00616CC5" w:rsidRDefault="00616CC5" w:rsidP="00616CC5">
      <w:pPr>
        <w:rPr>
          <w:rFonts w:ascii="Arial" w:eastAsia="Arial" w:hAnsi="Arial" w:cs="Arial"/>
        </w:rPr>
      </w:pPr>
    </w:p>
    <w:p w14:paraId="511BF53F" w14:textId="389C5372"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603A02EC" w14:textId="2C8EEEA7"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02664B1F" w14:textId="295C9E8F"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613B9390" w14:textId="4598F452"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17E1D50B" w14:textId="4DB6C603" w:rsidR="00C33C66" w:rsidRPr="000C45E6" w:rsidRDefault="00C33C66" w:rsidP="003D60EC">
      <w:pPr>
        <w:pStyle w:val="Lista"/>
        <w:ind w:left="0" w:firstLine="0"/>
        <w:rPr>
          <w:rFonts w:ascii="Avenir Next LT Pro" w:hAnsi="Avenir Next LT Pro" w:cs="Arial"/>
          <w:bCs/>
          <w:color w:val="1F497D" w:themeColor="text2"/>
          <w:sz w:val="22"/>
          <w:szCs w:val="22"/>
          <w:lang w:val="en-US"/>
        </w:rPr>
      </w:pPr>
    </w:p>
    <w:p w14:paraId="32AAE7EE" w14:textId="77777777" w:rsidR="00215669" w:rsidRDefault="00215669" w:rsidP="00215669">
      <w:pPr>
        <w:rPr>
          <w:rFonts w:ascii="Avenir Next LT Pro" w:hAnsi="Avenir Next LT Pro" w:cs="Arial"/>
          <w:b/>
          <w:sz w:val="22"/>
          <w:szCs w:val="22"/>
          <w:lang w:val="en-US" w:eastAsia="es-CL"/>
        </w:rPr>
      </w:pPr>
    </w:p>
    <w:p w14:paraId="11A8A66A" w14:textId="629AE9BC" w:rsidR="002C2AC5" w:rsidRDefault="002C2AC5" w:rsidP="00215669">
      <w:pPr>
        <w:rPr>
          <w:rFonts w:ascii="Avenir Next LT Pro" w:hAnsi="Avenir Next LT Pro" w:cs="Arial"/>
          <w:b/>
          <w:sz w:val="22"/>
          <w:szCs w:val="22"/>
          <w:lang w:val="en-US" w:eastAsia="es-CL"/>
        </w:rPr>
      </w:pPr>
      <w:r w:rsidRPr="000C45E6">
        <w:rPr>
          <w:rFonts w:ascii="Avenir Next LT Pro" w:hAnsi="Avenir Next LT Pro" w:cs="Arial"/>
          <w:b/>
          <w:sz w:val="22"/>
          <w:szCs w:val="22"/>
          <w:lang w:val="en-US" w:eastAsia="es-CL"/>
        </w:rPr>
        <w:t>HOLD INSPECTION CERTIFICATE</w:t>
      </w:r>
    </w:p>
    <w:p w14:paraId="7212D512" w14:textId="16B5A827" w:rsidR="0039688F" w:rsidRDefault="0039688F" w:rsidP="00215669">
      <w:pPr>
        <w:rPr>
          <w:rFonts w:ascii="Avenir Next LT Pro" w:hAnsi="Avenir Next LT Pro" w:cs="Arial"/>
          <w:b/>
          <w:sz w:val="22"/>
          <w:szCs w:val="22"/>
          <w:lang w:val="en-US" w:eastAsia="es-CL"/>
        </w:rPr>
      </w:pPr>
    </w:p>
    <w:p w14:paraId="25310A58" w14:textId="52008DB9" w:rsidR="0039688F" w:rsidRPr="000C45E6" w:rsidRDefault="0039688F" w:rsidP="00215669">
      <w:pPr>
        <w:rPr>
          <w:rFonts w:ascii="Avenir Next LT Pro" w:hAnsi="Avenir Next LT Pro" w:cs="Arial"/>
          <w:b/>
          <w:sz w:val="22"/>
          <w:szCs w:val="22"/>
          <w:lang w:val="en-US" w:eastAsia="es-CL"/>
        </w:rPr>
      </w:pPr>
      <w:r w:rsidRPr="0039688F">
        <w:rPr>
          <w:rFonts w:ascii="Avenir Next LT Pro" w:hAnsi="Avenir Next LT Pro" w:cs="Arial"/>
          <w:b/>
          <w:noProof/>
          <w:sz w:val="22"/>
          <w:szCs w:val="22"/>
          <w:lang w:val="en-US" w:eastAsia="es-CL"/>
        </w:rPr>
        <w:drawing>
          <wp:anchor distT="0" distB="0" distL="114300" distR="114300" simplePos="0" relativeHeight="251668480" behindDoc="1" locked="0" layoutInCell="1" allowOverlap="1" wp14:anchorId="5D9756E8" wp14:editId="7A49DCD4">
            <wp:simplePos x="0" y="0"/>
            <wp:positionH relativeFrom="margin">
              <wp:align>center</wp:align>
            </wp:positionH>
            <wp:positionV relativeFrom="paragraph">
              <wp:posOffset>71755</wp:posOffset>
            </wp:positionV>
            <wp:extent cx="4599946" cy="6480175"/>
            <wp:effectExtent l="0" t="0" r="0" b="0"/>
            <wp:wrapNone/>
            <wp:docPr id="554966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9946" cy="648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FECED3" w14:textId="6BB14558" w:rsidR="002C2AC5" w:rsidRDefault="002C2AC5" w:rsidP="002C2AC5">
      <w:pPr>
        <w:pStyle w:val="Listaconvietas2"/>
        <w:numPr>
          <w:ilvl w:val="0"/>
          <w:numId w:val="0"/>
        </w:numPr>
        <w:spacing w:line="360" w:lineRule="auto"/>
        <w:rPr>
          <w:rFonts w:ascii="Avenir Next LT Pro" w:hAnsi="Avenir Next LT Pro" w:cs="Arial"/>
          <w:b/>
          <w:sz w:val="22"/>
          <w:szCs w:val="22"/>
          <w:lang w:val="en-US" w:eastAsia="es-CL"/>
        </w:rPr>
      </w:pPr>
    </w:p>
    <w:p w14:paraId="053CF301" w14:textId="6356C8E5" w:rsidR="00C35AAD" w:rsidRPr="000C45E6" w:rsidRDefault="00C35AAD" w:rsidP="002C2AC5">
      <w:pPr>
        <w:pStyle w:val="Listaconvietas2"/>
        <w:numPr>
          <w:ilvl w:val="0"/>
          <w:numId w:val="0"/>
        </w:numPr>
        <w:spacing w:line="360" w:lineRule="auto"/>
        <w:rPr>
          <w:rFonts w:ascii="Avenir Next LT Pro" w:hAnsi="Avenir Next LT Pro" w:cs="Arial"/>
          <w:b/>
          <w:sz w:val="22"/>
          <w:szCs w:val="22"/>
          <w:lang w:val="en-US" w:eastAsia="es-CL"/>
        </w:rPr>
      </w:pPr>
    </w:p>
    <w:p w14:paraId="5C62BEC8" w14:textId="4BEB9884" w:rsidR="002C2AC5" w:rsidRPr="000C45E6" w:rsidRDefault="00A26012" w:rsidP="00A26012">
      <w:pPr>
        <w:pStyle w:val="Listaconvietas2"/>
        <w:numPr>
          <w:ilvl w:val="0"/>
          <w:numId w:val="0"/>
        </w:numPr>
        <w:tabs>
          <w:tab w:val="left" w:pos="885"/>
          <w:tab w:val="left" w:pos="1080"/>
        </w:tabs>
        <w:spacing w:line="360" w:lineRule="auto"/>
        <w:rPr>
          <w:rFonts w:ascii="Avenir Next LT Pro" w:hAnsi="Avenir Next LT Pro" w:cs="Arial"/>
          <w:b/>
          <w:sz w:val="22"/>
          <w:szCs w:val="22"/>
          <w:lang w:val="en-US" w:eastAsia="es-CL"/>
        </w:rPr>
      </w:pPr>
      <w:r w:rsidRPr="000C45E6">
        <w:rPr>
          <w:rFonts w:ascii="Avenir Next LT Pro" w:hAnsi="Avenir Next LT Pro" w:cs="Arial"/>
          <w:b/>
          <w:sz w:val="22"/>
          <w:szCs w:val="22"/>
          <w:lang w:val="en-US" w:eastAsia="es-CL"/>
        </w:rPr>
        <w:tab/>
      </w:r>
      <w:r w:rsidRPr="000C45E6">
        <w:rPr>
          <w:rFonts w:ascii="Avenir Next LT Pro" w:hAnsi="Avenir Next LT Pro" w:cs="Arial"/>
          <w:b/>
          <w:sz w:val="22"/>
          <w:szCs w:val="22"/>
          <w:lang w:val="en-US" w:eastAsia="es-CL"/>
        </w:rPr>
        <w:tab/>
      </w:r>
    </w:p>
    <w:p w14:paraId="731701E0" w14:textId="0D001660"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784184E6" w14:textId="5664A875"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74B82B92" w14:textId="7F832C03"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5C119883" w14:textId="4996D035"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49958A3A" w14:textId="1AEB7A4C"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45FB6D23" w14:textId="4D8B38DD" w:rsidR="002C2AC5" w:rsidRPr="000C45E6" w:rsidRDefault="002C2AC5" w:rsidP="003D60EC">
      <w:pPr>
        <w:pStyle w:val="Lista"/>
        <w:ind w:left="0" w:firstLine="0"/>
        <w:rPr>
          <w:rFonts w:ascii="Avenir Next LT Pro" w:hAnsi="Avenir Next LT Pro" w:cs="Arial"/>
          <w:bCs/>
          <w:color w:val="1F497D" w:themeColor="text2"/>
          <w:sz w:val="22"/>
          <w:szCs w:val="22"/>
          <w:lang w:val="en-US"/>
        </w:rPr>
      </w:pPr>
    </w:p>
    <w:p w14:paraId="2228B606" w14:textId="7AD26A5E" w:rsidR="002C2AC5" w:rsidRPr="000C45E6" w:rsidRDefault="002C2AC5" w:rsidP="002C2AC5">
      <w:pPr>
        <w:rPr>
          <w:rFonts w:ascii="Avenir Next LT Pro" w:hAnsi="Avenir Next LT Pro"/>
          <w:lang w:val="en-US"/>
        </w:rPr>
      </w:pPr>
    </w:p>
    <w:p w14:paraId="1E4F77A3" w14:textId="249348CD" w:rsidR="002C2AC5" w:rsidRPr="000C45E6" w:rsidRDefault="002C2AC5" w:rsidP="002C2AC5">
      <w:pPr>
        <w:rPr>
          <w:rFonts w:ascii="Avenir Next LT Pro" w:hAnsi="Avenir Next LT Pro"/>
          <w:lang w:val="en-US"/>
        </w:rPr>
      </w:pPr>
    </w:p>
    <w:p w14:paraId="3C301520" w14:textId="09DC0655" w:rsidR="002C2AC5" w:rsidRPr="000C45E6" w:rsidRDefault="002C2AC5" w:rsidP="002C2AC5">
      <w:pPr>
        <w:rPr>
          <w:rFonts w:ascii="Avenir Next LT Pro" w:hAnsi="Avenir Next LT Pro"/>
          <w:lang w:val="en-US"/>
        </w:rPr>
      </w:pPr>
    </w:p>
    <w:p w14:paraId="7C388A09" w14:textId="77777777" w:rsidR="002C2AC5" w:rsidRPr="000C45E6" w:rsidRDefault="002C2AC5" w:rsidP="002C2AC5">
      <w:pPr>
        <w:rPr>
          <w:rFonts w:ascii="Avenir Next LT Pro" w:hAnsi="Avenir Next LT Pro"/>
          <w:lang w:val="en-US"/>
        </w:rPr>
      </w:pPr>
    </w:p>
    <w:p w14:paraId="4C9DE508" w14:textId="45823A50" w:rsidR="002C2AC5" w:rsidRPr="000C45E6" w:rsidRDefault="002C2AC5" w:rsidP="002C2AC5">
      <w:pPr>
        <w:rPr>
          <w:rFonts w:ascii="Avenir Next LT Pro" w:hAnsi="Avenir Next LT Pro"/>
          <w:lang w:val="en-US"/>
        </w:rPr>
      </w:pPr>
    </w:p>
    <w:p w14:paraId="1AADF335" w14:textId="7F4236D8" w:rsidR="002C2AC5" w:rsidRPr="000C45E6" w:rsidRDefault="002C2AC5" w:rsidP="002C2AC5">
      <w:pPr>
        <w:rPr>
          <w:rFonts w:ascii="Avenir Next LT Pro" w:hAnsi="Avenir Next LT Pro"/>
          <w:lang w:val="en-US"/>
        </w:rPr>
      </w:pPr>
    </w:p>
    <w:p w14:paraId="2FAD4314" w14:textId="678ADAC0" w:rsidR="002C2AC5" w:rsidRPr="000C45E6" w:rsidRDefault="002C2AC5" w:rsidP="002C2AC5">
      <w:pPr>
        <w:rPr>
          <w:rFonts w:ascii="Avenir Next LT Pro" w:hAnsi="Avenir Next LT Pro"/>
          <w:lang w:val="en-US"/>
        </w:rPr>
      </w:pPr>
    </w:p>
    <w:p w14:paraId="1F333CDF" w14:textId="6DF99FC6" w:rsidR="002C2AC5" w:rsidRPr="000C45E6" w:rsidRDefault="002C2AC5" w:rsidP="002C2AC5">
      <w:pPr>
        <w:rPr>
          <w:rFonts w:ascii="Avenir Next LT Pro" w:hAnsi="Avenir Next LT Pro"/>
          <w:lang w:val="en-US"/>
        </w:rPr>
      </w:pPr>
    </w:p>
    <w:p w14:paraId="6E49FBFF" w14:textId="77777777" w:rsidR="002C2AC5" w:rsidRPr="000C45E6" w:rsidRDefault="002C2AC5" w:rsidP="002C2AC5">
      <w:pPr>
        <w:rPr>
          <w:rFonts w:ascii="Avenir Next LT Pro" w:hAnsi="Avenir Next LT Pro"/>
          <w:lang w:val="en-US"/>
        </w:rPr>
      </w:pPr>
    </w:p>
    <w:p w14:paraId="0FA43823" w14:textId="6CC15F49" w:rsidR="002C2AC5" w:rsidRPr="000C45E6" w:rsidRDefault="002C2AC5" w:rsidP="002C2AC5">
      <w:pPr>
        <w:rPr>
          <w:rFonts w:ascii="Avenir Next LT Pro" w:hAnsi="Avenir Next LT Pro"/>
          <w:lang w:val="en-US"/>
        </w:rPr>
      </w:pPr>
    </w:p>
    <w:p w14:paraId="69F212C5" w14:textId="77777777" w:rsidR="002C2AC5" w:rsidRPr="000C45E6" w:rsidRDefault="002C2AC5" w:rsidP="002C2AC5">
      <w:pPr>
        <w:rPr>
          <w:rFonts w:ascii="Avenir Next LT Pro" w:hAnsi="Avenir Next LT Pro"/>
          <w:lang w:val="en-US"/>
        </w:rPr>
      </w:pPr>
    </w:p>
    <w:p w14:paraId="1AA9CD4A" w14:textId="77777777" w:rsidR="002C2AC5" w:rsidRPr="000C45E6" w:rsidRDefault="002C2AC5" w:rsidP="002C2AC5">
      <w:pPr>
        <w:rPr>
          <w:rFonts w:ascii="Avenir Next LT Pro" w:hAnsi="Avenir Next LT Pro"/>
          <w:lang w:val="en-US"/>
        </w:rPr>
      </w:pPr>
    </w:p>
    <w:p w14:paraId="39F88B80" w14:textId="77777777" w:rsidR="002C2AC5" w:rsidRPr="000C45E6" w:rsidRDefault="002C2AC5" w:rsidP="002C2AC5">
      <w:pPr>
        <w:rPr>
          <w:rFonts w:ascii="Avenir Next LT Pro" w:hAnsi="Avenir Next LT Pro"/>
          <w:lang w:val="en-US"/>
        </w:rPr>
      </w:pPr>
    </w:p>
    <w:p w14:paraId="6BE2469B" w14:textId="77777777" w:rsidR="002C2AC5" w:rsidRPr="000C45E6" w:rsidRDefault="002C2AC5" w:rsidP="002C2AC5">
      <w:pPr>
        <w:rPr>
          <w:rFonts w:ascii="Avenir Next LT Pro" w:hAnsi="Avenir Next LT Pro"/>
          <w:lang w:val="en-US"/>
        </w:rPr>
      </w:pPr>
    </w:p>
    <w:p w14:paraId="535685AF" w14:textId="77777777" w:rsidR="002C2AC5" w:rsidRPr="000C45E6" w:rsidRDefault="002C2AC5" w:rsidP="002C2AC5">
      <w:pPr>
        <w:rPr>
          <w:rFonts w:ascii="Avenir Next LT Pro" w:hAnsi="Avenir Next LT Pro"/>
          <w:lang w:val="en-US"/>
        </w:rPr>
      </w:pPr>
    </w:p>
    <w:p w14:paraId="4DE437D4" w14:textId="77777777" w:rsidR="002C2AC5" w:rsidRPr="000C45E6" w:rsidRDefault="002C2AC5" w:rsidP="002C2AC5">
      <w:pPr>
        <w:rPr>
          <w:rFonts w:ascii="Avenir Next LT Pro" w:hAnsi="Avenir Next LT Pro"/>
          <w:lang w:val="en-US"/>
        </w:rPr>
      </w:pPr>
    </w:p>
    <w:p w14:paraId="478D1923" w14:textId="77777777" w:rsidR="002C2AC5" w:rsidRPr="000C45E6" w:rsidRDefault="002C2AC5" w:rsidP="002C2AC5">
      <w:pPr>
        <w:rPr>
          <w:rFonts w:ascii="Avenir Next LT Pro" w:hAnsi="Avenir Next LT Pro"/>
          <w:lang w:val="en-US"/>
        </w:rPr>
      </w:pPr>
    </w:p>
    <w:p w14:paraId="1F042376" w14:textId="77777777" w:rsidR="002C2AC5" w:rsidRPr="000C45E6" w:rsidRDefault="002C2AC5" w:rsidP="002C2AC5">
      <w:pPr>
        <w:rPr>
          <w:rFonts w:ascii="Avenir Next LT Pro" w:hAnsi="Avenir Next LT Pro"/>
          <w:lang w:val="en-US"/>
        </w:rPr>
      </w:pPr>
    </w:p>
    <w:p w14:paraId="7E5B6467" w14:textId="77777777" w:rsidR="002C2AC5" w:rsidRPr="000C45E6" w:rsidRDefault="002C2AC5" w:rsidP="002C2AC5">
      <w:pPr>
        <w:rPr>
          <w:rFonts w:ascii="Avenir Next LT Pro" w:hAnsi="Avenir Next LT Pro"/>
          <w:lang w:val="en-US"/>
        </w:rPr>
      </w:pPr>
    </w:p>
    <w:p w14:paraId="6A268FED"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2DA5B39D"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17308AB0"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473E683F"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5D6F6AF2"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7CA662C7" w14:textId="77777777" w:rsidR="00423774" w:rsidRPr="000C45E6"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2838D17D" w14:textId="3610A5B6" w:rsidR="00423774" w:rsidRDefault="00423774" w:rsidP="002C2AC5">
      <w:pPr>
        <w:pStyle w:val="Listaconvietas2"/>
        <w:numPr>
          <w:ilvl w:val="0"/>
          <w:numId w:val="0"/>
        </w:numPr>
        <w:spacing w:line="360" w:lineRule="auto"/>
        <w:rPr>
          <w:rFonts w:ascii="Avenir Next LT Pro" w:hAnsi="Avenir Next LT Pro" w:cs="Arial"/>
          <w:b/>
          <w:sz w:val="22"/>
          <w:szCs w:val="22"/>
          <w:lang w:val="en-US" w:eastAsia="es-CL"/>
        </w:rPr>
      </w:pPr>
    </w:p>
    <w:p w14:paraId="37B20139" w14:textId="77777777" w:rsidR="00E80AF6" w:rsidRPr="000C45E6" w:rsidRDefault="00E80AF6" w:rsidP="002C2AC5">
      <w:pPr>
        <w:pStyle w:val="Listaconvietas2"/>
        <w:numPr>
          <w:ilvl w:val="0"/>
          <w:numId w:val="0"/>
        </w:numPr>
        <w:spacing w:line="360" w:lineRule="auto"/>
        <w:rPr>
          <w:rFonts w:ascii="Avenir Next LT Pro" w:hAnsi="Avenir Next LT Pro" w:cs="Arial"/>
          <w:b/>
          <w:sz w:val="22"/>
          <w:szCs w:val="22"/>
          <w:lang w:val="en-US" w:eastAsia="es-CL"/>
        </w:rPr>
      </w:pPr>
    </w:p>
    <w:p w14:paraId="6A632A72" w14:textId="25580A88" w:rsidR="004932E9" w:rsidRDefault="004932E9" w:rsidP="00215669">
      <w:pPr>
        <w:pStyle w:val="Listaconvietas2"/>
        <w:numPr>
          <w:ilvl w:val="0"/>
          <w:numId w:val="0"/>
        </w:numPr>
        <w:spacing w:line="360" w:lineRule="auto"/>
        <w:rPr>
          <w:rFonts w:ascii="Avenir Next LT Pro" w:hAnsi="Avenir Next LT Pro" w:cs="Arial"/>
          <w:b/>
          <w:sz w:val="22"/>
          <w:szCs w:val="22"/>
          <w:lang w:val="en-US" w:eastAsia="es-CL"/>
        </w:rPr>
      </w:pPr>
    </w:p>
    <w:p w14:paraId="7A3D5DCA" w14:textId="776A97F1" w:rsidR="00BD0DFF" w:rsidRDefault="0039688F" w:rsidP="00215669">
      <w:pPr>
        <w:pStyle w:val="Listaconvietas2"/>
        <w:numPr>
          <w:ilvl w:val="0"/>
          <w:numId w:val="0"/>
        </w:numPr>
        <w:spacing w:line="360" w:lineRule="auto"/>
        <w:rPr>
          <w:rFonts w:ascii="Avenir Next LT Pro" w:hAnsi="Avenir Next LT Pro" w:cs="Arial"/>
          <w:b/>
          <w:sz w:val="22"/>
          <w:szCs w:val="22"/>
          <w:lang w:val="en-US" w:eastAsia="es-CL"/>
        </w:rPr>
      </w:pPr>
      <w:r>
        <w:rPr>
          <w:rFonts w:ascii="Avenir Next LT Pro" w:hAnsi="Avenir Next LT Pro" w:cs="Arial"/>
          <w:b/>
          <w:sz w:val="22"/>
          <w:szCs w:val="22"/>
          <w:lang w:val="en-US" w:eastAsia="es-CL"/>
        </w:rPr>
        <w:t>CERTIFICATE OF SEALING HOLDS</w:t>
      </w:r>
    </w:p>
    <w:p w14:paraId="38F31DEA" w14:textId="6F016720" w:rsidR="0039688F" w:rsidRDefault="0039688F" w:rsidP="00215669">
      <w:pPr>
        <w:pStyle w:val="Listaconvietas2"/>
        <w:numPr>
          <w:ilvl w:val="0"/>
          <w:numId w:val="0"/>
        </w:numPr>
        <w:spacing w:line="360" w:lineRule="auto"/>
        <w:rPr>
          <w:rFonts w:ascii="Avenir Next LT Pro" w:hAnsi="Avenir Next LT Pro" w:cs="Arial"/>
          <w:b/>
          <w:sz w:val="22"/>
          <w:szCs w:val="22"/>
          <w:lang w:val="en-US" w:eastAsia="es-CL"/>
        </w:rPr>
      </w:pPr>
      <w:r w:rsidRPr="0039688F">
        <w:rPr>
          <w:rFonts w:ascii="Avenir Next LT Pro" w:hAnsi="Avenir Next LT Pro" w:cs="Arial"/>
          <w:b/>
          <w:noProof/>
          <w:sz w:val="22"/>
          <w:szCs w:val="22"/>
          <w:lang w:val="en-US" w:eastAsia="es-CL"/>
        </w:rPr>
        <w:drawing>
          <wp:anchor distT="0" distB="0" distL="114300" distR="114300" simplePos="0" relativeHeight="251669504" behindDoc="1" locked="0" layoutInCell="1" allowOverlap="1" wp14:anchorId="58F3437B" wp14:editId="710A60C7">
            <wp:simplePos x="0" y="0"/>
            <wp:positionH relativeFrom="margin">
              <wp:align>center</wp:align>
            </wp:positionH>
            <wp:positionV relativeFrom="paragraph">
              <wp:posOffset>4445</wp:posOffset>
            </wp:positionV>
            <wp:extent cx="5476499" cy="7300595"/>
            <wp:effectExtent l="0" t="0" r="0" b="0"/>
            <wp:wrapNone/>
            <wp:docPr id="12435536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6499" cy="730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6C555" w14:textId="104C8DB4" w:rsidR="0039688F" w:rsidRPr="000C45E6" w:rsidRDefault="0039688F" w:rsidP="00215669">
      <w:pPr>
        <w:pStyle w:val="Listaconvietas2"/>
        <w:numPr>
          <w:ilvl w:val="0"/>
          <w:numId w:val="0"/>
        </w:numPr>
        <w:spacing w:line="360" w:lineRule="auto"/>
        <w:rPr>
          <w:rFonts w:ascii="Avenir Next LT Pro" w:hAnsi="Avenir Next LT Pro"/>
          <w:lang w:val="en-US"/>
        </w:rPr>
      </w:pPr>
    </w:p>
    <w:p w14:paraId="0FC28FE5" w14:textId="77907525" w:rsidR="00BD0DFF" w:rsidRPr="000C45E6" w:rsidRDefault="00BD0DFF" w:rsidP="00BD0DFF">
      <w:pPr>
        <w:rPr>
          <w:rFonts w:ascii="Avenir Next LT Pro" w:hAnsi="Avenir Next LT Pro"/>
          <w:lang w:val="en-US"/>
        </w:rPr>
      </w:pPr>
    </w:p>
    <w:p w14:paraId="2DC8A306" w14:textId="691D60BC" w:rsidR="00BD0DFF" w:rsidRPr="000C45E6" w:rsidRDefault="00BD0DFF" w:rsidP="00BD0DFF">
      <w:pPr>
        <w:rPr>
          <w:rFonts w:ascii="Avenir Next LT Pro" w:hAnsi="Avenir Next LT Pro"/>
          <w:lang w:val="en-US"/>
        </w:rPr>
      </w:pPr>
    </w:p>
    <w:p w14:paraId="2557DB6F" w14:textId="44893118" w:rsidR="00BD0DFF" w:rsidRPr="000C45E6" w:rsidRDefault="00BD0DFF" w:rsidP="00BD0DFF">
      <w:pPr>
        <w:rPr>
          <w:rFonts w:ascii="Avenir Next LT Pro" w:hAnsi="Avenir Next LT Pro"/>
          <w:lang w:val="en-US"/>
        </w:rPr>
      </w:pPr>
    </w:p>
    <w:p w14:paraId="68C13D17" w14:textId="0C77CD09" w:rsidR="00BD0DFF" w:rsidRPr="000C45E6" w:rsidRDefault="00BD0DFF" w:rsidP="00BD0DFF">
      <w:pPr>
        <w:rPr>
          <w:rFonts w:ascii="Avenir Next LT Pro" w:hAnsi="Avenir Next LT Pro"/>
          <w:lang w:val="en-US"/>
        </w:rPr>
      </w:pPr>
    </w:p>
    <w:p w14:paraId="4D877198" w14:textId="433D91BC" w:rsidR="00BD0DFF" w:rsidRPr="000C45E6" w:rsidRDefault="00BD0DFF" w:rsidP="00BD0DFF">
      <w:pPr>
        <w:rPr>
          <w:rFonts w:ascii="Avenir Next LT Pro" w:hAnsi="Avenir Next LT Pro"/>
          <w:lang w:val="en-US"/>
        </w:rPr>
      </w:pPr>
    </w:p>
    <w:p w14:paraId="704EC8BA" w14:textId="77777777" w:rsidR="00BD0DFF" w:rsidRPr="000C45E6" w:rsidRDefault="00BD0DFF" w:rsidP="00BD0DFF">
      <w:pPr>
        <w:rPr>
          <w:rFonts w:ascii="Avenir Next LT Pro" w:hAnsi="Avenir Next LT Pro"/>
          <w:lang w:val="en-US"/>
        </w:rPr>
      </w:pPr>
    </w:p>
    <w:p w14:paraId="1827F98C" w14:textId="56511CFF" w:rsidR="00BD0DFF" w:rsidRPr="000C45E6" w:rsidRDefault="00BD0DFF" w:rsidP="00BD0DFF">
      <w:pPr>
        <w:rPr>
          <w:rFonts w:ascii="Avenir Next LT Pro" w:hAnsi="Avenir Next LT Pro"/>
          <w:lang w:val="en-US"/>
        </w:rPr>
      </w:pPr>
    </w:p>
    <w:p w14:paraId="37BA87E8" w14:textId="2AC70D1A" w:rsidR="00BD0DFF" w:rsidRPr="000C45E6" w:rsidRDefault="00BD0DFF" w:rsidP="00BD0DFF">
      <w:pPr>
        <w:rPr>
          <w:rFonts w:ascii="Avenir Next LT Pro" w:hAnsi="Avenir Next LT Pro"/>
          <w:lang w:val="en-US"/>
        </w:rPr>
      </w:pPr>
    </w:p>
    <w:p w14:paraId="3AF9D291" w14:textId="16D5EADB" w:rsidR="00BD0DFF" w:rsidRPr="000C45E6" w:rsidRDefault="00BD0DFF" w:rsidP="00BD0DFF">
      <w:pPr>
        <w:rPr>
          <w:rFonts w:ascii="Avenir Next LT Pro" w:hAnsi="Avenir Next LT Pro"/>
          <w:lang w:val="en-US"/>
        </w:rPr>
      </w:pPr>
    </w:p>
    <w:p w14:paraId="039EEDBA" w14:textId="1F650F95" w:rsidR="00BD0DFF" w:rsidRPr="000C45E6" w:rsidRDefault="00BD0DFF" w:rsidP="00BD0DFF">
      <w:pPr>
        <w:rPr>
          <w:rFonts w:ascii="Avenir Next LT Pro" w:hAnsi="Avenir Next LT Pro"/>
          <w:lang w:val="en-US"/>
        </w:rPr>
      </w:pPr>
    </w:p>
    <w:p w14:paraId="7CA18E13" w14:textId="77777777" w:rsidR="00BD0DFF" w:rsidRPr="000C45E6" w:rsidRDefault="00BD0DFF" w:rsidP="00BD0DFF">
      <w:pPr>
        <w:rPr>
          <w:rFonts w:ascii="Avenir Next LT Pro" w:hAnsi="Avenir Next LT Pro"/>
          <w:lang w:val="en-US"/>
        </w:rPr>
      </w:pPr>
    </w:p>
    <w:p w14:paraId="5AA37F7B" w14:textId="4D8DD403" w:rsidR="00BD0DFF" w:rsidRPr="000C45E6" w:rsidRDefault="00BD0DFF" w:rsidP="00BD0DFF">
      <w:pPr>
        <w:rPr>
          <w:rFonts w:ascii="Avenir Next LT Pro" w:hAnsi="Avenir Next LT Pro"/>
          <w:lang w:val="en-US"/>
        </w:rPr>
      </w:pPr>
    </w:p>
    <w:p w14:paraId="3EF2EFF1" w14:textId="77777777" w:rsidR="00BD0DFF" w:rsidRPr="000C45E6" w:rsidRDefault="00BD0DFF" w:rsidP="00BD0DFF">
      <w:pPr>
        <w:rPr>
          <w:rFonts w:ascii="Avenir Next LT Pro" w:hAnsi="Avenir Next LT Pro"/>
          <w:lang w:val="en-US"/>
        </w:rPr>
      </w:pPr>
    </w:p>
    <w:p w14:paraId="569568F5" w14:textId="77777777" w:rsidR="00BD0DFF" w:rsidRPr="000C45E6" w:rsidRDefault="00BD0DFF" w:rsidP="00BD0DFF">
      <w:pPr>
        <w:rPr>
          <w:rFonts w:ascii="Avenir Next LT Pro" w:hAnsi="Avenir Next LT Pro"/>
          <w:lang w:val="en-US"/>
        </w:rPr>
      </w:pPr>
    </w:p>
    <w:p w14:paraId="3CC9D86B" w14:textId="77777777" w:rsidR="00BD0DFF" w:rsidRPr="000C45E6" w:rsidRDefault="00BD0DFF" w:rsidP="00BD0DFF">
      <w:pPr>
        <w:rPr>
          <w:rFonts w:ascii="Avenir Next LT Pro" w:hAnsi="Avenir Next LT Pro"/>
          <w:lang w:val="en-US"/>
        </w:rPr>
      </w:pPr>
    </w:p>
    <w:p w14:paraId="272752A4" w14:textId="77777777" w:rsidR="00BD0DFF" w:rsidRPr="000C45E6" w:rsidRDefault="00BD0DFF" w:rsidP="00BD0DFF">
      <w:pPr>
        <w:rPr>
          <w:rFonts w:ascii="Avenir Next LT Pro" w:hAnsi="Avenir Next LT Pro"/>
          <w:lang w:val="en-US"/>
        </w:rPr>
      </w:pPr>
    </w:p>
    <w:p w14:paraId="77EB4572" w14:textId="77777777" w:rsidR="00BD0DFF" w:rsidRPr="000C45E6" w:rsidRDefault="00BD0DFF" w:rsidP="00BD0DFF">
      <w:pPr>
        <w:rPr>
          <w:rFonts w:ascii="Avenir Next LT Pro" w:hAnsi="Avenir Next LT Pro"/>
          <w:lang w:val="en-US"/>
        </w:rPr>
      </w:pPr>
    </w:p>
    <w:p w14:paraId="42025FE6" w14:textId="77777777" w:rsidR="00BD0DFF" w:rsidRPr="000C45E6" w:rsidRDefault="00BD0DFF" w:rsidP="00BD0DFF">
      <w:pPr>
        <w:rPr>
          <w:rFonts w:ascii="Avenir Next LT Pro" w:hAnsi="Avenir Next LT Pro"/>
          <w:lang w:val="en-US"/>
        </w:rPr>
      </w:pPr>
    </w:p>
    <w:p w14:paraId="77F88559" w14:textId="77777777" w:rsidR="00BD0DFF" w:rsidRPr="000C45E6" w:rsidRDefault="00BD0DFF" w:rsidP="00BD0DFF">
      <w:pPr>
        <w:rPr>
          <w:rFonts w:ascii="Avenir Next LT Pro" w:hAnsi="Avenir Next LT Pro"/>
          <w:lang w:val="en-US"/>
        </w:rPr>
      </w:pPr>
    </w:p>
    <w:p w14:paraId="44ED3753" w14:textId="77777777" w:rsidR="00BD0DFF" w:rsidRPr="000C45E6" w:rsidRDefault="00BD0DFF" w:rsidP="00BD0DFF">
      <w:pPr>
        <w:rPr>
          <w:rFonts w:ascii="Avenir Next LT Pro" w:hAnsi="Avenir Next LT Pro"/>
          <w:lang w:val="en-US"/>
        </w:rPr>
      </w:pPr>
    </w:p>
    <w:p w14:paraId="7E4CE7D8" w14:textId="77777777" w:rsidR="00BD0DFF" w:rsidRPr="000C45E6" w:rsidRDefault="00BD0DFF" w:rsidP="00BD0DFF">
      <w:pPr>
        <w:rPr>
          <w:rFonts w:ascii="Avenir Next LT Pro" w:hAnsi="Avenir Next LT Pro"/>
          <w:lang w:val="en-US"/>
        </w:rPr>
      </w:pPr>
    </w:p>
    <w:p w14:paraId="021D2AD1" w14:textId="77777777" w:rsidR="00BD0DFF" w:rsidRPr="000C45E6" w:rsidRDefault="00BD0DFF" w:rsidP="00BD0DFF">
      <w:pPr>
        <w:rPr>
          <w:rFonts w:ascii="Avenir Next LT Pro" w:hAnsi="Avenir Next LT Pro"/>
          <w:lang w:val="en-US"/>
        </w:rPr>
      </w:pPr>
    </w:p>
    <w:p w14:paraId="09B1ACBE" w14:textId="77777777" w:rsidR="00BD0DFF" w:rsidRPr="000C45E6" w:rsidRDefault="00BD0DFF" w:rsidP="00BD0DFF">
      <w:pPr>
        <w:rPr>
          <w:rFonts w:ascii="Avenir Next LT Pro" w:hAnsi="Avenir Next LT Pro"/>
          <w:lang w:val="en-US"/>
        </w:rPr>
      </w:pPr>
    </w:p>
    <w:p w14:paraId="32D0FFE5" w14:textId="77777777" w:rsidR="00BD0DFF" w:rsidRPr="000C45E6" w:rsidRDefault="00BD0DFF" w:rsidP="00BD0DFF">
      <w:pPr>
        <w:rPr>
          <w:rFonts w:ascii="Avenir Next LT Pro" w:hAnsi="Avenir Next LT Pro"/>
          <w:lang w:val="en-US"/>
        </w:rPr>
      </w:pPr>
    </w:p>
    <w:p w14:paraId="6F94A176" w14:textId="77777777" w:rsidR="00BD0DFF" w:rsidRPr="000C45E6" w:rsidRDefault="00BD0DFF" w:rsidP="00BD0DFF">
      <w:pPr>
        <w:rPr>
          <w:rFonts w:ascii="Avenir Next LT Pro" w:hAnsi="Avenir Next LT Pro"/>
          <w:lang w:val="en-US"/>
        </w:rPr>
      </w:pPr>
    </w:p>
    <w:p w14:paraId="76A21899" w14:textId="77777777" w:rsidR="00BD0DFF" w:rsidRPr="000C45E6" w:rsidRDefault="00BD0DFF" w:rsidP="00BD0DFF">
      <w:pPr>
        <w:rPr>
          <w:rFonts w:ascii="Avenir Next LT Pro" w:hAnsi="Avenir Next LT Pro"/>
          <w:lang w:val="en-US"/>
        </w:rPr>
      </w:pPr>
    </w:p>
    <w:p w14:paraId="01BCABE0" w14:textId="77777777" w:rsidR="00BD0DFF" w:rsidRPr="000C45E6" w:rsidRDefault="00BD0DFF" w:rsidP="00BD0DFF">
      <w:pPr>
        <w:rPr>
          <w:rFonts w:ascii="Avenir Next LT Pro" w:hAnsi="Avenir Next LT Pro"/>
          <w:lang w:val="en-US"/>
        </w:rPr>
      </w:pPr>
    </w:p>
    <w:p w14:paraId="16F9826A" w14:textId="77777777" w:rsidR="00BD0DFF" w:rsidRPr="000C45E6" w:rsidRDefault="00BD0DFF" w:rsidP="00BD0DFF">
      <w:pPr>
        <w:rPr>
          <w:rFonts w:ascii="Avenir Next LT Pro" w:hAnsi="Avenir Next LT Pro"/>
          <w:lang w:val="en-US"/>
        </w:rPr>
      </w:pPr>
    </w:p>
    <w:p w14:paraId="70124287" w14:textId="77777777" w:rsidR="00BD0DFF" w:rsidRPr="000C45E6" w:rsidRDefault="00BD0DFF" w:rsidP="00BD0DFF">
      <w:pPr>
        <w:rPr>
          <w:rFonts w:ascii="Avenir Next LT Pro" w:hAnsi="Avenir Next LT Pro"/>
          <w:lang w:val="en-US"/>
        </w:rPr>
      </w:pPr>
    </w:p>
    <w:p w14:paraId="26DA7845" w14:textId="078F1913" w:rsidR="00BD0DFF" w:rsidRPr="000C45E6" w:rsidRDefault="00BD0DFF" w:rsidP="00BD0DFF">
      <w:pPr>
        <w:rPr>
          <w:rFonts w:ascii="Avenir Next LT Pro" w:hAnsi="Avenir Next LT Pro"/>
          <w:lang w:val="en-US"/>
        </w:rPr>
      </w:pPr>
    </w:p>
    <w:p w14:paraId="4AB01B7B" w14:textId="77777777" w:rsidR="00BD0DFF" w:rsidRPr="000C45E6" w:rsidRDefault="00BD0DFF" w:rsidP="00BD0DFF">
      <w:pPr>
        <w:rPr>
          <w:rFonts w:ascii="Avenir Next LT Pro" w:hAnsi="Avenir Next LT Pro"/>
          <w:lang w:val="en-US"/>
        </w:rPr>
      </w:pPr>
    </w:p>
    <w:p w14:paraId="684DF6BF" w14:textId="0CD4FEC1" w:rsidR="00BD0DFF" w:rsidRDefault="00BD0DFF" w:rsidP="00BD0DFF">
      <w:pPr>
        <w:rPr>
          <w:rFonts w:ascii="Avenir Next LT Pro" w:hAnsi="Avenir Next LT Pro"/>
          <w:lang w:val="en-US"/>
        </w:rPr>
      </w:pPr>
    </w:p>
    <w:p w14:paraId="623DFA31" w14:textId="7EB41FF6" w:rsidR="00215669" w:rsidRDefault="00215669" w:rsidP="00BD0DFF">
      <w:pPr>
        <w:rPr>
          <w:rFonts w:ascii="Avenir Next LT Pro" w:hAnsi="Avenir Next LT Pro"/>
          <w:lang w:val="en-US"/>
        </w:rPr>
      </w:pPr>
    </w:p>
    <w:p w14:paraId="5F3B0B5D" w14:textId="772FD74F" w:rsidR="00215669" w:rsidRDefault="00215669" w:rsidP="00BD0DFF">
      <w:pPr>
        <w:rPr>
          <w:rFonts w:ascii="Avenir Next LT Pro" w:hAnsi="Avenir Next LT Pro"/>
          <w:lang w:val="en-US"/>
        </w:rPr>
      </w:pPr>
    </w:p>
    <w:p w14:paraId="0163DA74" w14:textId="34AC649B" w:rsidR="00215669" w:rsidRDefault="00215669" w:rsidP="00BD0DFF">
      <w:pPr>
        <w:rPr>
          <w:rFonts w:ascii="Avenir Next LT Pro" w:hAnsi="Avenir Next LT Pro"/>
          <w:lang w:val="en-US"/>
        </w:rPr>
      </w:pPr>
    </w:p>
    <w:p w14:paraId="549C5B8F" w14:textId="21D7FA29" w:rsidR="00215669" w:rsidRDefault="00215669" w:rsidP="00BD0DFF">
      <w:pPr>
        <w:rPr>
          <w:rFonts w:ascii="Avenir Next LT Pro" w:hAnsi="Avenir Next LT Pro"/>
          <w:lang w:val="en-US"/>
        </w:rPr>
      </w:pPr>
    </w:p>
    <w:p w14:paraId="75A4B741" w14:textId="4B1739F0" w:rsidR="00215669" w:rsidRDefault="00215669" w:rsidP="00BD0DFF">
      <w:pPr>
        <w:rPr>
          <w:rFonts w:ascii="Avenir Next LT Pro" w:hAnsi="Avenir Next LT Pro"/>
          <w:lang w:val="en-US"/>
        </w:rPr>
      </w:pPr>
    </w:p>
    <w:p w14:paraId="126F8A06" w14:textId="77777777" w:rsidR="009233AE" w:rsidRDefault="009233AE" w:rsidP="00BD0DFF">
      <w:pPr>
        <w:rPr>
          <w:rFonts w:ascii="Avenir Next LT Pro" w:hAnsi="Avenir Next LT Pro"/>
          <w:lang w:val="en-US"/>
        </w:rPr>
      </w:pPr>
    </w:p>
    <w:p w14:paraId="612C4E35" w14:textId="49BC2BFE" w:rsidR="00215669" w:rsidRDefault="0039688F" w:rsidP="00215669">
      <w:pPr>
        <w:pStyle w:val="Lista"/>
        <w:ind w:left="0" w:firstLine="0"/>
        <w:rPr>
          <w:rFonts w:ascii="Avenir Next LT Pro" w:hAnsi="Avenir Next LT Pro" w:cs="Arial"/>
          <w:b/>
          <w:sz w:val="22"/>
          <w:szCs w:val="22"/>
          <w:lang w:val="en-US" w:eastAsia="es-CL"/>
        </w:rPr>
      </w:pPr>
      <w:r>
        <w:rPr>
          <w:rFonts w:ascii="Avenir Next LT Pro" w:hAnsi="Avenir Next LT Pro" w:cs="Arial"/>
          <w:b/>
          <w:sz w:val="22"/>
          <w:szCs w:val="22"/>
          <w:lang w:val="en-US" w:eastAsia="es-CL"/>
        </w:rPr>
        <w:t xml:space="preserve">SHIPMENT WEIGHT CERTIFICATE </w:t>
      </w:r>
      <w:r w:rsidR="00215669" w:rsidRPr="00614797">
        <w:rPr>
          <w:rFonts w:ascii="Avenir Next LT Pro" w:hAnsi="Avenir Next LT Pro" w:cs="Arial"/>
          <w:b/>
          <w:sz w:val="22"/>
          <w:szCs w:val="22"/>
          <w:lang w:val="en-US" w:eastAsia="es-CL"/>
        </w:rPr>
        <w:t>PORT</w:t>
      </w:r>
    </w:p>
    <w:p w14:paraId="2DABEB02" w14:textId="402A62E8" w:rsidR="009233AE" w:rsidRDefault="009233AE" w:rsidP="00215669">
      <w:pPr>
        <w:pStyle w:val="Lista"/>
        <w:ind w:left="0" w:firstLine="0"/>
        <w:rPr>
          <w:rFonts w:ascii="Avenir Next LT Pro" w:hAnsi="Avenir Next LT Pro" w:cs="Arial"/>
          <w:b/>
          <w:sz w:val="22"/>
          <w:szCs w:val="22"/>
          <w:lang w:val="en-US" w:eastAsia="es-CL"/>
        </w:rPr>
      </w:pPr>
    </w:p>
    <w:p w14:paraId="7F2D672C" w14:textId="15E46DAB" w:rsidR="009233AE" w:rsidRDefault="0039688F" w:rsidP="00215669">
      <w:pPr>
        <w:pStyle w:val="Lista"/>
        <w:ind w:left="0" w:firstLine="0"/>
        <w:rPr>
          <w:rFonts w:ascii="Avenir Next LT Pro" w:hAnsi="Avenir Next LT Pro" w:cs="Arial"/>
          <w:b/>
          <w:sz w:val="22"/>
          <w:szCs w:val="22"/>
          <w:lang w:val="en-US" w:eastAsia="es-CL"/>
        </w:rPr>
      </w:pPr>
      <w:r w:rsidRPr="0039688F">
        <w:rPr>
          <w:rFonts w:ascii="Avenir Next LT Pro" w:hAnsi="Avenir Next LT Pro" w:cs="Arial"/>
          <w:b/>
          <w:noProof/>
          <w:sz w:val="22"/>
          <w:szCs w:val="22"/>
          <w:lang w:val="en-US" w:eastAsia="es-CL"/>
        </w:rPr>
        <w:drawing>
          <wp:inline distT="0" distB="0" distL="0" distR="0" wp14:anchorId="774FEE51" wp14:editId="3194ADB4">
            <wp:extent cx="6480175" cy="6376670"/>
            <wp:effectExtent l="0" t="0" r="0" b="5080"/>
            <wp:docPr id="12508329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6376670"/>
                    </a:xfrm>
                    <a:prstGeom prst="rect">
                      <a:avLst/>
                    </a:prstGeom>
                    <a:noFill/>
                    <a:ln>
                      <a:noFill/>
                    </a:ln>
                  </pic:spPr>
                </pic:pic>
              </a:graphicData>
            </a:graphic>
          </wp:inline>
        </w:drawing>
      </w:r>
    </w:p>
    <w:p w14:paraId="71DA02EB" w14:textId="77777777" w:rsidR="0039688F" w:rsidRDefault="0039688F" w:rsidP="00215669">
      <w:pPr>
        <w:pStyle w:val="Lista"/>
        <w:ind w:left="0" w:firstLine="0"/>
        <w:rPr>
          <w:rFonts w:ascii="Avenir Next LT Pro" w:hAnsi="Avenir Next LT Pro" w:cs="Arial"/>
          <w:b/>
          <w:sz w:val="22"/>
          <w:szCs w:val="22"/>
          <w:lang w:val="en-US" w:eastAsia="es-CL"/>
        </w:rPr>
      </w:pPr>
    </w:p>
    <w:p w14:paraId="7837546D" w14:textId="170B9801" w:rsidR="0039688F" w:rsidRDefault="0039688F" w:rsidP="00215669">
      <w:pPr>
        <w:pStyle w:val="Lista"/>
        <w:ind w:left="0" w:firstLine="0"/>
        <w:rPr>
          <w:rFonts w:ascii="Avenir Next LT Pro" w:hAnsi="Avenir Next LT Pro" w:cs="Arial"/>
          <w:b/>
          <w:sz w:val="22"/>
          <w:szCs w:val="22"/>
          <w:lang w:val="en-US" w:eastAsia="es-CL"/>
        </w:rPr>
      </w:pPr>
    </w:p>
    <w:p w14:paraId="1353501A" w14:textId="237F769B" w:rsidR="009233AE" w:rsidRDefault="009233AE" w:rsidP="00215669">
      <w:pPr>
        <w:pStyle w:val="Lista"/>
        <w:ind w:left="0" w:firstLine="0"/>
        <w:rPr>
          <w:rFonts w:ascii="Avenir Next LT Pro" w:hAnsi="Avenir Next LT Pro" w:cs="Arial"/>
          <w:b/>
          <w:sz w:val="22"/>
          <w:szCs w:val="22"/>
          <w:lang w:val="en-US" w:eastAsia="es-CL"/>
        </w:rPr>
      </w:pPr>
    </w:p>
    <w:p w14:paraId="440DA53F" w14:textId="0DCF1B1B" w:rsidR="009233AE" w:rsidRDefault="009233AE" w:rsidP="00215669">
      <w:pPr>
        <w:pStyle w:val="Lista"/>
        <w:ind w:left="0" w:firstLine="0"/>
        <w:rPr>
          <w:rFonts w:ascii="Avenir Next LT Pro" w:hAnsi="Avenir Next LT Pro" w:cs="Arial"/>
          <w:b/>
          <w:sz w:val="22"/>
          <w:szCs w:val="22"/>
          <w:lang w:val="en-US" w:eastAsia="es-CL"/>
        </w:rPr>
      </w:pPr>
    </w:p>
    <w:p w14:paraId="5ACE4262" w14:textId="0648A002" w:rsidR="009233AE" w:rsidRDefault="009233AE" w:rsidP="00215669">
      <w:pPr>
        <w:pStyle w:val="Lista"/>
        <w:ind w:left="0" w:firstLine="0"/>
        <w:rPr>
          <w:rFonts w:ascii="Avenir Next LT Pro" w:hAnsi="Avenir Next LT Pro" w:cs="Arial"/>
          <w:b/>
          <w:sz w:val="22"/>
          <w:szCs w:val="22"/>
          <w:lang w:val="en-US" w:eastAsia="es-CL"/>
        </w:rPr>
      </w:pPr>
    </w:p>
    <w:p w14:paraId="5D2000B3" w14:textId="5475EEFF" w:rsidR="009233AE" w:rsidRDefault="009233AE" w:rsidP="00215669">
      <w:pPr>
        <w:pStyle w:val="Lista"/>
        <w:ind w:left="0" w:firstLine="0"/>
        <w:rPr>
          <w:rFonts w:ascii="Avenir Next LT Pro" w:hAnsi="Avenir Next LT Pro" w:cs="Arial"/>
          <w:b/>
          <w:sz w:val="22"/>
          <w:szCs w:val="22"/>
          <w:lang w:val="en-US" w:eastAsia="es-CL"/>
        </w:rPr>
      </w:pPr>
    </w:p>
    <w:p w14:paraId="7582341D" w14:textId="77777777" w:rsidR="0039688F" w:rsidRDefault="0039688F" w:rsidP="009233AE">
      <w:pPr>
        <w:pStyle w:val="Lista"/>
        <w:ind w:left="0" w:firstLine="0"/>
        <w:rPr>
          <w:rFonts w:ascii="Avenir Next LT Pro" w:hAnsi="Avenir Next LT Pro" w:cs="Arial"/>
          <w:b/>
          <w:sz w:val="22"/>
          <w:szCs w:val="22"/>
          <w:lang w:val="en-US" w:eastAsia="es-CL"/>
        </w:rPr>
      </w:pPr>
    </w:p>
    <w:p w14:paraId="2272ACC6" w14:textId="11BD6861" w:rsidR="009233AE" w:rsidRDefault="009233AE" w:rsidP="009233AE">
      <w:pPr>
        <w:pStyle w:val="Lista"/>
        <w:ind w:left="0" w:firstLine="0"/>
        <w:rPr>
          <w:rFonts w:ascii="Avenir Next LT Pro" w:hAnsi="Avenir Next LT Pro" w:cs="Arial"/>
          <w:b/>
          <w:sz w:val="22"/>
          <w:szCs w:val="22"/>
          <w:lang w:val="en-US" w:eastAsia="es-CL"/>
        </w:rPr>
      </w:pPr>
      <w:r w:rsidRPr="009233AE">
        <w:rPr>
          <w:rFonts w:ascii="Avenir Next LT Pro" w:hAnsi="Avenir Next LT Pro" w:cs="Arial"/>
          <w:b/>
          <w:sz w:val="22"/>
          <w:szCs w:val="22"/>
          <w:lang w:val="en-US" w:eastAsia="es-CL"/>
        </w:rPr>
        <w:t>Shore Scale calibration certificate</w:t>
      </w:r>
    </w:p>
    <w:p w14:paraId="27C52F54" w14:textId="0330F0EC" w:rsidR="00FE6D2D" w:rsidRDefault="00FE6D2D" w:rsidP="00FE6D2D">
      <w:pPr>
        <w:pStyle w:val="Lista"/>
        <w:ind w:left="0" w:firstLine="0"/>
        <w:jc w:val="center"/>
        <w:rPr>
          <w:rFonts w:ascii="Avenir Next LT Pro" w:hAnsi="Avenir Next LT Pro" w:cs="Arial"/>
          <w:b/>
          <w:sz w:val="22"/>
          <w:szCs w:val="22"/>
          <w:lang w:val="en-US" w:eastAsia="es-CL"/>
        </w:rPr>
      </w:pPr>
      <w:r w:rsidRPr="00FE6D2D">
        <w:rPr>
          <w:rFonts w:ascii="Avenir Next LT Pro" w:hAnsi="Avenir Next LT Pro" w:cs="Arial"/>
          <w:b/>
          <w:noProof/>
          <w:sz w:val="22"/>
          <w:szCs w:val="22"/>
          <w:lang w:val="en-US" w:eastAsia="es-CL"/>
        </w:rPr>
        <w:drawing>
          <wp:inline distT="0" distB="0" distL="0" distR="0" wp14:anchorId="6ADF0729" wp14:editId="7C7CB8E1">
            <wp:extent cx="5391150" cy="7367261"/>
            <wp:effectExtent l="0" t="0" r="0" b="5715"/>
            <wp:docPr id="120803620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1761" cy="7368096"/>
                    </a:xfrm>
                    <a:prstGeom prst="rect">
                      <a:avLst/>
                    </a:prstGeom>
                    <a:noFill/>
                    <a:ln>
                      <a:noFill/>
                    </a:ln>
                  </pic:spPr>
                </pic:pic>
              </a:graphicData>
            </a:graphic>
          </wp:inline>
        </w:drawing>
      </w:r>
    </w:p>
    <w:p w14:paraId="2E6C7EFF" w14:textId="62778E85" w:rsidR="00FE6D2D" w:rsidRPr="009233AE" w:rsidRDefault="00FE6D2D" w:rsidP="009233AE">
      <w:pPr>
        <w:pStyle w:val="Lista"/>
        <w:ind w:left="0" w:firstLine="0"/>
        <w:rPr>
          <w:rFonts w:ascii="Avenir Next LT Pro" w:hAnsi="Avenir Next LT Pro" w:cs="Arial"/>
          <w:b/>
          <w:sz w:val="22"/>
          <w:szCs w:val="22"/>
          <w:lang w:val="en-US" w:eastAsia="es-CL"/>
        </w:rPr>
      </w:pPr>
    </w:p>
    <w:p w14:paraId="43FDC1AF" w14:textId="1E090DDD" w:rsidR="00375B3B" w:rsidRDefault="00FE6D2D" w:rsidP="00215669">
      <w:pPr>
        <w:pStyle w:val="Lista"/>
        <w:ind w:left="0" w:firstLine="0"/>
        <w:rPr>
          <w:rFonts w:ascii="Avenir Next LT Pro" w:hAnsi="Avenir Next LT Pro" w:cs="Arial"/>
          <w:b/>
          <w:sz w:val="22"/>
          <w:szCs w:val="22"/>
          <w:lang w:val="en-US" w:eastAsia="es-CL"/>
        </w:rPr>
      </w:pPr>
      <w:r>
        <w:rPr>
          <w:rFonts w:ascii="Avenir Next LT Pro" w:hAnsi="Avenir Next LT Pro" w:cs="Arial"/>
          <w:b/>
          <w:sz w:val="22"/>
          <w:szCs w:val="22"/>
          <w:lang w:val="en-US" w:eastAsia="es-CL"/>
        </w:rPr>
        <w:t>Certificate of Calibration – Oven Dry – E405-A2-0487A-2026-1</w:t>
      </w:r>
    </w:p>
    <w:p w14:paraId="4EB772DC" w14:textId="24894967" w:rsidR="00375B3B" w:rsidRDefault="00FE6D2D" w:rsidP="00215669">
      <w:pPr>
        <w:pStyle w:val="Lista"/>
        <w:ind w:left="0" w:firstLine="0"/>
        <w:rPr>
          <w:rFonts w:ascii="Avenir Next LT Pro" w:hAnsi="Avenir Next LT Pro" w:cs="Arial"/>
          <w:b/>
          <w:sz w:val="22"/>
          <w:szCs w:val="22"/>
          <w:lang w:val="en-US" w:eastAsia="es-CL"/>
        </w:rPr>
      </w:pPr>
      <w:r w:rsidRPr="00FE6D2D">
        <w:rPr>
          <w:rFonts w:ascii="Avenir Next LT Pro" w:hAnsi="Avenir Next LT Pro"/>
          <w:b/>
          <w:bCs/>
          <w:noProof/>
          <w:sz w:val="20"/>
        </w:rPr>
        <w:drawing>
          <wp:anchor distT="0" distB="0" distL="114300" distR="114300" simplePos="0" relativeHeight="251670528" behindDoc="1" locked="0" layoutInCell="1" allowOverlap="1" wp14:anchorId="57F4BBED" wp14:editId="4A0A4471">
            <wp:simplePos x="0" y="0"/>
            <wp:positionH relativeFrom="column">
              <wp:posOffset>831215</wp:posOffset>
            </wp:positionH>
            <wp:positionV relativeFrom="paragraph">
              <wp:posOffset>93344</wp:posOffset>
            </wp:positionV>
            <wp:extent cx="4516318" cy="7223125"/>
            <wp:effectExtent l="0" t="0" r="0" b="0"/>
            <wp:wrapNone/>
            <wp:docPr id="152906010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6318" cy="722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0CC48" w14:textId="3006C8E3" w:rsidR="009233AE" w:rsidRDefault="009233AE" w:rsidP="00215669">
      <w:pPr>
        <w:pStyle w:val="Lista"/>
        <w:ind w:left="0" w:firstLine="0"/>
        <w:rPr>
          <w:rFonts w:ascii="Avenir Next LT Pro" w:hAnsi="Avenir Next LT Pro" w:cs="Arial"/>
          <w:b/>
          <w:sz w:val="22"/>
          <w:szCs w:val="22"/>
          <w:lang w:val="en-US" w:eastAsia="es-CL"/>
        </w:rPr>
      </w:pPr>
    </w:p>
    <w:p w14:paraId="15F51355" w14:textId="77777777" w:rsidR="00CC45EC" w:rsidRDefault="00CC45EC" w:rsidP="00215669">
      <w:pPr>
        <w:pStyle w:val="Lista"/>
        <w:ind w:left="0" w:firstLine="0"/>
        <w:rPr>
          <w:rFonts w:ascii="Avenir Next LT Pro" w:hAnsi="Avenir Next LT Pro" w:cs="Arial"/>
          <w:b/>
          <w:sz w:val="22"/>
          <w:szCs w:val="22"/>
          <w:lang w:val="en-US" w:eastAsia="es-CL"/>
        </w:rPr>
      </w:pPr>
    </w:p>
    <w:p w14:paraId="15763832" w14:textId="77777777" w:rsidR="00CC45EC" w:rsidRDefault="00CC45EC" w:rsidP="00215669">
      <w:pPr>
        <w:pStyle w:val="Lista"/>
        <w:ind w:left="0" w:firstLine="0"/>
        <w:rPr>
          <w:rFonts w:ascii="Avenir Next LT Pro" w:hAnsi="Avenir Next LT Pro" w:cs="Arial"/>
          <w:b/>
          <w:sz w:val="22"/>
          <w:szCs w:val="22"/>
          <w:lang w:val="en-US" w:eastAsia="es-CL"/>
        </w:rPr>
      </w:pPr>
    </w:p>
    <w:p w14:paraId="5C6F0D48" w14:textId="77777777" w:rsidR="00CC45EC" w:rsidRDefault="00CC45EC" w:rsidP="00215669">
      <w:pPr>
        <w:pStyle w:val="Lista"/>
        <w:ind w:left="0" w:firstLine="0"/>
        <w:rPr>
          <w:rFonts w:ascii="Avenir Next LT Pro" w:hAnsi="Avenir Next LT Pro" w:cs="Arial"/>
          <w:b/>
          <w:sz w:val="22"/>
          <w:szCs w:val="22"/>
          <w:lang w:val="en-US" w:eastAsia="es-CL"/>
        </w:rPr>
      </w:pPr>
    </w:p>
    <w:p w14:paraId="375DF8F7" w14:textId="77777777" w:rsidR="00CC45EC" w:rsidRDefault="00CC45EC" w:rsidP="00215669">
      <w:pPr>
        <w:pStyle w:val="Lista"/>
        <w:ind w:left="0" w:firstLine="0"/>
        <w:rPr>
          <w:rFonts w:ascii="Avenir Next LT Pro" w:hAnsi="Avenir Next LT Pro" w:cs="Arial"/>
          <w:b/>
          <w:sz w:val="22"/>
          <w:szCs w:val="22"/>
          <w:lang w:val="en-US" w:eastAsia="es-CL"/>
        </w:rPr>
      </w:pPr>
    </w:p>
    <w:p w14:paraId="4318FD48" w14:textId="77777777" w:rsidR="00CC45EC" w:rsidRDefault="00CC45EC" w:rsidP="00215669">
      <w:pPr>
        <w:pStyle w:val="Lista"/>
        <w:ind w:left="0" w:firstLine="0"/>
        <w:rPr>
          <w:rFonts w:ascii="Avenir Next LT Pro" w:hAnsi="Avenir Next LT Pro" w:cs="Arial"/>
          <w:b/>
          <w:sz w:val="22"/>
          <w:szCs w:val="22"/>
          <w:lang w:val="en-US" w:eastAsia="es-CL"/>
        </w:rPr>
      </w:pPr>
    </w:p>
    <w:p w14:paraId="5906E872" w14:textId="77777777" w:rsidR="00CC45EC" w:rsidRDefault="00CC45EC" w:rsidP="00215669">
      <w:pPr>
        <w:pStyle w:val="Lista"/>
        <w:ind w:left="0" w:firstLine="0"/>
        <w:rPr>
          <w:rFonts w:ascii="Avenir Next LT Pro" w:hAnsi="Avenir Next LT Pro" w:cs="Arial"/>
          <w:b/>
          <w:sz w:val="22"/>
          <w:szCs w:val="22"/>
          <w:lang w:val="en-US" w:eastAsia="es-CL"/>
        </w:rPr>
      </w:pPr>
    </w:p>
    <w:p w14:paraId="00972E19" w14:textId="77777777" w:rsidR="00CC45EC" w:rsidRDefault="00CC45EC" w:rsidP="00215669">
      <w:pPr>
        <w:pStyle w:val="Lista"/>
        <w:ind w:left="0" w:firstLine="0"/>
        <w:rPr>
          <w:rFonts w:ascii="Avenir Next LT Pro" w:hAnsi="Avenir Next LT Pro" w:cs="Arial"/>
          <w:b/>
          <w:sz w:val="22"/>
          <w:szCs w:val="22"/>
          <w:lang w:val="en-US" w:eastAsia="es-CL"/>
        </w:rPr>
      </w:pPr>
    </w:p>
    <w:p w14:paraId="44386413" w14:textId="77777777" w:rsidR="00CC45EC" w:rsidRDefault="00CC45EC" w:rsidP="00215669">
      <w:pPr>
        <w:pStyle w:val="Lista"/>
        <w:ind w:left="0" w:firstLine="0"/>
        <w:rPr>
          <w:rFonts w:ascii="Avenir Next LT Pro" w:hAnsi="Avenir Next LT Pro" w:cs="Arial"/>
          <w:b/>
          <w:sz w:val="22"/>
          <w:szCs w:val="22"/>
          <w:lang w:val="en-US" w:eastAsia="es-CL"/>
        </w:rPr>
      </w:pPr>
    </w:p>
    <w:p w14:paraId="11ED9E00" w14:textId="77777777" w:rsidR="00CC45EC" w:rsidRDefault="00CC45EC" w:rsidP="00215669">
      <w:pPr>
        <w:pStyle w:val="Lista"/>
        <w:ind w:left="0" w:firstLine="0"/>
        <w:rPr>
          <w:rFonts w:ascii="Avenir Next LT Pro" w:hAnsi="Avenir Next LT Pro" w:cs="Arial"/>
          <w:b/>
          <w:sz w:val="22"/>
          <w:szCs w:val="22"/>
          <w:lang w:val="en-US" w:eastAsia="es-CL"/>
        </w:rPr>
      </w:pPr>
    </w:p>
    <w:p w14:paraId="36C6F500" w14:textId="77777777" w:rsidR="00CC45EC" w:rsidRDefault="00CC45EC" w:rsidP="00215669">
      <w:pPr>
        <w:pStyle w:val="Lista"/>
        <w:ind w:left="0" w:firstLine="0"/>
        <w:rPr>
          <w:rFonts w:ascii="Avenir Next LT Pro" w:hAnsi="Avenir Next LT Pro" w:cs="Arial"/>
          <w:b/>
          <w:sz w:val="22"/>
          <w:szCs w:val="22"/>
          <w:lang w:val="en-US" w:eastAsia="es-CL"/>
        </w:rPr>
      </w:pPr>
    </w:p>
    <w:p w14:paraId="03AD03BE" w14:textId="77777777" w:rsidR="00CC45EC" w:rsidRDefault="00CC45EC" w:rsidP="00215669">
      <w:pPr>
        <w:pStyle w:val="Lista"/>
        <w:ind w:left="0" w:firstLine="0"/>
        <w:rPr>
          <w:rFonts w:ascii="Avenir Next LT Pro" w:hAnsi="Avenir Next LT Pro" w:cs="Arial"/>
          <w:b/>
          <w:sz w:val="22"/>
          <w:szCs w:val="22"/>
          <w:lang w:val="en-US" w:eastAsia="es-CL"/>
        </w:rPr>
      </w:pPr>
    </w:p>
    <w:p w14:paraId="71B6AB24" w14:textId="77777777" w:rsidR="00CC45EC" w:rsidRDefault="00CC45EC" w:rsidP="00215669">
      <w:pPr>
        <w:pStyle w:val="Lista"/>
        <w:ind w:left="0" w:firstLine="0"/>
        <w:rPr>
          <w:rFonts w:ascii="Avenir Next LT Pro" w:hAnsi="Avenir Next LT Pro" w:cs="Arial"/>
          <w:b/>
          <w:sz w:val="22"/>
          <w:szCs w:val="22"/>
          <w:lang w:val="en-US" w:eastAsia="es-CL"/>
        </w:rPr>
      </w:pPr>
    </w:p>
    <w:p w14:paraId="656CB01B" w14:textId="77777777" w:rsidR="00CC45EC" w:rsidRDefault="00CC45EC" w:rsidP="00215669">
      <w:pPr>
        <w:pStyle w:val="Lista"/>
        <w:ind w:left="0" w:firstLine="0"/>
        <w:rPr>
          <w:rFonts w:ascii="Avenir Next LT Pro" w:hAnsi="Avenir Next LT Pro" w:cs="Arial"/>
          <w:b/>
          <w:sz w:val="22"/>
          <w:szCs w:val="22"/>
          <w:lang w:val="en-US" w:eastAsia="es-CL"/>
        </w:rPr>
      </w:pPr>
    </w:p>
    <w:p w14:paraId="25309496" w14:textId="77777777" w:rsidR="00CC45EC" w:rsidRDefault="00CC45EC" w:rsidP="00215669">
      <w:pPr>
        <w:pStyle w:val="Lista"/>
        <w:ind w:left="0" w:firstLine="0"/>
        <w:rPr>
          <w:rFonts w:ascii="Avenir Next LT Pro" w:hAnsi="Avenir Next LT Pro" w:cs="Arial"/>
          <w:b/>
          <w:sz w:val="22"/>
          <w:szCs w:val="22"/>
          <w:lang w:val="en-US" w:eastAsia="es-CL"/>
        </w:rPr>
      </w:pPr>
    </w:p>
    <w:p w14:paraId="3056B77E" w14:textId="77777777" w:rsidR="00CC45EC" w:rsidRDefault="00CC45EC" w:rsidP="00215669">
      <w:pPr>
        <w:pStyle w:val="Lista"/>
        <w:ind w:left="0" w:firstLine="0"/>
        <w:rPr>
          <w:rFonts w:ascii="Avenir Next LT Pro" w:hAnsi="Avenir Next LT Pro" w:cs="Arial"/>
          <w:b/>
          <w:sz w:val="22"/>
          <w:szCs w:val="22"/>
          <w:lang w:val="en-US" w:eastAsia="es-CL"/>
        </w:rPr>
      </w:pPr>
    </w:p>
    <w:p w14:paraId="2DF712B3" w14:textId="77777777" w:rsidR="00CC45EC" w:rsidRDefault="00CC45EC" w:rsidP="00215669">
      <w:pPr>
        <w:pStyle w:val="Lista"/>
        <w:ind w:left="0" w:firstLine="0"/>
        <w:rPr>
          <w:rFonts w:ascii="Avenir Next LT Pro" w:hAnsi="Avenir Next LT Pro" w:cs="Arial"/>
          <w:b/>
          <w:sz w:val="22"/>
          <w:szCs w:val="22"/>
          <w:lang w:val="en-US" w:eastAsia="es-CL"/>
        </w:rPr>
      </w:pPr>
    </w:p>
    <w:p w14:paraId="476FAAF4" w14:textId="77777777" w:rsidR="00CC45EC" w:rsidRDefault="00CC45EC" w:rsidP="00215669">
      <w:pPr>
        <w:pStyle w:val="Lista"/>
        <w:ind w:left="0" w:firstLine="0"/>
        <w:rPr>
          <w:rFonts w:ascii="Avenir Next LT Pro" w:hAnsi="Avenir Next LT Pro" w:cs="Arial"/>
          <w:b/>
          <w:sz w:val="22"/>
          <w:szCs w:val="22"/>
          <w:lang w:val="en-US" w:eastAsia="es-CL"/>
        </w:rPr>
      </w:pPr>
    </w:p>
    <w:p w14:paraId="2DC6CA53" w14:textId="77777777" w:rsidR="00CC45EC" w:rsidRDefault="00CC45EC" w:rsidP="00215669">
      <w:pPr>
        <w:pStyle w:val="Lista"/>
        <w:ind w:left="0" w:firstLine="0"/>
        <w:rPr>
          <w:rFonts w:ascii="Avenir Next LT Pro" w:hAnsi="Avenir Next LT Pro" w:cs="Arial"/>
          <w:b/>
          <w:sz w:val="22"/>
          <w:szCs w:val="22"/>
          <w:lang w:val="en-US" w:eastAsia="es-CL"/>
        </w:rPr>
      </w:pPr>
    </w:p>
    <w:p w14:paraId="1C135C1B" w14:textId="77777777" w:rsidR="00CC45EC" w:rsidRDefault="00CC45EC" w:rsidP="00215669">
      <w:pPr>
        <w:pStyle w:val="Lista"/>
        <w:ind w:left="0" w:firstLine="0"/>
        <w:rPr>
          <w:rFonts w:ascii="Avenir Next LT Pro" w:hAnsi="Avenir Next LT Pro" w:cs="Arial"/>
          <w:b/>
          <w:sz w:val="22"/>
          <w:szCs w:val="22"/>
          <w:lang w:val="en-US" w:eastAsia="es-CL"/>
        </w:rPr>
      </w:pPr>
    </w:p>
    <w:p w14:paraId="69CB3CFA" w14:textId="77777777" w:rsidR="00CC45EC" w:rsidRDefault="00CC45EC" w:rsidP="00215669">
      <w:pPr>
        <w:pStyle w:val="Lista"/>
        <w:ind w:left="0" w:firstLine="0"/>
        <w:rPr>
          <w:rFonts w:ascii="Avenir Next LT Pro" w:hAnsi="Avenir Next LT Pro" w:cs="Arial"/>
          <w:b/>
          <w:sz w:val="22"/>
          <w:szCs w:val="22"/>
          <w:lang w:val="en-US" w:eastAsia="es-CL"/>
        </w:rPr>
      </w:pPr>
    </w:p>
    <w:p w14:paraId="5966D4CD" w14:textId="77777777" w:rsidR="00CC45EC" w:rsidRDefault="00CC45EC" w:rsidP="00215669">
      <w:pPr>
        <w:pStyle w:val="Lista"/>
        <w:ind w:left="0" w:firstLine="0"/>
        <w:rPr>
          <w:rFonts w:ascii="Avenir Next LT Pro" w:hAnsi="Avenir Next LT Pro" w:cs="Arial"/>
          <w:b/>
          <w:sz w:val="22"/>
          <w:szCs w:val="22"/>
          <w:lang w:val="en-US" w:eastAsia="es-CL"/>
        </w:rPr>
      </w:pPr>
    </w:p>
    <w:p w14:paraId="3971D164" w14:textId="77777777" w:rsidR="00CC45EC" w:rsidRDefault="00CC45EC" w:rsidP="00215669">
      <w:pPr>
        <w:pStyle w:val="Lista"/>
        <w:ind w:left="0" w:firstLine="0"/>
        <w:rPr>
          <w:rFonts w:ascii="Avenir Next LT Pro" w:hAnsi="Avenir Next LT Pro" w:cs="Arial"/>
          <w:b/>
          <w:sz w:val="22"/>
          <w:szCs w:val="22"/>
          <w:lang w:val="en-US" w:eastAsia="es-CL"/>
        </w:rPr>
      </w:pPr>
    </w:p>
    <w:p w14:paraId="1301850C" w14:textId="77777777" w:rsidR="00A35EDA" w:rsidRDefault="00A35EDA" w:rsidP="00215669">
      <w:pPr>
        <w:pStyle w:val="Lista"/>
        <w:ind w:left="0" w:firstLine="0"/>
        <w:rPr>
          <w:rFonts w:ascii="Avenir Next LT Pro" w:hAnsi="Avenir Next LT Pro" w:cs="Arial"/>
          <w:b/>
          <w:sz w:val="22"/>
          <w:szCs w:val="22"/>
          <w:lang w:val="en-US" w:eastAsia="es-CL"/>
        </w:rPr>
      </w:pPr>
    </w:p>
    <w:p w14:paraId="3EE52860" w14:textId="77777777" w:rsidR="00FE6D2D" w:rsidRDefault="00FE6D2D" w:rsidP="00215669">
      <w:pPr>
        <w:pStyle w:val="Lista"/>
        <w:ind w:left="0" w:firstLine="0"/>
        <w:rPr>
          <w:rFonts w:ascii="Avenir Next LT Pro" w:hAnsi="Avenir Next LT Pro" w:cs="Arial"/>
          <w:b/>
          <w:sz w:val="22"/>
          <w:szCs w:val="22"/>
          <w:lang w:val="en-US" w:eastAsia="es-CL"/>
        </w:rPr>
      </w:pPr>
    </w:p>
    <w:p w14:paraId="64D44FE5" w14:textId="77777777" w:rsidR="00FE6D2D" w:rsidRDefault="00FE6D2D" w:rsidP="00215669">
      <w:pPr>
        <w:pStyle w:val="Lista"/>
        <w:ind w:left="0" w:firstLine="0"/>
        <w:rPr>
          <w:rFonts w:ascii="Avenir Next LT Pro" w:hAnsi="Avenir Next LT Pro" w:cs="Arial"/>
          <w:b/>
          <w:sz w:val="22"/>
          <w:szCs w:val="22"/>
          <w:lang w:val="en-US" w:eastAsia="es-CL"/>
        </w:rPr>
      </w:pPr>
    </w:p>
    <w:p w14:paraId="5996FC89" w14:textId="77777777" w:rsidR="00FE6D2D" w:rsidRDefault="00FE6D2D" w:rsidP="00215669">
      <w:pPr>
        <w:pStyle w:val="Lista"/>
        <w:ind w:left="0" w:firstLine="0"/>
        <w:rPr>
          <w:rFonts w:ascii="Avenir Next LT Pro" w:hAnsi="Avenir Next LT Pro" w:cs="Arial"/>
          <w:b/>
          <w:sz w:val="22"/>
          <w:szCs w:val="22"/>
          <w:lang w:val="en-US" w:eastAsia="es-CL"/>
        </w:rPr>
      </w:pPr>
    </w:p>
    <w:p w14:paraId="428C59F1" w14:textId="77777777" w:rsidR="00FE6D2D" w:rsidRDefault="00FE6D2D" w:rsidP="00215669">
      <w:pPr>
        <w:pStyle w:val="Lista"/>
        <w:ind w:left="0" w:firstLine="0"/>
        <w:rPr>
          <w:rFonts w:ascii="Avenir Next LT Pro" w:hAnsi="Avenir Next LT Pro" w:cs="Arial"/>
          <w:b/>
          <w:sz w:val="22"/>
          <w:szCs w:val="22"/>
          <w:lang w:val="en-US" w:eastAsia="es-CL"/>
        </w:rPr>
      </w:pPr>
    </w:p>
    <w:p w14:paraId="05316D1C" w14:textId="77777777" w:rsidR="00FE6D2D" w:rsidRDefault="00FE6D2D" w:rsidP="00215669">
      <w:pPr>
        <w:pStyle w:val="Lista"/>
        <w:ind w:left="0" w:firstLine="0"/>
        <w:rPr>
          <w:rFonts w:ascii="Avenir Next LT Pro" w:hAnsi="Avenir Next LT Pro" w:cs="Arial"/>
          <w:b/>
          <w:sz w:val="22"/>
          <w:szCs w:val="22"/>
          <w:lang w:val="en-US" w:eastAsia="es-CL"/>
        </w:rPr>
      </w:pPr>
    </w:p>
    <w:p w14:paraId="541054B0" w14:textId="77777777" w:rsidR="00FE6D2D" w:rsidRDefault="00FE6D2D" w:rsidP="00215669">
      <w:pPr>
        <w:pStyle w:val="Lista"/>
        <w:ind w:left="0" w:firstLine="0"/>
        <w:rPr>
          <w:rFonts w:ascii="Avenir Next LT Pro" w:hAnsi="Avenir Next LT Pro" w:cs="Arial"/>
          <w:b/>
          <w:sz w:val="22"/>
          <w:szCs w:val="22"/>
          <w:lang w:val="en-US" w:eastAsia="es-CL"/>
        </w:rPr>
      </w:pPr>
    </w:p>
    <w:p w14:paraId="04C4D7D5" w14:textId="77777777" w:rsidR="00FE6D2D" w:rsidRDefault="00FE6D2D" w:rsidP="00215669">
      <w:pPr>
        <w:pStyle w:val="Lista"/>
        <w:ind w:left="0" w:firstLine="0"/>
        <w:rPr>
          <w:rFonts w:ascii="Avenir Next LT Pro" w:hAnsi="Avenir Next LT Pro" w:cs="Arial"/>
          <w:b/>
          <w:sz w:val="22"/>
          <w:szCs w:val="22"/>
          <w:lang w:val="en-US" w:eastAsia="es-CL"/>
        </w:rPr>
      </w:pPr>
    </w:p>
    <w:p w14:paraId="14301775" w14:textId="77777777" w:rsidR="00FE6D2D" w:rsidRDefault="00FE6D2D" w:rsidP="00215669">
      <w:pPr>
        <w:pStyle w:val="Lista"/>
        <w:ind w:left="0" w:firstLine="0"/>
        <w:rPr>
          <w:rFonts w:ascii="Avenir Next LT Pro" w:hAnsi="Avenir Next LT Pro" w:cs="Arial"/>
          <w:b/>
          <w:sz w:val="22"/>
          <w:szCs w:val="22"/>
          <w:lang w:val="en-US" w:eastAsia="es-CL"/>
        </w:rPr>
      </w:pPr>
    </w:p>
    <w:p w14:paraId="77A6D617" w14:textId="77777777" w:rsidR="00FE6D2D" w:rsidRDefault="00FE6D2D" w:rsidP="00215669">
      <w:pPr>
        <w:pStyle w:val="Lista"/>
        <w:ind w:left="0" w:firstLine="0"/>
        <w:rPr>
          <w:rFonts w:ascii="Avenir Next LT Pro" w:hAnsi="Avenir Next LT Pro" w:cs="Arial"/>
          <w:b/>
          <w:sz w:val="22"/>
          <w:szCs w:val="22"/>
          <w:lang w:val="en-US" w:eastAsia="es-CL"/>
        </w:rPr>
      </w:pPr>
    </w:p>
    <w:p w14:paraId="297C6A44" w14:textId="77777777" w:rsidR="00FE6D2D" w:rsidRDefault="00FE6D2D" w:rsidP="00215669">
      <w:pPr>
        <w:pStyle w:val="Lista"/>
        <w:ind w:left="0" w:firstLine="0"/>
        <w:rPr>
          <w:rFonts w:ascii="Avenir Next LT Pro" w:hAnsi="Avenir Next LT Pro" w:cs="Arial"/>
          <w:b/>
          <w:sz w:val="22"/>
          <w:szCs w:val="22"/>
          <w:lang w:val="en-US" w:eastAsia="es-CL"/>
        </w:rPr>
      </w:pPr>
    </w:p>
    <w:p w14:paraId="5EF678CC" w14:textId="77777777" w:rsidR="00FE6D2D" w:rsidRDefault="00FE6D2D" w:rsidP="00215669">
      <w:pPr>
        <w:pStyle w:val="Lista"/>
        <w:ind w:left="0" w:firstLine="0"/>
        <w:rPr>
          <w:rFonts w:ascii="Avenir Next LT Pro" w:hAnsi="Avenir Next LT Pro" w:cs="Arial"/>
          <w:b/>
          <w:sz w:val="22"/>
          <w:szCs w:val="22"/>
          <w:lang w:val="en-US" w:eastAsia="es-CL"/>
        </w:rPr>
      </w:pPr>
    </w:p>
    <w:p w14:paraId="7E7BBED4" w14:textId="77777777" w:rsidR="00FE6D2D" w:rsidRDefault="00FE6D2D" w:rsidP="00215669">
      <w:pPr>
        <w:pStyle w:val="Lista"/>
        <w:ind w:left="0" w:firstLine="0"/>
        <w:rPr>
          <w:rFonts w:ascii="Avenir Next LT Pro" w:hAnsi="Avenir Next LT Pro" w:cs="Arial"/>
          <w:b/>
          <w:sz w:val="22"/>
          <w:szCs w:val="22"/>
          <w:lang w:val="en-US" w:eastAsia="es-CL"/>
        </w:rPr>
      </w:pPr>
    </w:p>
    <w:p w14:paraId="0A476911" w14:textId="77777777" w:rsidR="00FE6D2D" w:rsidRDefault="00FE6D2D" w:rsidP="00215669">
      <w:pPr>
        <w:pStyle w:val="Lista"/>
        <w:ind w:left="0" w:firstLine="0"/>
        <w:rPr>
          <w:rFonts w:ascii="Avenir Next LT Pro" w:hAnsi="Avenir Next LT Pro" w:cs="Arial"/>
          <w:b/>
          <w:sz w:val="22"/>
          <w:szCs w:val="22"/>
          <w:lang w:val="en-US" w:eastAsia="es-CL"/>
        </w:rPr>
      </w:pPr>
    </w:p>
    <w:p w14:paraId="528F4423" w14:textId="77777777" w:rsidR="00FE6D2D" w:rsidRDefault="00FE6D2D" w:rsidP="00215669">
      <w:pPr>
        <w:pStyle w:val="Lista"/>
        <w:ind w:left="0" w:firstLine="0"/>
        <w:rPr>
          <w:rFonts w:ascii="Avenir Next LT Pro" w:hAnsi="Avenir Next LT Pro" w:cs="Arial"/>
          <w:b/>
          <w:sz w:val="22"/>
          <w:szCs w:val="22"/>
          <w:lang w:val="en-US" w:eastAsia="es-CL"/>
        </w:rPr>
      </w:pPr>
    </w:p>
    <w:p w14:paraId="7290C54B" w14:textId="77777777" w:rsidR="00FE6D2D" w:rsidRDefault="00FE6D2D" w:rsidP="00215669">
      <w:pPr>
        <w:pStyle w:val="Lista"/>
        <w:ind w:left="0" w:firstLine="0"/>
        <w:rPr>
          <w:rFonts w:ascii="Avenir Next LT Pro" w:hAnsi="Avenir Next LT Pro" w:cs="Arial"/>
          <w:b/>
          <w:sz w:val="22"/>
          <w:szCs w:val="22"/>
          <w:lang w:val="en-US" w:eastAsia="es-CL"/>
        </w:rPr>
      </w:pPr>
    </w:p>
    <w:p w14:paraId="581C514E" w14:textId="77777777" w:rsidR="00FE6D2D" w:rsidRDefault="00FE6D2D" w:rsidP="00215669">
      <w:pPr>
        <w:pStyle w:val="Lista"/>
        <w:ind w:left="0" w:firstLine="0"/>
        <w:rPr>
          <w:rFonts w:ascii="Avenir Next LT Pro" w:hAnsi="Avenir Next LT Pro" w:cs="Arial"/>
          <w:b/>
          <w:sz w:val="22"/>
          <w:szCs w:val="22"/>
          <w:lang w:val="en-US" w:eastAsia="es-CL"/>
        </w:rPr>
      </w:pPr>
    </w:p>
    <w:p w14:paraId="1DA49DF6" w14:textId="77777777" w:rsidR="00FE6D2D" w:rsidRDefault="00FE6D2D" w:rsidP="00215669">
      <w:pPr>
        <w:pStyle w:val="Lista"/>
        <w:ind w:left="0" w:firstLine="0"/>
        <w:rPr>
          <w:rFonts w:ascii="Avenir Next LT Pro" w:hAnsi="Avenir Next LT Pro" w:cs="Arial"/>
          <w:b/>
          <w:sz w:val="22"/>
          <w:szCs w:val="22"/>
          <w:lang w:val="en-US" w:eastAsia="es-CL"/>
        </w:rPr>
      </w:pPr>
    </w:p>
    <w:p w14:paraId="4982DBF5" w14:textId="77777777" w:rsidR="00FE6D2D" w:rsidRDefault="00FE6D2D" w:rsidP="00215669">
      <w:pPr>
        <w:pStyle w:val="Lista"/>
        <w:ind w:left="0" w:firstLine="0"/>
        <w:rPr>
          <w:rFonts w:ascii="Avenir Next LT Pro" w:hAnsi="Avenir Next LT Pro" w:cs="Arial"/>
          <w:b/>
          <w:sz w:val="22"/>
          <w:szCs w:val="22"/>
          <w:lang w:val="en-US" w:eastAsia="es-CL"/>
        </w:rPr>
      </w:pPr>
    </w:p>
    <w:p w14:paraId="120F3B38" w14:textId="77777777" w:rsidR="00FE6D2D" w:rsidRDefault="00FE6D2D" w:rsidP="00215669">
      <w:pPr>
        <w:pStyle w:val="Lista"/>
        <w:ind w:left="0" w:firstLine="0"/>
        <w:rPr>
          <w:rFonts w:ascii="Avenir Next LT Pro" w:hAnsi="Avenir Next LT Pro" w:cs="Arial"/>
          <w:b/>
          <w:sz w:val="22"/>
          <w:szCs w:val="22"/>
          <w:lang w:val="en-US" w:eastAsia="es-CL"/>
        </w:rPr>
      </w:pPr>
    </w:p>
    <w:p w14:paraId="056D9056" w14:textId="77777777" w:rsidR="00FE6D2D" w:rsidRDefault="00FE6D2D" w:rsidP="00215669">
      <w:pPr>
        <w:pStyle w:val="Lista"/>
        <w:ind w:left="0" w:firstLine="0"/>
        <w:rPr>
          <w:rFonts w:ascii="Avenir Next LT Pro" w:hAnsi="Avenir Next LT Pro" w:cs="Arial"/>
          <w:b/>
          <w:sz w:val="22"/>
          <w:szCs w:val="22"/>
          <w:lang w:val="en-US" w:eastAsia="es-CL"/>
        </w:rPr>
      </w:pPr>
    </w:p>
    <w:p w14:paraId="540E4989" w14:textId="77777777" w:rsidR="00FE6D2D" w:rsidRDefault="00FE6D2D" w:rsidP="00215669">
      <w:pPr>
        <w:pStyle w:val="Lista"/>
        <w:ind w:left="0" w:firstLine="0"/>
        <w:rPr>
          <w:rFonts w:ascii="Avenir Next LT Pro" w:hAnsi="Avenir Next LT Pro" w:cs="Arial"/>
          <w:b/>
          <w:sz w:val="22"/>
          <w:szCs w:val="22"/>
          <w:lang w:val="en-US" w:eastAsia="es-CL"/>
        </w:rPr>
      </w:pPr>
    </w:p>
    <w:p w14:paraId="01B0B3DD" w14:textId="1D6ABA80" w:rsidR="00FE6D2D" w:rsidRDefault="00FE6D2D" w:rsidP="00FE6D2D">
      <w:pPr>
        <w:pStyle w:val="Lista"/>
        <w:ind w:left="0" w:firstLine="0"/>
        <w:rPr>
          <w:rFonts w:ascii="Avenir Next LT Pro" w:hAnsi="Avenir Next LT Pro" w:cs="Arial"/>
          <w:b/>
          <w:sz w:val="22"/>
          <w:szCs w:val="22"/>
          <w:lang w:val="en-US" w:eastAsia="es-CL"/>
        </w:rPr>
      </w:pPr>
      <w:r>
        <w:rPr>
          <w:rFonts w:ascii="Avenir Next LT Pro" w:hAnsi="Avenir Next LT Pro" w:cs="Arial"/>
          <w:b/>
          <w:sz w:val="22"/>
          <w:szCs w:val="22"/>
          <w:lang w:val="en-US" w:eastAsia="es-CL"/>
        </w:rPr>
        <w:t>Certificate of Calibration – Oven Dry – E405-A2-0487A-2026-</w:t>
      </w:r>
      <w:r>
        <w:rPr>
          <w:rFonts w:ascii="Avenir Next LT Pro" w:hAnsi="Avenir Next LT Pro" w:cs="Arial"/>
          <w:b/>
          <w:sz w:val="22"/>
          <w:szCs w:val="22"/>
          <w:lang w:val="en-US" w:eastAsia="es-CL"/>
        </w:rPr>
        <w:t>2</w:t>
      </w:r>
    </w:p>
    <w:p w14:paraId="04EC0999" w14:textId="5D8EFFA9" w:rsidR="001E0BED" w:rsidRDefault="001E0BED" w:rsidP="00FE6D2D">
      <w:pPr>
        <w:pStyle w:val="Lista"/>
        <w:ind w:left="0" w:firstLine="0"/>
        <w:rPr>
          <w:rFonts w:ascii="Avenir Next LT Pro" w:hAnsi="Avenir Next LT Pro" w:cs="Arial"/>
          <w:b/>
          <w:sz w:val="22"/>
          <w:szCs w:val="22"/>
          <w:lang w:val="en-US" w:eastAsia="es-CL"/>
        </w:rPr>
      </w:pPr>
      <w:r w:rsidRPr="001E0BED">
        <w:rPr>
          <w:rFonts w:ascii="Avenir Next LT Pro" w:hAnsi="Avenir Next LT Pro" w:cs="Arial"/>
          <w:b/>
          <w:noProof/>
          <w:sz w:val="22"/>
          <w:szCs w:val="22"/>
          <w:lang w:val="en-US" w:eastAsia="es-CL"/>
        </w:rPr>
        <w:drawing>
          <wp:anchor distT="0" distB="0" distL="114300" distR="114300" simplePos="0" relativeHeight="251671552" behindDoc="1" locked="0" layoutInCell="1" allowOverlap="1" wp14:anchorId="2F79B8C5" wp14:editId="51F2DE78">
            <wp:simplePos x="0" y="0"/>
            <wp:positionH relativeFrom="margin">
              <wp:align>center</wp:align>
            </wp:positionH>
            <wp:positionV relativeFrom="paragraph">
              <wp:posOffset>172720</wp:posOffset>
            </wp:positionV>
            <wp:extent cx="4804243" cy="7204075"/>
            <wp:effectExtent l="0" t="0" r="0" b="0"/>
            <wp:wrapNone/>
            <wp:docPr id="814603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4243" cy="720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94B35" w14:textId="66C2E318" w:rsidR="001E0BED" w:rsidRDefault="001E0BED" w:rsidP="00FE6D2D">
      <w:pPr>
        <w:pStyle w:val="Lista"/>
        <w:ind w:left="0" w:firstLine="0"/>
        <w:rPr>
          <w:rFonts w:ascii="Avenir Next LT Pro" w:hAnsi="Avenir Next LT Pro" w:cs="Arial"/>
          <w:b/>
          <w:sz w:val="22"/>
          <w:szCs w:val="22"/>
          <w:lang w:val="en-US" w:eastAsia="es-CL"/>
        </w:rPr>
      </w:pPr>
    </w:p>
    <w:p w14:paraId="1D5E521E" w14:textId="15602572" w:rsidR="004932E9" w:rsidRDefault="004932E9" w:rsidP="00FE6D2D">
      <w:pPr>
        <w:pStyle w:val="Listaconvietas2"/>
        <w:numPr>
          <w:ilvl w:val="0"/>
          <w:numId w:val="0"/>
        </w:numPr>
        <w:spacing w:line="360" w:lineRule="auto"/>
        <w:ind w:left="643" w:hanging="360"/>
        <w:jc w:val="center"/>
        <w:rPr>
          <w:rFonts w:ascii="Avenir Next LT Pro" w:hAnsi="Avenir Next LT Pro"/>
          <w:b/>
          <w:bCs/>
          <w:sz w:val="20"/>
        </w:rPr>
      </w:pPr>
    </w:p>
    <w:p w14:paraId="682EF9B5" w14:textId="38E706C3"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2DED39FF" w14:textId="0F78E8CD"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4AB3275F"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C8D381F"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366F99A"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2556A7B8"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596C71B1"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4A3861D"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3754C652"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13313C7"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154EEDAA"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9CEECB6"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BE3975D"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551E6636"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D869EDB"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07A38E41"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73DFA89"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550D7501"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5D9D269F"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4D66CB86"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6BDA778"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704304D"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608409E8"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093E2A1D"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762DAB5E"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107D61CB"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40BB7BA6" w14:textId="77777777" w:rsidR="004932E9" w:rsidRDefault="004932E9" w:rsidP="004932E9">
      <w:pPr>
        <w:pStyle w:val="Listaconvietas2"/>
        <w:numPr>
          <w:ilvl w:val="0"/>
          <w:numId w:val="0"/>
        </w:numPr>
        <w:spacing w:line="360" w:lineRule="auto"/>
        <w:ind w:left="643" w:hanging="360"/>
        <w:rPr>
          <w:rFonts w:ascii="Avenir Next LT Pro" w:hAnsi="Avenir Next LT Pro"/>
          <w:b/>
          <w:bCs/>
          <w:sz w:val="20"/>
        </w:rPr>
      </w:pPr>
    </w:p>
    <w:p w14:paraId="135CE281" w14:textId="77777777" w:rsidR="004932E9" w:rsidRPr="00F85749" w:rsidRDefault="004932E9" w:rsidP="004932E9">
      <w:pPr>
        <w:pStyle w:val="Listaconvietas2"/>
        <w:numPr>
          <w:ilvl w:val="0"/>
          <w:numId w:val="0"/>
        </w:numPr>
        <w:spacing w:line="360" w:lineRule="auto"/>
        <w:ind w:left="643" w:hanging="360"/>
        <w:rPr>
          <w:rFonts w:ascii="Avenir Next LT Pro" w:hAnsi="Avenir Next LT Pro" w:cs="Arial"/>
          <w:b/>
          <w:bCs/>
          <w:sz w:val="22"/>
          <w:szCs w:val="22"/>
          <w:lang w:val="en-US" w:eastAsia="es-CL"/>
        </w:rPr>
      </w:pPr>
    </w:p>
    <w:p w14:paraId="0F068CA6" w14:textId="77777777" w:rsidR="009972CA" w:rsidRDefault="009972CA" w:rsidP="00215669">
      <w:pPr>
        <w:pStyle w:val="Lista"/>
        <w:ind w:left="0" w:firstLine="0"/>
        <w:rPr>
          <w:rFonts w:ascii="Avenir Next LT Pro" w:hAnsi="Avenir Next LT Pro" w:cs="Arial"/>
          <w:b/>
          <w:sz w:val="22"/>
          <w:szCs w:val="22"/>
          <w:lang w:val="en-US" w:eastAsia="es-CL"/>
        </w:rPr>
      </w:pPr>
    </w:p>
    <w:p w14:paraId="7B0142B4" w14:textId="77777777" w:rsidR="00CC45EC" w:rsidRDefault="00CC45EC" w:rsidP="00215669">
      <w:pPr>
        <w:pStyle w:val="Lista"/>
        <w:ind w:left="0" w:firstLine="0"/>
        <w:rPr>
          <w:rFonts w:ascii="Avenir Next LT Pro" w:hAnsi="Avenir Next LT Pro" w:cs="Arial"/>
          <w:b/>
          <w:sz w:val="22"/>
          <w:szCs w:val="22"/>
          <w:lang w:val="en-US" w:eastAsia="es-CL"/>
        </w:rPr>
      </w:pPr>
    </w:p>
    <w:p w14:paraId="6FE3F4C3" w14:textId="77777777" w:rsidR="004932E9" w:rsidRDefault="004932E9" w:rsidP="004932E9">
      <w:pPr>
        <w:pStyle w:val="Listaconvietas2"/>
        <w:numPr>
          <w:ilvl w:val="0"/>
          <w:numId w:val="0"/>
        </w:numPr>
        <w:spacing w:line="360" w:lineRule="auto"/>
        <w:rPr>
          <w:rFonts w:ascii="Avenir Next LT Pro" w:hAnsi="Avenir Next LT Pro" w:cs="Arial"/>
          <w:b/>
          <w:sz w:val="22"/>
          <w:szCs w:val="22"/>
          <w:lang w:val="en-US" w:eastAsia="es-CL"/>
        </w:rPr>
      </w:pPr>
    </w:p>
    <w:p w14:paraId="38251F86" w14:textId="6D8070F2" w:rsidR="00CC45EC" w:rsidRPr="00CC45EC" w:rsidRDefault="00CC45EC" w:rsidP="00CC45EC">
      <w:pPr>
        <w:pStyle w:val="Listaconvietas2"/>
        <w:numPr>
          <w:ilvl w:val="0"/>
          <w:numId w:val="0"/>
        </w:numPr>
        <w:spacing w:line="360" w:lineRule="auto"/>
        <w:ind w:left="643" w:hanging="360"/>
        <w:rPr>
          <w:rFonts w:ascii="Avenir Next LT Pro" w:hAnsi="Avenir Next LT Pro" w:cs="Arial"/>
          <w:b/>
          <w:sz w:val="22"/>
          <w:szCs w:val="22"/>
          <w:lang w:val="en-US" w:eastAsia="es-CL"/>
        </w:rPr>
      </w:pPr>
      <w:r w:rsidRPr="00B04553">
        <w:rPr>
          <w:rFonts w:ascii="Avenir Next LT Pro" w:hAnsi="Avenir Next LT Pro" w:cs="Arial"/>
          <w:b/>
          <w:sz w:val="22"/>
          <w:szCs w:val="22"/>
          <w:lang w:val="en-US" w:eastAsia="es-CL"/>
        </w:rPr>
        <w:t>Statement of samples delivery of copper concentrates</w:t>
      </w:r>
      <w:r w:rsidRPr="00CC45EC">
        <w:rPr>
          <w:rFonts w:ascii="Avenir Next LT Pro" w:hAnsi="Avenir Next LT Pro" w:cs="Arial"/>
          <w:b/>
          <w:sz w:val="22"/>
          <w:szCs w:val="22"/>
          <w:lang w:val="en-US" w:eastAsia="es-CL"/>
        </w:rPr>
        <w:t xml:space="preserve"> </w:t>
      </w:r>
    </w:p>
    <w:p w14:paraId="76A87889" w14:textId="57D0B020" w:rsidR="00CC45EC" w:rsidRPr="00215669" w:rsidRDefault="00CC45EC" w:rsidP="00215669">
      <w:pPr>
        <w:pStyle w:val="Lista"/>
        <w:ind w:left="0" w:firstLine="0"/>
        <w:rPr>
          <w:rFonts w:ascii="Avenir Next LT Pro" w:hAnsi="Avenir Next LT Pro" w:cs="Arial"/>
          <w:b/>
          <w:sz w:val="22"/>
          <w:szCs w:val="22"/>
          <w:lang w:val="en-US" w:eastAsia="es-CL"/>
        </w:rPr>
      </w:pPr>
    </w:p>
    <w:sectPr w:rsidR="00CC45EC" w:rsidRPr="00215669" w:rsidSect="00454648">
      <w:headerReference w:type="default" r:id="rId22"/>
      <w:footerReference w:type="default" r:id="rId23"/>
      <w:pgSz w:w="11907" w:h="16834" w:code="9"/>
      <w:pgMar w:top="2401" w:right="851" w:bottom="1843" w:left="851" w:header="0" w:footer="85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1245C" w14:textId="77777777" w:rsidR="00D24B1D" w:rsidRDefault="00D24B1D" w:rsidP="006D46E8">
      <w:r>
        <w:separator/>
      </w:r>
    </w:p>
  </w:endnote>
  <w:endnote w:type="continuationSeparator" w:id="0">
    <w:p w14:paraId="5B01637B" w14:textId="77777777" w:rsidR="00D24B1D" w:rsidRDefault="00D24B1D" w:rsidP="006D46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venir Next LT Pro">
    <w:charset w:val="00"/>
    <w:family w:val="swiss"/>
    <w:pitch w:val="variable"/>
    <w:sig w:usb0="800000EF" w:usb1="5000204A"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485F5" w14:textId="77777777" w:rsidR="00F33178" w:rsidRPr="002B4D95" w:rsidRDefault="00F33178" w:rsidP="00EB1E92">
    <w:pPr>
      <w:pStyle w:val="Textoindependiente2"/>
      <w:spacing w:after="0"/>
      <w:ind w:left="284"/>
      <w:contextualSpacing/>
      <w:jc w:val="both"/>
      <w:rPr>
        <w:rFonts w:ascii="Arial" w:hAnsi="Arial" w:cs="Arial"/>
        <w:noProof/>
        <w:sz w:val="14"/>
        <w:szCs w:val="14"/>
        <w:lang w:val="en-US"/>
      </w:rPr>
    </w:pPr>
    <w:r w:rsidRPr="002B4D95">
      <w:rPr>
        <w:rFonts w:ascii="Arial" w:hAnsi="Arial" w:cs="Arial"/>
        <w:noProof/>
        <w:sz w:val="14"/>
        <w:szCs w:val="14"/>
        <w:lang w:val="en-US"/>
      </w:rPr>
      <w:t>In accepting this certificate it is agreed that the extent of the obligation of this Company with respect there to is limited to furnishing a surveyor believed to be competent, and in the making of this certificate the surveyor is acting impartially and to the best of his ability and no liability shall attach to the Company or the surveyor for the accuracy there off.  Our responsibility can never exceed the amount of our fees.</w:t>
    </w:r>
  </w:p>
  <w:p w14:paraId="0CB3ED63" w14:textId="78A3BF5A" w:rsidR="00F33178" w:rsidRPr="00635A5E" w:rsidRDefault="00F33178" w:rsidP="005D352A">
    <w:pPr>
      <w:pStyle w:val="Textoindependiente2"/>
      <w:spacing w:after="0"/>
      <w:ind w:left="284"/>
      <w:contextualSpacing/>
      <w:jc w:val="center"/>
      <w:rPr>
        <w:rFonts w:ascii="Arial" w:hAnsi="Arial" w:cs="Arial"/>
        <w:noProof/>
        <w:sz w:val="14"/>
        <w:szCs w:val="14"/>
      </w:rPr>
    </w:pPr>
    <w:r w:rsidRPr="005D352A">
      <w:rPr>
        <w:rFonts w:ascii="Arial" w:hAnsi="Arial" w:cs="Arial"/>
        <w:noProof/>
        <w:sz w:val="14"/>
        <w:szCs w:val="14"/>
        <w:lang w:val="es-ES"/>
      </w:rPr>
      <w:t>P</w:t>
    </w:r>
    <w:r>
      <w:rPr>
        <w:rFonts w:ascii="Arial" w:hAnsi="Arial" w:cs="Arial"/>
        <w:noProof/>
        <w:sz w:val="14"/>
        <w:szCs w:val="14"/>
        <w:lang w:val="es-ES"/>
      </w:rPr>
      <w:t xml:space="preserve">age </w:t>
    </w:r>
    <w:r w:rsidRPr="005D352A">
      <w:rPr>
        <w:rFonts w:ascii="Arial" w:hAnsi="Arial" w:cs="Arial"/>
        <w:b/>
        <w:noProof/>
        <w:sz w:val="14"/>
        <w:szCs w:val="14"/>
      </w:rPr>
      <w:fldChar w:fldCharType="begin"/>
    </w:r>
    <w:r w:rsidRPr="005D352A">
      <w:rPr>
        <w:rFonts w:ascii="Arial" w:hAnsi="Arial" w:cs="Arial"/>
        <w:b/>
        <w:noProof/>
        <w:sz w:val="14"/>
        <w:szCs w:val="14"/>
      </w:rPr>
      <w:instrText>PAGE  \* Arabic  \* MERGEFORMAT</w:instrText>
    </w:r>
    <w:r w:rsidRPr="005D352A">
      <w:rPr>
        <w:rFonts w:ascii="Arial" w:hAnsi="Arial" w:cs="Arial"/>
        <w:b/>
        <w:noProof/>
        <w:sz w:val="14"/>
        <w:szCs w:val="14"/>
      </w:rPr>
      <w:fldChar w:fldCharType="separate"/>
    </w:r>
    <w:r w:rsidR="00404DDF" w:rsidRPr="00404DDF">
      <w:rPr>
        <w:rFonts w:ascii="Arial" w:hAnsi="Arial" w:cs="Arial"/>
        <w:b/>
        <w:noProof/>
        <w:sz w:val="14"/>
        <w:szCs w:val="14"/>
        <w:lang w:val="es-ES"/>
      </w:rPr>
      <w:t>19</w:t>
    </w:r>
    <w:r w:rsidRPr="005D352A">
      <w:rPr>
        <w:rFonts w:ascii="Arial" w:hAnsi="Arial" w:cs="Arial"/>
        <w:b/>
        <w:noProof/>
        <w:sz w:val="14"/>
        <w:szCs w:val="14"/>
      </w:rPr>
      <w:fldChar w:fldCharType="end"/>
    </w:r>
    <w:r>
      <w:rPr>
        <w:rFonts w:ascii="Arial" w:hAnsi="Arial" w:cs="Arial"/>
        <w:noProof/>
        <w:sz w:val="14"/>
        <w:szCs w:val="14"/>
        <w:lang w:val="es-ES"/>
      </w:rPr>
      <w:t xml:space="preserve"> of </w:t>
    </w:r>
    <w:fldSimple w:instr="NUMPAGES  \* Arabic  \* MERGEFORMAT">
      <w:r w:rsidR="00404DDF" w:rsidRPr="00404DDF">
        <w:rPr>
          <w:rFonts w:ascii="Arial" w:hAnsi="Arial" w:cs="Arial"/>
          <w:b/>
          <w:noProof/>
          <w:sz w:val="14"/>
          <w:szCs w:val="14"/>
          <w:lang w:val="es-ES"/>
        </w:rPr>
        <w:t>19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348BA1" w14:textId="77777777" w:rsidR="00D24B1D" w:rsidRDefault="00D24B1D" w:rsidP="006D46E8">
      <w:r>
        <w:separator/>
      </w:r>
    </w:p>
  </w:footnote>
  <w:footnote w:type="continuationSeparator" w:id="0">
    <w:p w14:paraId="7F3100EF" w14:textId="77777777" w:rsidR="00D24B1D" w:rsidRDefault="00D24B1D" w:rsidP="006D46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603C5" w14:textId="478FC136" w:rsidR="004E6F9D" w:rsidRDefault="004E6F9D" w:rsidP="004E6F9D">
    <w:pPr>
      <w:pStyle w:val="Ttulo1"/>
      <w:rPr>
        <w:rFonts w:ascii="Avenir Next LT Pro" w:hAnsi="Avenir Next LT Pro"/>
        <w:sz w:val="22"/>
        <w:szCs w:val="22"/>
        <w:lang w:val="en-US"/>
      </w:rPr>
    </w:pPr>
    <w:r>
      <w:rPr>
        <w:rFonts w:cs="Arial"/>
        <w:noProof/>
        <w:sz w:val="16"/>
        <w:lang w:val="en-US" w:eastAsia="en-US"/>
      </w:rPr>
      <w:drawing>
        <wp:anchor distT="0" distB="0" distL="114300" distR="114300" simplePos="0" relativeHeight="251658240" behindDoc="0" locked="0" layoutInCell="1" allowOverlap="1" wp14:anchorId="33C2A2A2" wp14:editId="3A1B80C1">
          <wp:simplePos x="0" y="0"/>
          <wp:positionH relativeFrom="column">
            <wp:posOffset>5574665</wp:posOffset>
          </wp:positionH>
          <wp:positionV relativeFrom="paragraph">
            <wp:posOffset>85725</wp:posOffset>
          </wp:positionV>
          <wp:extent cx="1152525" cy="1145954"/>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
                    <a:extLst>
                      <a:ext uri="{28A0092B-C50C-407E-A947-70E740481C1C}">
                        <a14:useLocalDpi xmlns:a14="http://schemas.microsoft.com/office/drawing/2010/main" val="0"/>
                      </a:ext>
                    </a:extLst>
                  </a:blip>
                  <a:srcRect r="18615"/>
                  <a:stretch/>
                </pic:blipFill>
                <pic:spPr bwMode="auto">
                  <a:xfrm>
                    <a:off x="0" y="0"/>
                    <a:ext cx="1152525" cy="11459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3B877C" w14:textId="423D5FC4" w:rsidR="004E6F9D" w:rsidRDefault="004E6F9D" w:rsidP="004E6F9D">
    <w:pPr>
      <w:rPr>
        <w:lang w:val="en-US"/>
      </w:rPr>
    </w:pPr>
  </w:p>
  <w:p w14:paraId="0DDA3071" w14:textId="401FAC3E" w:rsidR="004E6F9D" w:rsidRDefault="004E6F9D" w:rsidP="004E6F9D">
    <w:pPr>
      <w:pStyle w:val="Ttulo1"/>
      <w:rPr>
        <w:rFonts w:ascii="Avenir Next LT Pro" w:hAnsi="Avenir Next LT Pro"/>
        <w:sz w:val="22"/>
        <w:szCs w:val="22"/>
        <w:lang w:val="en-US"/>
      </w:rPr>
    </w:pPr>
  </w:p>
  <w:p w14:paraId="06810964" w14:textId="6D986701" w:rsidR="004E6F9D" w:rsidRDefault="004E6F9D" w:rsidP="004E6F9D">
    <w:pPr>
      <w:rPr>
        <w:lang w:val="en-US"/>
      </w:rPr>
    </w:pPr>
  </w:p>
  <w:p w14:paraId="7CFE4017" w14:textId="77777777" w:rsidR="004E6F9D" w:rsidRDefault="004E6F9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831E7FE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B40E12C6"/>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2F92BD7"/>
    <w:multiLevelType w:val="multilevel"/>
    <w:tmpl w:val="05389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FA5D7D"/>
    <w:multiLevelType w:val="hybridMultilevel"/>
    <w:tmpl w:val="FF146096"/>
    <w:lvl w:ilvl="0" w:tplc="C5FE3C4E">
      <w:numFmt w:val="bullet"/>
      <w:lvlText w:val="•"/>
      <w:lvlJc w:val="left"/>
      <w:pPr>
        <w:ind w:left="1080" w:hanging="720"/>
      </w:pPr>
      <w:rPr>
        <w:rFonts w:ascii="Arial" w:eastAsia="Arial"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8A55F41"/>
    <w:multiLevelType w:val="multilevel"/>
    <w:tmpl w:val="2B3A9D3C"/>
    <w:lvl w:ilvl="0">
      <w:start w:val="1"/>
      <w:numFmt w:val="decimal"/>
      <w:lvlText w:val="%1."/>
      <w:lvlJc w:val="left"/>
      <w:pPr>
        <w:ind w:left="720" w:hanging="720"/>
      </w:pPr>
      <w:rPr>
        <w:rFonts w:ascii="Arial" w:eastAsia="Arial" w:hAnsi="Arial" w:cs="Arial"/>
        <w:b/>
        <w:color w:val="000000"/>
        <w:sz w:val="24"/>
        <w:szCs w:val="24"/>
      </w:rPr>
    </w:lvl>
    <w:lvl w:ilvl="1">
      <w:start w:val="1"/>
      <w:numFmt w:val="decimal"/>
      <w:lvlText w:val="%1.%2."/>
      <w:lvlJc w:val="left"/>
      <w:pPr>
        <w:ind w:left="720" w:hanging="720"/>
      </w:pPr>
      <w:rPr>
        <w:rFonts w:ascii="Arial" w:eastAsia="Arial" w:hAnsi="Arial" w:cs="Arial"/>
        <w:b/>
        <w:i w:val="0"/>
        <w:color w:val="000000"/>
        <w:sz w:val="24"/>
        <w:szCs w:val="24"/>
      </w:rPr>
    </w:lvl>
    <w:lvl w:ilvl="2">
      <w:start w:val="1"/>
      <w:numFmt w:val="decimal"/>
      <w:lvlText w:val="%1.%2.%3"/>
      <w:lvlJc w:val="left"/>
      <w:pPr>
        <w:ind w:left="720" w:hanging="720"/>
      </w:pPr>
      <w:rPr>
        <w:rFonts w:ascii="Arial" w:eastAsia="Arial" w:hAnsi="Arial" w:cs="Arial"/>
        <w:b/>
        <w:i w:val="0"/>
        <w:color w:val="000000"/>
        <w:sz w:val="24"/>
        <w:szCs w:val="24"/>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E284787"/>
    <w:multiLevelType w:val="hybridMultilevel"/>
    <w:tmpl w:val="90BE71C4"/>
    <w:lvl w:ilvl="0" w:tplc="340A0005">
      <w:start w:val="1"/>
      <w:numFmt w:val="bullet"/>
      <w:lvlText w:val=""/>
      <w:lvlJc w:val="left"/>
      <w:pPr>
        <w:ind w:left="1080" w:hanging="360"/>
      </w:pPr>
      <w:rPr>
        <w:rFonts w:ascii="Wingdings" w:hAnsi="Wingding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6" w15:restartNumberingAfterBreak="0">
    <w:nsid w:val="13251383"/>
    <w:multiLevelType w:val="hybridMultilevel"/>
    <w:tmpl w:val="F37C8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C1473EE"/>
    <w:multiLevelType w:val="hybridMultilevel"/>
    <w:tmpl w:val="888601F8"/>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248B252D"/>
    <w:multiLevelType w:val="multilevel"/>
    <w:tmpl w:val="B430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CA05F4"/>
    <w:multiLevelType w:val="hybridMultilevel"/>
    <w:tmpl w:val="4052FD7E"/>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0" w15:restartNumberingAfterBreak="0">
    <w:nsid w:val="303D5235"/>
    <w:multiLevelType w:val="multilevel"/>
    <w:tmpl w:val="A1E08796"/>
    <w:lvl w:ilvl="0">
      <w:start w:val="3"/>
      <w:numFmt w:val="decimal"/>
      <w:lvlText w:val="%1.-"/>
      <w:lvlJc w:val="left"/>
      <w:pPr>
        <w:ind w:left="1003" w:hanging="360"/>
      </w:pPr>
      <w:rPr>
        <w:rFonts w:hint="default"/>
      </w:rPr>
    </w:lvl>
    <w:lvl w:ilvl="1">
      <w:start w:val="1"/>
      <w:numFmt w:val="decimal"/>
      <w:isLgl/>
      <w:lvlText w:val="%1.%2"/>
      <w:lvlJc w:val="left"/>
      <w:pPr>
        <w:ind w:left="1003" w:hanging="360"/>
      </w:pPr>
      <w:rPr>
        <w:rFonts w:hint="default"/>
        <w:i w:val="0"/>
        <w:lang w:val="en-US"/>
      </w:rPr>
    </w:lvl>
    <w:lvl w:ilvl="2">
      <w:start w:val="1"/>
      <w:numFmt w:val="decimal"/>
      <w:isLgl/>
      <w:lvlText w:val="%1.%2.%3"/>
      <w:lvlJc w:val="left"/>
      <w:pPr>
        <w:ind w:left="2083" w:hanging="720"/>
      </w:pPr>
      <w:rPr>
        <w:rFonts w:hint="default"/>
      </w:rPr>
    </w:lvl>
    <w:lvl w:ilvl="3">
      <w:start w:val="1"/>
      <w:numFmt w:val="decimal"/>
      <w:isLgl/>
      <w:lvlText w:val="%1.%2.%3.%4"/>
      <w:lvlJc w:val="left"/>
      <w:pPr>
        <w:ind w:left="2083" w:hanging="720"/>
      </w:pPr>
      <w:rPr>
        <w:rFonts w:hint="default"/>
      </w:rPr>
    </w:lvl>
    <w:lvl w:ilvl="4">
      <w:start w:val="1"/>
      <w:numFmt w:val="decimal"/>
      <w:isLgl/>
      <w:lvlText w:val="%1.%2.%3.%4.%5"/>
      <w:lvlJc w:val="left"/>
      <w:pPr>
        <w:ind w:left="2443" w:hanging="1080"/>
      </w:pPr>
      <w:rPr>
        <w:rFonts w:hint="default"/>
      </w:rPr>
    </w:lvl>
    <w:lvl w:ilvl="5">
      <w:start w:val="1"/>
      <w:numFmt w:val="decimal"/>
      <w:isLgl/>
      <w:lvlText w:val="%1.%2.%3.%4.%5.%6"/>
      <w:lvlJc w:val="left"/>
      <w:pPr>
        <w:ind w:left="2443" w:hanging="1080"/>
      </w:pPr>
      <w:rPr>
        <w:rFonts w:hint="default"/>
      </w:rPr>
    </w:lvl>
    <w:lvl w:ilvl="6">
      <w:start w:val="1"/>
      <w:numFmt w:val="decimal"/>
      <w:isLgl/>
      <w:lvlText w:val="%1.%2.%3.%4.%5.%6.%7"/>
      <w:lvlJc w:val="left"/>
      <w:pPr>
        <w:ind w:left="2803" w:hanging="1440"/>
      </w:pPr>
      <w:rPr>
        <w:rFonts w:hint="default"/>
      </w:rPr>
    </w:lvl>
    <w:lvl w:ilvl="7">
      <w:start w:val="1"/>
      <w:numFmt w:val="decimal"/>
      <w:isLgl/>
      <w:lvlText w:val="%1.%2.%3.%4.%5.%6.%7.%8"/>
      <w:lvlJc w:val="left"/>
      <w:pPr>
        <w:ind w:left="2803" w:hanging="1440"/>
      </w:pPr>
      <w:rPr>
        <w:rFonts w:hint="default"/>
      </w:rPr>
    </w:lvl>
    <w:lvl w:ilvl="8">
      <w:start w:val="1"/>
      <w:numFmt w:val="decimal"/>
      <w:isLgl/>
      <w:lvlText w:val="%1.%2.%3.%4.%5.%6.%7.%8.%9"/>
      <w:lvlJc w:val="left"/>
      <w:pPr>
        <w:ind w:left="3163" w:hanging="1800"/>
      </w:pPr>
      <w:rPr>
        <w:rFonts w:hint="default"/>
      </w:rPr>
    </w:lvl>
  </w:abstractNum>
  <w:abstractNum w:abstractNumId="11" w15:restartNumberingAfterBreak="0">
    <w:nsid w:val="380018D3"/>
    <w:multiLevelType w:val="hybridMultilevel"/>
    <w:tmpl w:val="FECC9438"/>
    <w:lvl w:ilvl="0" w:tplc="580A0001">
      <w:start w:val="1"/>
      <w:numFmt w:val="bullet"/>
      <w:lvlText w:val=""/>
      <w:lvlJc w:val="left"/>
      <w:pPr>
        <w:ind w:left="644" w:hanging="360"/>
      </w:pPr>
      <w:rPr>
        <w:rFonts w:ascii="Symbol" w:hAnsi="Symbol" w:hint="default"/>
      </w:rPr>
    </w:lvl>
    <w:lvl w:ilvl="1" w:tplc="580A0003" w:tentative="1">
      <w:start w:val="1"/>
      <w:numFmt w:val="bullet"/>
      <w:lvlText w:val="o"/>
      <w:lvlJc w:val="left"/>
      <w:pPr>
        <w:ind w:left="1364" w:hanging="360"/>
      </w:pPr>
      <w:rPr>
        <w:rFonts w:ascii="Courier New" w:hAnsi="Courier New" w:cs="Courier New" w:hint="default"/>
      </w:rPr>
    </w:lvl>
    <w:lvl w:ilvl="2" w:tplc="580A0005" w:tentative="1">
      <w:start w:val="1"/>
      <w:numFmt w:val="bullet"/>
      <w:lvlText w:val=""/>
      <w:lvlJc w:val="left"/>
      <w:pPr>
        <w:ind w:left="2084" w:hanging="360"/>
      </w:pPr>
      <w:rPr>
        <w:rFonts w:ascii="Wingdings" w:hAnsi="Wingdings" w:hint="default"/>
      </w:rPr>
    </w:lvl>
    <w:lvl w:ilvl="3" w:tplc="580A0001" w:tentative="1">
      <w:start w:val="1"/>
      <w:numFmt w:val="bullet"/>
      <w:lvlText w:val=""/>
      <w:lvlJc w:val="left"/>
      <w:pPr>
        <w:ind w:left="2804" w:hanging="360"/>
      </w:pPr>
      <w:rPr>
        <w:rFonts w:ascii="Symbol" w:hAnsi="Symbol" w:hint="default"/>
      </w:rPr>
    </w:lvl>
    <w:lvl w:ilvl="4" w:tplc="580A0003" w:tentative="1">
      <w:start w:val="1"/>
      <w:numFmt w:val="bullet"/>
      <w:lvlText w:val="o"/>
      <w:lvlJc w:val="left"/>
      <w:pPr>
        <w:ind w:left="3524" w:hanging="360"/>
      </w:pPr>
      <w:rPr>
        <w:rFonts w:ascii="Courier New" w:hAnsi="Courier New" w:cs="Courier New" w:hint="default"/>
      </w:rPr>
    </w:lvl>
    <w:lvl w:ilvl="5" w:tplc="580A0005" w:tentative="1">
      <w:start w:val="1"/>
      <w:numFmt w:val="bullet"/>
      <w:lvlText w:val=""/>
      <w:lvlJc w:val="left"/>
      <w:pPr>
        <w:ind w:left="4244" w:hanging="360"/>
      </w:pPr>
      <w:rPr>
        <w:rFonts w:ascii="Wingdings" w:hAnsi="Wingdings" w:hint="default"/>
      </w:rPr>
    </w:lvl>
    <w:lvl w:ilvl="6" w:tplc="580A0001" w:tentative="1">
      <w:start w:val="1"/>
      <w:numFmt w:val="bullet"/>
      <w:lvlText w:val=""/>
      <w:lvlJc w:val="left"/>
      <w:pPr>
        <w:ind w:left="4964" w:hanging="360"/>
      </w:pPr>
      <w:rPr>
        <w:rFonts w:ascii="Symbol" w:hAnsi="Symbol" w:hint="default"/>
      </w:rPr>
    </w:lvl>
    <w:lvl w:ilvl="7" w:tplc="580A0003" w:tentative="1">
      <w:start w:val="1"/>
      <w:numFmt w:val="bullet"/>
      <w:lvlText w:val="o"/>
      <w:lvlJc w:val="left"/>
      <w:pPr>
        <w:ind w:left="5684" w:hanging="360"/>
      </w:pPr>
      <w:rPr>
        <w:rFonts w:ascii="Courier New" w:hAnsi="Courier New" w:cs="Courier New" w:hint="default"/>
      </w:rPr>
    </w:lvl>
    <w:lvl w:ilvl="8" w:tplc="580A0005" w:tentative="1">
      <w:start w:val="1"/>
      <w:numFmt w:val="bullet"/>
      <w:lvlText w:val=""/>
      <w:lvlJc w:val="left"/>
      <w:pPr>
        <w:ind w:left="6404" w:hanging="360"/>
      </w:pPr>
      <w:rPr>
        <w:rFonts w:ascii="Wingdings" w:hAnsi="Wingdings" w:hint="default"/>
      </w:rPr>
    </w:lvl>
  </w:abstractNum>
  <w:abstractNum w:abstractNumId="12" w15:restartNumberingAfterBreak="0">
    <w:nsid w:val="3DE00130"/>
    <w:multiLevelType w:val="multilevel"/>
    <w:tmpl w:val="813A2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C13056"/>
    <w:multiLevelType w:val="hybridMultilevel"/>
    <w:tmpl w:val="FF528074"/>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4" w15:restartNumberingAfterBreak="0">
    <w:nsid w:val="406F16D3"/>
    <w:multiLevelType w:val="hybridMultilevel"/>
    <w:tmpl w:val="B54CD072"/>
    <w:lvl w:ilvl="0" w:tplc="0C0A000B">
      <w:start w:val="1"/>
      <w:numFmt w:val="bullet"/>
      <w:lvlText w:val=""/>
      <w:lvlJc w:val="left"/>
      <w:pPr>
        <w:ind w:left="1080" w:hanging="360"/>
      </w:pPr>
      <w:rPr>
        <w:rFonts w:ascii="Wingdings" w:hAnsi="Wingdings" w:hint="default"/>
      </w:rPr>
    </w:lvl>
    <w:lvl w:ilvl="1" w:tplc="2AA21216">
      <w:numFmt w:val="bullet"/>
      <w:lvlText w:val="•"/>
      <w:lvlJc w:val="left"/>
      <w:pPr>
        <w:ind w:left="1800" w:hanging="360"/>
      </w:pPr>
      <w:rPr>
        <w:rFonts w:ascii="Avenir Next LT Pro" w:eastAsia="Times New Roman" w:hAnsi="Avenir Next LT Pro" w:cs="Arial"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494D5EA6"/>
    <w:multiLevelType w:val="hybridMultilevel"/>
    <w:tmpl w:val="991C6B62"/>
    <w:lvl w:ilvl="0" w:tplc="580A0001">
      <w:start w:val="1"/>
      <w:numFmt w:val="bullet"/>
      <w:lvlText w:val=""/>
      <w:lvlJc w:val="left"/>
      <w:pPr>
        <w:ind w:left="644" w:hanging="360"/>
      </w:pPr>
      <w:rPr>
        <w:rFonts w:ascii="Symbol" w:hAnsi="Symbol" w:hint="default"/>
      </w:rPr>
    </w:lvl>
    <w:lvl w:ilvl="1" w:tplc="580A0003" w:tentative="1">
      <w:start w:val="1"/>
      <w:numFmt w:val="bullet"/>
      <w:lvlText w:val="o"/>
      <w:lvlJc w:val="left"/>
      <w:pPr>
        <w:ind w:left="1364" w:hanging="360"/>
      </w:pPr>
      <w:rPr>
        <w:rFonts w:ascii="Courier New" w:hAnsi="Courier New" w:cs="Courier New" w:hint="default"/>
      </w:rPr>
    </w:lvl>
    <w:lvl w:ilvl="2" w:tplc="580A0005" w:tentative="1">
      <w:start w:val="1"/>
      <w:numFmt w:val="bullet"/>
      <w:lvlText w:val=""/>
      <w:lvlJc w:val="left"/>
      <w:pPr>
        <w:ind w:left="2084" w:hanging="360"/>
      </w:pPr>
      <w:rPr>
        <w:rFonts w:ascii="Wingdings" w:hAnsi="Wingdings" w:hint="default"/>
      </w:rPr>
    </w:lvl>
    <w:lvl w:ilvl="3" w:tplc="580A0001" w:tentative="1">
      <w:start w:val="1"/>
      <w:numFmt w:val="bullet"/>
      <w:lvlText w:val=""/>
      <w:lvlJc w:val="left"/>
      <w:pPr>
        <w:ind w:left="2804" w:hanging="360"/>
      </w:pPr>
      <w:rPr>
        <w:rFonts w:ascii="Symbol" w:hAnsi="Symbol" w:hint="default"/>
      </w:rPr>
    </w:lvl>
    <w:lvl w:ilvl="4" w:tplc="580A0003" w:tentative="1">
      <w:start w:val="1"/>
      <w:numFmt w:val="bullet"/>
      <w:lvlText w:val="o"/>
      <w:lvlJc w:val="left"/>
      <w:pPr>
        <w:ind w:left="3524" w:hanging="360"/>
      </w:pPr>
      <w:rPr>
        <w:rFonts w:ascii="Courier New" w:hAnsi="Courier New" w:cs="Courier New" w:hint="default"/>
      </w:rPr>
    </w:lvl>
    <w:lvl w:ilvl="5" w:tplc="580A0005" w:tentative="1">
      <w:start w:val="1"/>
      <w:numFmt w:val="bullet"/>
      <w:lvlText w:val=""/>
      <w:lvlJc w:val="left"/>
      <w:pPr>
        <w:ind w:left="4244" w:hanging="360"/>
      </w:pPr>
      <w:rPr>
        <w:rFonts w:ascii="Wingdings" w:hAnsi="Wingdings" w:hint="default"/>
      </w:rPr>
    </w:lvl>
    <w:lvl w:ilvl="6" w:tplc="580A0001" w:tentative="1">
      <w:start w:val="1"/>
      <w:numFmt w:val="bullet"/>
      <w:lvlText w:val=""/>
      <w:lvlJc w:val="left"/>
      <w:pPr>
        <w:ind w:left="4964" w:hanging="360"/>
      </w:pPr>
      <w:rPr>
        <w:rFonts w:ascii="Symbol" w:hAnsi="Symbol" w:hint="default"/>
      </w:rPr>
    </w:lvl>
    <w:lvl w:ilvl="7" w:tplc="580A0003" w:tentative="1">
      <w:start w:val="1"/>
      <w:numFmt w:val="bullet"/>
      <w:lvlText w:val="o"/>
      <w:lvlJc w:val="left"/>
      <w:pPr>
        <w:ind w:left="5684" w:hanging="360"/>
      </w:pPr>
      <w:rPr>
        <w:rFonts w:ascii="Courier New" w:hAnsi="Courier New" w:cs="Courier New" w:hint="default"/>
      </w:rPr>
    </w:lvl>
    <w:lvl w:ilvl="8" w:tplc="580A0005" w:tentative="1">
      <w:start w:val="1"/>
      <w:numFmt w:val="bullet"/>
      <w:lvlText w:val=""/>
      <w:lvlJc w:val="left"/>
      <w:pPr>
        <w:ind w:left="6404" w:hanging="360"/>
      </w:pPr>
      <w:rPr>
        <w:rFonts w:ascii="Wingdings" w:hAnsi="Wingdings" w:hint="default"/>
      </w:rPr>
    </w:lvl>
  </w:abstractNum>
  <w:abstractNum w:abstractNumId="16" w15:restartNumberingAfterBreak="0">
    <w:nsid w:val="5CEE7009"/>
    <w:multiLevelType w:val="hybridMultilevel"/>
    <w:tmpl w:val="ED1038CA"/>
    <w:lvl w:ilvl="0" w:tplc="E55EE966">
      <w:start w:val="1"/>
      <w:numFmt w:val="bullet"/>
      <w:lvlText w:val=""/>
      <w:lvlJc w:val="left"/>
      <w:pPr>
        <w:tabs>
          <w:tab w:val="num" w:pos="1004"/>
        </w:tabs>
        <w:ind w:left="1004" w:hanging="360"/>
      </w:pPr>
      <w:rPr>
        <w:rFonts w:ascii="Wingdings" w:hAnsi="Wingdings" w:hint="default"/>
        <w:color w:val="333399"/>
      </w:rPr>
    </w:lvl>
    <w:lvl w:ilvl="1" w:tplc="040A0003">
      <w:start w:val="1"/>
      <w:numFmt w:val="bullet"/>
      <w:lvlText w:val="o"/>
      <w:lvlJc w:val="left"/>
      <w:pPr>
        <w:tabs>
          <w:tab w:val="num" w:pos="1724"/>
        </w:tabs>
        <w:ind w:left="1724" w:hanging="360"/>
      </w:pPr>
      <w:rPr>
        <w:rFonts w:ascii="Courier New" w:hAnsi="Courier New" w:hint="default"/>
      </w:rPr>
    </w:lvl>
    <w:lvl w:ilvl="2" w:tplc="040A0005">
      <w:start w:val="1"/>
      <w:numFmt w:val="bullet"/>
      <w:lvlText w:val=""/>
      <w:lvlJc w:val="left"/>
      <w:pPr>
        <w:tabs>
          <w:tab w:val="num" w:pos="2444"/>
        </w:tabs>
        <w:ind w:left="2444" w:hanging="360"/>
      </w:pPr>
      <w:rPr>
        <w:rFonts w:ascii="Wingdings" w:hAnsi="Wingdings" w:hint="default"/>
      </w:rPr>
    </w:lvl>
    <w:lvl w:ilvl="3" w:tplc="040A0001">
      <w:start w:val="1"/>
      <w:numFmt w:val="bullet"/>
      <w:lvlText w:val=""/>
      <w:lvlJc w:val="left"/>
      <w:pPr>
        <w:tabs>
          <w:tab w:val="num" w:pos="3164"/>
        </w:tabs>
        <w:ind w:left="3164" w:hanging="360"/>
      </w:pPr>
      <w:rPr>
        <w:rFonts w:ascii="Symbol" w:hAnsi="Symbol" w:hint="default"/>
      </w:rPr>
    </w:lvl>
    <w:lvl w:ilvl="4" w:tplc="040A0003">
      <w:start w:val="1"/>
      <w:numFmt w:val="bullet"/>
      <w:lvlText w:val="o"/>
      <w:lvlJc w:val="left"/>
      <w:pPr>
        <w:tabs>
          <w:tab w:val="num" w:pos="3884"/>
        </w:tabs>
        <w:ind w:left="3884" w:hanging="360"/>
      </w:pPr>
      <w:rPr>
        <w:rFonts w:ascii="Courier New" w:hAnsi="Courier New" w:hint="default"/>
      </w:rPr>
    </w:lvl>
    <w:lvl w:ilvl="5" w:tplc="040A0005">
      <w:start w:val="1"/>
      <w:numFmt w:val="bullet"/>
      <w:lvlText w:val=""/>
      <w:lvlJc w:val="left"/>
      <w:pPr>
        <w:tabs>
          <w:tab w:val="num" w:pos="4604"/>
        </w:tabs>
        <w:ind w:left="4604" w:hanging="360"/>
      </w:pPr>
      <w:rPr>
        <w:rFonts w:ascii="Wingdings" w:hAnsi="Wingdings" w:hint="default"/>
      </w:rPr>
    </w:lvl>
    <w:lvl w:ilvl="6" w:tplc="040A0001">
      <w:start w:val="1"/>
      <w:numFmt w:val="bullet"/>
      <w:lvlText w:val=""/>
      <w:lvlJc w:val="left"/>
      <w:pPr>
        <w:tabs>
          <w:tab w:val="num" w:pos="5324"/>
        </w:tabs>
        <w:ind w:left="5324" w:hanging="360"/>
      </w:pPr>
      <w:rPr>
        <w:rFonts w:ascii="Symbol" w:hAnsi="Symbol" w:hint="default"/>
      </w:rPr>
    </w:lvl>
    <w:lvl w:ilvl="7" w:tplc="040A0003">
      <w:start w:val="1"/>
      <w:numFmt w:val="bullet"/>
      <w:lvlText w:val="o"/>
      <w:lvlJc w:val="left"/>
      <w:pPr>
        <w:tabs>
          <w:tab w:val="num" w:pos="6044"/>
        </w:tabs>
        <w:ind w:left="6044" w:hanging="360"/>
      </w:pPr>
      <w:rPr>
        <w:rFonts w:ascii="Courier New" w:hAnsi="Courier New" w:hint="default"/>
      </w:rPr>
    </w:lvl>
    <w:lvl w:ilvl="8" w:tplc="040A0005">
      <w:start w:val="1"/>
      <w:numFmt w:val="bullet"/>
      <w:lvlText w:val=""/>
      <w:lvlJc w:val="left"/>
      <w:pPr>
        <w:tabs>
          <w:tab w:val="num" w:pos="6764"/>
        </w:tabs>
        <w:ind w:left="6764" w:hanging="360"/>
      </w:pPr>
      <w:rPr>
        <w:rFonts w:ascii="Wingdings" w:hAnsi="Wingdings" w:hint="default"/>
      </w:rPr>
    </w:lvl>
  </w:abstractNum>
  <w:abstractNum w:abstractNumId="17" w15:restartNumberingAfterBreak="0">
    <w:nsid w:val="674A60CE"/>
    <w:multiLevelType w:val="hybridMultilevel"/>
    <w:tmpl w:val="2DC06438"/>
    <w:lvl w:ilvl="0" w:tplc="FFFFFFFF">
      <w:start w:val="1"/>
      <w:numFmt w:val="bullet"/>
      <w:lvlText w:val=""/>
      <w:lvlJc w:val="left"/>
      <w:pPr>
        <w:ind w:left="1080" w:hanging="360"/>
      </w:pPr>
      <w:rPr>
        <w:rFonts w:ascii="Symbol" w:hAnsi="Symbol" w:hint="default"/>
      </w:rPr>
    </w:lvl>
    <w:lvl w:ilvl="1" w:tplc="040A0003">
      <w:start w:val="1"/>
      <w:numFmt w:val="bullet"/>
      <w:lvlText w:val="o"/>
      <w:lvlJc w:val="left"/>
      <w:pPr>
        <w:ind w:left="2160" w:hanging="360"/>
      </w:pPr>
      <w:rPr>
        <w:rFonts w:ascii="Courier New" w:hAnsi="Courier New" w:hint="default"/>
      </w:rPr>
    </w:lvl>
    <w:lvl w:ilvl="2" w:tplc="040A0005">
      <w:start w:val="1"/>
      <w:numFmt w:val="bullet"/>
      <w:lvlText w:val=""/>
      <w:lvlJc w:val="left"/>
      <w:pPr>
        <w:ind w:left="2880" w:hanging="360"/>
      </w:pPr>
      <w:rPr>
        <w:rFonts w:ascii="Wingdings" w:hAnsi="Wingdings" w:hint="default"/>
      </w:rPr>
    </w:lvl>
    <w:lvl w:ilvl="3" w:tplc="040A0001">
      <w:start w:val="1"/>
      <w:numFmt w:val="bullet"/>
      <w:lvlText w:val=""/>
      <w:lvlJc w:val="left"/>
      <w:pPr>
        <w:ind w:left="3600" w:hanging="360"/>
      </w:pPr>
      <w:rPr>
        <w:rFonts w:ascii="Symbol" w:hAnsi="Symbol" w:hint="default"/>
      </w:rPr>
    </w:lvl>
    <w:lvl w:ilvl="4" w:tplc="040A0003">
      <w:start w:val="1"/>
      <w:numFmt w:val="bullet"/>
      <w:lvlText w:val="o"/>
      <w:lvlJc w:val="left"/>
      <w:pPr>
        <w:ind w:left="4320" w:hanging="360"/>
      </w:pPr>
      <w:rPr>
        <w:rFonts w:ascii="Courier New" w:hAnsi="Courier New" w:hint="default"/>
      </w:rPr>
    </w:lvl>
    <w:lvl w:ilvl="5" w:tplc="040A0005">
      <w:start w:val="1"/>
      <w:numFmt w:val="bullet"/>
      <w:lvlText w:val=""/>
      <w:lvlJc w:val="left"/>
      <w:pPr>
        <w:ind w:left="5040" w:hanging="360"/>
      </w:pPr>
      <w:rPr>
        <w:rFonts w:ascii="Wingdings" w:hAnsi="Wingdings" w:hint="default"/>
      </w:rPr>
    </w:lvl>
    <w:lvl w:ilvl="6" w:tplc="040A0001">
      <w:start w:val="1"/>
      <w:numFmt w:val="bullet"/>
      <w:lvlText w:val=""/>
      <w:lvlJc w:val="left"/>
      <w:pPr>
        <w:ind w:left="5760" w:hanging="360"/>
      </w:pPr>
      <w:rPr>
        <w:rFonts w:ascii="Symbol" w:hAnsi="Symbol" w:hint="default"/>
      </w:rPr>
    </w:lvl>
    <w:lvl w:ilvl="7" w:tplc="040A0003">
      <w:start w:val="1"/>
      <w:numFmt w:val="bullet"/>
      <w:lvlText w:val="o"/>
      <w:lvlJc w:val="left"/>
      <w:pPr>
        <w:ind w:left="6480" w:hanging="360"/>
      </w:pPr>
      <w:rPr>
        <w:rFonts w:ascii="Courier New" w:hAnsi="Courier New" w:hint="default"/>
      </w:rPr>
    </w:lvl>
    <w:lvl w:ilvl="8" w:tplc="040A0005">
      <w:start w:val="1"/>
      <w:numFmt w:val="bullet"/>
      <w:lvlText w:val=""/>
      <w:lvlJc w:val="left"/>
      <w:pPr>
        <w:ind w:left="7200" w:hanging="360"/>
      </w:pPr>
      <w:rPr>
        <w:rFonts w:ascii="Wingdings" w:hAnsi="Wingdings" w:hint="default"/>
      </w:rPr>
    </w:lvl>
  </w:abstractNum>
  <w:abstractNum w:abstractNumId="18" w15:restartNumberingAfterBreak="0">
    <w:nsid w:val="6AAF1391"/>
    <w:multiLevelType w:val="multilevel"/>
    <w:tmpl w:val="C41AD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BBE2DEC"/>
    <w:multiLevelType w:val="hybridMultilevel"/>
    <w:tmpl w:val="F68625A4"/>
    <w:lvl w:ilvl="0" w:tplc="580A0001">
      <w:start w:val="1"/>
      <w:numFmt w:val="bullet"/>
      <w:lvlText w:val=""/>
      <w:lvlJc w:val="left"/>
      <w:pPr>
        <w:ind w:left="644" w:hanging="360"/>
      </w:pPr>
      <w:rPr>
        <w:rFonts w:ascii="Symbol" w:hAnsi="Symbol" w:hint="default"/>
      </w:rPr>
    </w:lvl>
    <w:lvl w:ilvl="1" w:tplc="580A0003" w:tentative="1">
      <w:start w:val="1"/>
      <w:numFmt w:val="bullet"/>
      <w:lvlText w:val="o"/>
      <w:lvlJc w:val="left"/>
      <w:pPr>
        <w:ind w:left="1364" w:hanging="360"/>
      </w:pPr>
      <w:rPr>
        <w:rFonts w:ascii="Courier New" w:hAnsi="Courier New" w:cs="Courier New" w:hint="default"/>
      </w:rPr>
    </w:lvl>
    <w:lvl w:ilvl="2" w:tplc="580A0005" w:tentative="1">
      <w:start w:val="1"/>
      <w:numFmt w:val="bullet"/>
      <w:lvlText w:val=""/>
      <w:lvlJc w:val="left"/>
      <w:pPr>
        <w:ind w:left="2084" w:hanging="360"/>
      </w:pPr>
      <w:rPr>
        <w:rFonts w:ascii="Wingdings" w:hAnsi="Wingdings" w:hint="default"/>
      </w:rPr>
    </w:lvl>
    <w:lvl w:ilvl="3" w:tplc="580A0001" w:tentative="1">
      <w:start w:val="1"/>
      <w:numFmt w:val="bullet"/>
      <w:lvlText w:val=""/>
      <w:lvlJc w:val="left"/>
      <w:pPr>
        <w:ind w:left="2804" w:hanging="360"/>
      </w:pPr>
      <w:rPr>
        <w:rFonts w:ascii="Symbol" w:hAnsi="Symbol" w:hint="default"/>
      </w:rPr>
    </w:lvl>
    <w:lvl w:ilvl="4" w:tplc="580A0003" w:tentative="1">
      <w:start w:val="1"/>
      <w:numFmt w:val="bullet"/>
      <w:lvlText w:val="o"/>
      <w:lvlJc w:val="left"/>
      <w:pPr>
        <w:ind w:left="3524" w:hanging="360"/>
      </w:pPr>
      <w:rPr>
        <w:rFonts w:ascii="Courier New" w:hAnsi="Courier New" w:cs="Courier New" w:hint="default"/>
      </w:rPr>
    </w:lvl>
    <w:lvl w:ilvl="5" w:tplc="580A0005" w:tentative="1">
      <w:start w:val="1"/>
      <w:numFmt w:val="bullet"/>
      <w:lvlText w:val=""/>
      <w:lvlJc w:val="left"/>
      <w:pPr>
        <w:ind w:left="4244" w:hanging="360"/>
      </w:pPr>
      <w:rPr>
        <w:rFonts w:ascii="Wingdings" w:hAnsi="Wingdings" w:hint="default"/>
      </w:rPr>
    </w:lvl>
    <w:lvl w:ilvl="6" w:tplc="580A0001" w:tentative="1">
      <w:start w:val="1"/>
      <w:numFmt w:val="bullet"/>
      <w:lvlText w:val=""/>
      <w:lvlJc w:val="left"/>
      <w:pPr>
        <w:ind w:left="4964" w:hanging="360"/>
      </w:pPr>
      <w:rPr>
        <w:rFonts w:ascii="Symbol" w:hAnsi="Symbol" w:hint="default"/>
      </w:rPr>
    </w:lvl>
    <w:lvl w:ilvl="7" w:tplc="580A0003" w:tentative="1">
      <w:start w:val="1"/>
      <w:numFmt w:val="bullet"/>
      <w:lvlText w:val="o"/>
      <w:lvlJc w:val="left"/>
      <w:pPr>
        <w:ind w:left="5684" w:hanging="360"/>
      </w:pPr>
      <w:rPr>
        <w:rFonts w:ascii="Courier New" w:hAnsi="Courier New" w:cs="Courier New" w:hint="default"/>
      </w:rPr>
    </w:lvl>
    <w:lvl w:ilvl="8" w:tplc="580A0005" w:tentative="1">
      <w:start w:val="1"/>
      <w:numFmt w:val="bullet"/>
      <w:lvlText w:val=""/>
      <w:lvlJc w:val="left"/>
      <w:pPr>
        <w:ind w:left="6404" w:hanging="360"/>
      </w:pPr>
      <w:rPr>
        <w:rFonts w:ascii="Wingdings" w:hAnsi="Wingdings" w:hint="default"/>
      </w:rPr>
    </w:lvl>
  </w:abstractNum>
  <w:abstractNum w:abstractNumId="20" w15:restartNumberingAfterBreak="0">
    <w:nsid w:val="71797A9A"/>
    <w:multiLevelType w:val="multilevel"/>
    <w:tmpl w:val="8CEE2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2F6485"/>
    <w:multiLevelType w:val="multilevel"/>
    <w:tmpl w:val="33FE0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CED56D1"/>
    <w:multiLevelType w:val="hybridMultilevel"/>
    <w:tmpl w:val="0B449FE4"/>
    <w:lvl w:ilvl="0" w:tplc="82C66CBC">
      <w:numFmt w:val="bullet"/>
      <w:lvlText w:val="-"/>
      <w:lvlJc w:val="left"/>
      <w:pPr>
        <w:ind w:left="720" w:hanging="360"/>
      </w:pPr>
      <w:rPr>
        <w:rFonts w:ascii="Arial" w:eastAsia="Arial"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7DB8614F"/>
    <w:multiLevelType w:val="hybridMultilevel"/>
    <w:tmpl w:val="E15C178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16cid:durableId="2030719692">
    <w:abstractNumId w:val="14"/>
  </w:num>
  <w:num w:numId="2" w16cid:durableId="1257710018">
    <w:abstractNumId w:val="10"/>
  </w:num>
  <w:num w:numId="3" w16cid:durableId="1130050579">
    <w:abstractNumId w:val="16"/>
  </w:num>
  <w:num w:numId="4" w16cid:durableId="601304262">
    <w:abstractNumId w:val="17"/>
  </w:num>
  <w:num w:numId="5" w16cid:durableId="1619409059">
    <w:abstractNumId w:val="5"/>
  </w:num>
  <w:num w:numId="6" w16cid:durableId="1035235386">
    <w:abstractNumId w:val="1"/>
  </w:num>
  <w:num w:numId="7" w16cid:durableId="822426439">
    <w:abstractNumId w:val="0"/>
  </w:num>
  <w:num w:numId="8" w16cid:durableId="1271350939">
    <w:abstractNumId w:val="4"/>
  </w:num>
  <w:num w:numId="9" w16cid:durableId="1790394106">
    <w:abstractNumId w:val="22"/>
  </w:num>
  <w:num w:numId="10" w16cid:durableId="1217358687">
    <w:abstractNumId w:val="3"/>
  </w:num>
  <w:num w:numId="11" w16cid:durableId="1623724598">
    <w:abstractNumId w:val="15"/>
  </w:num>
  <w:num w:numId="12" w16cid:durableId="1122575987">
    <w:abstractNumId w:val="1"/>
  </w:num>
  <w:num w:numId="13" w16cid:durableId="1522818848">
    <w:abstractNumId w:val="1"/>
  </w:num>
  <w:num w:numId="14" w16cid:durableId="2056805519">
    <w:abstractNumId w:val="7"/>
  </w:num>
  <w:num w:numId="15" w16cid:durableId="1590967990">
    <w:abstractNumId w:val="23"/>
  </w:num>
  <w:num w:numId="16" w16cid:durableId="1243831023">
    <w:abstractNumId w:val="13"/>
  </w:num>
  <w:num w:numId="17" w16cid:durableId="920987390">
    <w:abstractNumId w:val="9"/>
  </w:num>
  <w:num w:numId="18" w16cid:durableId="1230188499">
    <w:abstractNumId w:val="19"/>
  </w:num>
  <w:num w:numId="19" w16cid:durableId="1807619721">
    <w:abstractNumId w:val="11"/>
  </w:num>
  <w:num w:numId="20" w16cid:durableId="2073893130">
    <w:abstractNumId w:val="8"/>
  </w:num>
  <w:num w:numId="21" w16cid:durableId="1341086872">
    <w:abstractNumId w:val="12"/>
  </w:num>
  <w:num w:numId="22" w16cid:durableId="682584337">
    <w:abstractNumId w:val="21"/>
  </w:num>
  <w:num w:numId="23" w16cid:durableId="1618834172">
    <w:abstractNumId w:val="20"/>
  </w:num>
  <w:num w:numId="24" w16cid:durableId="999040812">
    <w:abstractNumId w:val="2"/>
  </w:num>
  <w:num w:numId="25" w16cid:durableId="412046201">
    <w:abstractNumId w:val="18"/>
  </w:num>
  <w:num w:numId="26" w16cid:durableId="11976237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oNotHyphenateCaps/>
  <w:drawingGridHorizontalSpacing w:val="120"/>
  <w:drawingGridVerticalSpacing w:val="120"/>
  <w:displayHorizontalDrawingGridEvery w:val="2"/>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25F"/>
    <w:rsid w:val="00002FF4"/>
    <w:rsid w:val="00003AFE"/>
    <w:rsid w:val="00003F72"/>
    <w:rsid w:val="00004AA0"/>
    <w:rsid w:val="00005BF8"/>
    <w:rsid w:val="00006ACD"/>
    <w:rsid w:val="00006C5F"/>
    <w:rsid w:val="00010112"/>
    <w:rsid w:val="000108CD"/>
    <w:rsid w:val="000112B0"/>
    <w:rsid w:val="00011F4B"/>
    <w:rsid w:val="00013315"/>
    <w:rsid w:val="0001394B"/>
    <w:rsid w:val="00014B2A"/>
    <w:rsid w:val="00014E05"/>
    <w:rsid w:val="00015204"/>
    <w:rsid w:val="000156A3"/>
    <w:rsid w:val="00016663"/>
    <w:rsid w:val="00017311"/>
    <w:rsid w:val="00020BE3"/>
    <w:rsid w:val="000238FF"/>
    <w:rsid w:val="000242B6"/>
    <w:rsid w:val="00024789"/>
    <w:rsid w:val="000251FA"/>
    <w:rsid w:val="000260FD"/>
    <w:rsid w:val="00027401"/>
    <w:rsid w:val="00032A0B"/>
    <w:rsid w:val="00036715"/>
    <w:rsid w:val="000376A6"/>
    <w:rsid w:val="00037B42"/>
    <w:rsid w:val="00040556"/>
    <w:rsid w:val="00040801"/>
    <w:rsid w:val="00041CE3"/>
    <w:rsid w:val="00042B07"/>
    <w:rsid w:val="00043831"/>
    <w:rsid w:val="00043964"/>
    <w:rsid w:val="000447BD"/>
    <w:rsid w:val="00045659"/>
    <w:rsid w:val="00045778"/>
    <w:rsid w:val="00053380"/>
    <w:rsid w:val="00053440"/>
    <w:rsid w:val="0005396F"/>
    <w:rsid w:val="00053C90"/>
    <w:rsid w:val="0005580A"/>
    <w:rsid w:val="000558F3"/>
    <w:rsid w:val="00055D4D"/>
    <w:rsid w:val="00056734"/>
    <w:rsid w:val="00056B23"/>
    <w:rsid w:val="000610C9"/>
    <w:rsid w:val="000610F3"/>
    <w:rsid w:val="00062F4F"/>
    <w:rsid w:val="000657C7"/>
    <w:rsid w:val="00073740"/>
    <w:rsid w:val="0007378C"/>
    <w:rsid w:val="00073D57"/>
    <w:rsid w:val="000741D7"/>
    <w:rsid w:val="00074956"/>
    <w:rsid w:val="00077FB9"/>
    <w:rsid w:val="0008235F"/>
    <w:rsid w:val="00082B8F"/>
    <w:rsid w:val="000833B9"/>
    <w:rsid w:val="00085769"/>
    <w:rsid w:val="00086B75"/>
    <w:rsid w:val="00087263"/>
    <w:rsid w:val="00087360"/>
    <w:rsid w:val="00090B4C"/>
    <w:rsid w:val="0009114A"/>
    <w:rsid w:val="0009188F"/>
    <w:rsid w:val="000919CB"/>
    <w:rsid w:val="000920F5"/>
    <w:rsid w:val="000927AD"/>
    <w:rsid w:val="00092F0B"/>
    <w:rsid w:val="000944A2"/>
    <w:rsid w:val="000963CA"/>
    <w:rsid w:val="000964E7"/>
    <w:rsid w:val="00097EFD"/>
    <w:rsid w:val="000A001E"/>
    <w:rsid w:val="000A00FB"/>
    <w:rsid w:val="000A1561"/>
    <w:rsid w:val="000A384F"/>
    <w:rsid w:val="000A478C"/>
    <w:rsid w:val="000A4A42"/>
    <w:rsid w:val="000A5095"/>
    <w:rsid w:val="000A550D"/>
    <w:rsid w:val="000A6532"/>
    <w:rsid w:val="000A749C"/>
    <w:rsid w:val="000A7BCE"/>
    <w:rsid w:val="000A7C3F"/>
    <w:rsid w:val="000B0156"/>
    <w:rsid w:val="000B0576"/>
    <w:rsid w:val="000B2F5E"/>
    <w:rsid w:val="000B51B7"/>
    <w:rsid w:val="000B6587"/>
    <w:rsid w:val="000B6786"/>
    <w:rsid w:val="000B6787"/>
    <w:rsid w:val="000B7177"/>
    <w:rsid w:val="000B72EA"/>
    <w:rsid w:val="000C01B6"/>
    <w:rsid w:val="000C03E3"/>
    <w:rsid w:val="000C0A1B"/>
    <w:rsid w:val="000C2C64"/>
    <w:rsid w:val="000C323F"/>
    <w:rsid w:val="000C45E6"/>
    <w:rsid w:val="000C6138"/>
    <w:rsid w:val="000C66AF"/>
    <w:rsid w:val="000C7AC6"/>
    <w:rsid w:val="000D1046"/>
    <w:rsid w:val="000D1ED8"/>
    <w:rsid w:val="000D2FAB"/>
    <w:rsid w:val="000D3999"/>
    <w:rsid w:val="000D3A49"/>
    <w:rsid w:val="000D4F46"/>
    <w:rsid w:val="000D71D7"/>
    <w:rsid w:val="000D7709"/>
    <w:rsid w:val="000D7DE1"/>
    <w:rsid w:val="000E0F5D"/>
    <w:rsid w:val="000E234E"/>
    <w:rsid w:val="000E27E1"/>
    <w:rsid w:val="000E2BE2"/>
    <w:rsid w:val="000E2E7C"/>
    <w:rsid w:val="000E308E"/>
    <w:rsid w:val="000E3217"/>
    <w:rsid w:val="000E40EB"/>
    <w:rsid w:val="000E47F7"/>
    <w:rsid w:val="000E4FCD"/>
    <w:rsid w:val="000E5BF3"/>
    <w:rsid w:val="000E65E0"/>
    <w:rsid w:val="000E7427"/>
    <w:rsid w:val="000F3B47"/>
    <w:rsid w:val="000F58C5"/>
    <w:rsid w:val="000F60A4"/>
    <w:rsid w:val="000F6EA1"/>
    <w:rsid w:val="00100F40"/>
    <w:rsid w:val="001013BA"/>
    <w:rsid w:val="00101DE6"/>
    <w:rsid w:val="00102846"/>
    <w:rsid w:val="00102AAE"/>
    <w:rsid w:val="00103339"/>
    <w:rsid w:val="0010352C"/>
    <w:rsid w:val="00103CD2"/>
    <w:rsid w:val="00103EF9"/>
    <w:rsid w:val="00106083"/>
    <w:rsid w:val="00106447"/>
    <w:rsid w:val="001073AA"/>
    <w:rsid w:val="00107835"/>
    <w:rsid w:val="00110781"/>
    <w:rsid w:val="001109D3"/>
    <w:rsid w:val="0011118D"/>
    <w:rsid w:val="001129E3"/>
    <w:rsid w:val="00113FE7"/>
    <w:rsid w:val="001140CE"/>
    <w:rsid w:val="00115B0E"/>
    <w:rsid w:val="00117735"/>
    <w:rsid w:val="00117A1C"/>
    <w:rsid w:val="00120BEE"/>
    <w:rsid w:val="00122769"/>
    <w:rsid w:val="00122D34"/>
    <w:rsid w:val="001230D3"/>
    <w:rsid w:val="0012424D"/>
    <w:rsid w:val="001247D0"/>
    <w:rsid w:val="0012688F"/>
    <w:rsid w:val="00127F53"/>
    <w:rsid w:val="00127F75"/>
    <w:rsid w:val="00130C04"/>
    <w:rsid w:val="00131482"/>
    <w:rsid w:val="00132F80"/>
    <w:rsid w:val="001335F5"/>
    <w:rsid w:val="00135011"/>
    <w:rsid w:val="00135224"/>
    <w:rsid w:val="00135859"/>
    <w:rsid w:val="001359BD"/>
    <w:rsid w:val="00135B39"/>
    <w:rsid w:val="001364EF"/>
    <w:rsid w:val="001377AE"/>
    <w:rsid w:val="0014056F"/>
    <w:rsid w:val="001406B5"/>
    <w:rsid w:val="00140EBA"/>
    <w:rsid w:val="0014272B"/>
    <w:rsid w:val="001434F2"/>
    <w:rsid w:val="00143586"/>
    <w:rsid w:val="00143FF7"/>
    <w:rsid w:val="00144ABD"/>
    <w:rsid w:val="0014533F"/>
    <w:rsid w:val="001458BA"/>
    <w:rsid w:val="00146E1F"/>
    <w:rsid w:val="00147C22"/>
    <w:rsid w:val="00150BBC"/>
    <w:rsid w:val="0015308E"/>
    <w:rsid w:val="001551B1"/>
    <w:rsid w:val="00155ACA"/>
    <w:rsid w:val="00156905"/>
    <w:rsid w:val="00157548"/>
    <w:rsid w:val="00157EA6"/>
    <w:rsid w:val="001618C5"/>
    <w:rsid w:val="001619B1"/>
    <w:rsid w:val="00161B5B"/>
    <w:rsid w:val="00162DF7"/>
    <w:rsid w:val="0016344D"/>
    <w:rsid w:val="00163489"/>
    <w:rsid w:val="00165D29"/>
    <w:rsid w:val="00167FD5"/>
    <w:rsid w:val="00170401"/>
    <w:rsid w:val="00172441"/>
    <w:rsid w:val="00173476"/>
    <w:rsid w:val="0017369F"/>
    <w:rsid w:val="001745FA"/>
    <w:rsid w:val="001756B1"/>
    <w:rsid w:val="0017709B"/>
    <w:rsid w:val="00180419"/>
    <w:rsid w:val="00180A23"/>
    <w:rsid w:val="0018156B"/>
    <w:rsid w:val="00181E28"/>
    <w:rsid w:val="0018216D"/>
    <w:rsid w:val="001822F4"/>
    <w:rsid w:val="0018648D"/>
    <w:rsid w:val="00187641"/>
    <w:rsid w:val="001876B2"/>
    <w:rsid w:val="001900FC"/>
    <w:rsid w:val="00191151"/>
    <w:rsid w:val="00191B84"/>
    <w:rsid w:val="00191F7C"/>
    <w:rsid w:val="0019219C"/>
    <w:rsid w:val="0019276E"/>
    <w:rsid w:val="0019312E"/>
    <w:rsid w:val="001937FD"/>
    <w:rsid w:val="001939BC"/>
    <w:rsid w:val="00194FA5"/>
    <w:rsid w:val="00195771"/>
    <w:rsid w:val="00195889"/>
    <w:rsid w:val="00197026"/>
    <w:rsid w:val="001A2FB9"/>
    <w:rsid w:val="001A3B3F"/>
    <w:rsid w:val="001A4311"/>
    <w:rsid w:val="001A4ED4"/>
    <w:rsid w:val="001A568E"/>
    <w:rsid w:val="001A5FCE"/>
    <w:rsid w:val="001A64C4"/>
    <w:rsid w:val="001A6D7B"/>
    <w:rsid w:val="001B03C4"/>
    <w:rsid w:val="001B0FF3"/>
    <w:rsid w:val="001B11F7"/>
    <w:rsid w:val="001B177B"/>
    <w:rsid w:val="001B3143"/>
    <w:rsid w:val="001B3E43"/>
    <w:rsid w:val="001B3FAF"/>
    <w:rsid w:val="001B6560"/>
    <w:rsid w:val="001B7607"/>
    <w:rsid w:val="001B7AF9"/>
    <w:rsid w:val="001B7B7A"/>
    <w:rsid w:val="001B7EAF"/>
    <w:rsid w:val="001B7FEC"/>
    <w:rsid w:val="001C0817"/>
    <w:rsid w:val="001C09B3"/>
    <w:rsid w:val="001C1F04"/>
    <w:rsid w:val="001C3938"/>
    <w:rsid w:val="001C3A19"/>
    <w:rsid w:val="001C4765"/>
    <w:rsid w:val="001C4A8B"/>
    <w:rsid w:val="001C4D32"/>
    <w:rsid w:val="001C5FF6"/>
    <w:rsid w:val="001C6BE8"/>
    <w:rsid w:val="001C6C80"/>
    <w:rsid w:val="001C7BA2"/>
    <w:rsid w:val="001D01F0"/>
    <w:rsid w:val="001D05FF"/>
    <w:rsid w:val="001D19CC"/>
    <w:rsid w:val="001D2268"/>
    <w:rsid w:val="001D34BC"/>
    <w:rsid w:val="001D4643"/>
    <w:rsid w:val="001D480F"/>
    <w:rsid w:val="001D572F"/>
    <w:rsid w:val="001E0BED"/>
    <w:rsid w:val="001E187B"/>
    <w:rsid w:val="001E1972"/>
    <w:rsid w:val="001E270A"/>
    <w:rsid w:val="001E3616"/>
    <w:rsid w:val="001E3AA9"/>
    <w:rsid w:val="001E40EC"/>
    <w:rsid w:val="001E4D51"/>
    <w:rsid w:val="001E6297"/>
    <w:rsid w:val="001E6681"/>
    <w:rsid w:val="001E78FD"/>
    <w:rsid w:val="001F082E"/>
    <w:rsid w:val="001F099F"/>
    <w:rsid w:val="001F1110"/>
    <w:rsid w:val="001F1AA9"/>
    <w:rsid w:val="001F5281"/>
    <w:rsid w:val="001F5613"/>
    <w:rsid w:val="001F6DA7"/>
    <w:rsid w:val="001F6FC5"/>
    <w:rsid w:val="001F773B"/>
    <w:rsid w:val="001F79AF"/>
    <w:rsid w:val="00200419"/>
    <w:rsid w:val="00202034"/>
    <w:rsid w:val="002034E2"/>
    <w:rsid w:val="0020353D"/>
    <w:rsid w:val="00205F8C"/>
    <w:rsid w:val="002104B8"/>
    <w:rsid w:val="00210736"/>
    <w:rsid w:val="0021085A"/>
    <w:rsid w:val="0021120B"/>
    <w:rsid w:val="00211829"/>
    <w:rsid w:val="002122B3"/>
    <w:rsid w:val="00212B35"/>
    <w:rsid w:val="00212F37"/>
    <w:rsid w:val="002133FC"/>
    <w:rsid w:val="00213C79"/>
    <w:rsid w:val="0021456C"/>
    <w:rsid w:val="00214A3B"/>
    <w:rsid w:val="00215669"/>
    <w:rsid w:val="00215B42"/>
    <w:rsid w:val="00215C88"/>
    <w:rsid w:val="00216A38"/>
    <w:rsid w:val="002171AC"/>
    <w:rsid w:val="00220079"/>
    <w:rsid w:val="00220813"/>
    <w:rsid w:val="002211FB"/>
    <w:rsid w:val="00221A96"/>
    <w:rsid w:val="002255CB"/>
    <w:rsid w:val="00225EE8"/>
    <w:rsid w:val="0022674C"/>
    <w:rsid w:val="00227EB9"/>
    <w:rsid w:val="00230969"/>
    <w:rsid w:val="00232200"/>
    <w:rsid w:val="0023357F"/>
    <w:rsid w:val="00234CB1"/>
    <w:rsid w:val="00234F92"/>
    <w:rsid w:val="00235EB1"/>
    <w:rsid w:val="002369A8"/>
    <w:rsid w:val="00236BCD"/>
    <w:rsid w:val="002401E5"/>
    <w:rsid w:val="002405A3"/>
    <w:rsid w:val="0024138D"/>
    <w:rsid w:val="002417B8"/>
    <w:rsid w:val="00242E8B"/>
    <w:rsid w:val="00242F5D"/>
    <w:rsid w:val="002442F5"/>
    <w:rsid w:val="0024472E"/>
    <w:rsid w:val="002455C3"/>
    <w:rsid w:val="00245658"/>
    <w:rsid w:val="002469EA"/>
    <w:rsid w:val="00247C8F"/>
    <w:rsid w:val="00250DD2"/>
    <w:rsid w:val="00250EF0"/>
    <w:rsid w:val="00251931"/>
    <w:rsid w:val="0025217C"/>
    <w:rsid w:val="002534A5"/>
    <w:rsid w:val="00254708"/>
    <w:rsid w:val="00255A46"/>
    <w:rsid w:val="00255E7E"/>
    <w:rsid w:val="00256F41"/>
    <w:rsid w:val="00260A73"/>
    <w:rsid w:val="00261509"/>
    <w:rsid w:val="0026236F"/>
    <w:rsid w:val="00262ADC"/>
    <w:rsid w:val="00263A5A"/>
    <w:rsid w:val="00265C38"/>
    <w:rsid w:val="00266BA0"/>
    <w:rsid w:val="002702F3"/>
    <w:rsid w:val="002709E2"/>
    <w:rsid w:val="00273A17"/>
    <w:rsid w:val="002741E8"/>
    <w:rsid w:val="00275C0B"/>
    <w:rsid w:val="00275E85"/>
    <w:rsid w:val="00276444"/>
    <w:rsid w:val="002819E1"/>
    <w:rsid w:val="00282A35"/>
    <w:rsid w:val="00282D80"/>
    <w:rsid w:val="00283341"/>
    <w:rsid w:val="00287910"/>
    <w:rsid w:val="00290072"/>
    <w:rsid w:val="002908C9"/>
    <w:rsid w:val="0029129F"/>
    <w:rsid w:val="00292EF2"/>
    <w:rsid w:val="00293A48"/>
    <w:rsid w:val="0029404C"/>
    <w:rsid w:val="00294A00"/>
    <w:rsid w:val="0029513D"/>
    <w:rsid w:val="00295659"/>
    <w:rsid w:val="00295941"/>
    <w:rsid w:val="00295CD7"/>
    <w:rsid w:val="002964A4"/>
    <w:rsid w:val="002973F6"/>
    <w:rsid w:val="0029746E"/>
    <w:rsid w:val="00297C54"/>
    <w:rsid w:val="002A05F7"/>
    <w:rsid w:val="002A0776"/>
    <w:rsid w:val="002A17F5"/>
    <w:rsid w:val="002A1CBC"/>
    <w:rsid w:val="002A46CE"/>
    <w:rsid w:val="002A483F"/>
    <w:rsid w:val="002A7064"/>
    <w:rsid w:val="002A7991"/>
    <w:rsid w:val="002B07D2"/>
    <w:rsid w:val="002B1BC0"/>
    <w:rsid w:val="002B2B4D"/>
    <w:rsid w:val="002B30FE"/>
    <w:rsid w:val="002B4D95"/>
    <w:rsid w:val="002B7087"/>
    <w:rsid w:val="002C0D81"/>
    <w:rsid w:val="002C0E6C"/>
    <w:rsid w:val="002C2AC5"/>
    <w:rsid w:val="002C3A53"/>
    <w:rsid w:val="002C3FB9"/>
    <w:rsid w:val="002C5F40"/>
    <w:rsid w:val="002C7518"/>
    <w:rsid w:val="002D0305"/>
    <w:rsid w:val="002D058E"/>
    <w:rsid w:val="002D15FA"/>
    <w:rsid w:val="002D1AB3"/>
    <w:rsid w:val="002D22C0"/>
    <w:rsid w:val="002D2592"/>
    <w:rsid w:val="002D31A0"/>
    <w:rsid w:val="002D4829"/>
    <w:rsid w:val="002D4CEC"/>
    <w:rsid w:val="002D4E47"/>
    <w:rsid w:val="002D529E"/>
    <w:rsid w:val="002D5610"/>
    <w:rsid w:val="002D5D37"/>
    <w:rsid w:val="002D5FDC"/>
    <w:rsid w:val="002D61D1"/>
    <w:rsid w:val="002D7D92"/>
    <w:rsid w:val="002E0FE8"/>
    <w:rsid w:val="002E21AB"/>
    <w:rsid w:val="002E4DD1"/>
    <w:rsid w:val="002E5611"/>
    <w:rsid w:val="002E610F"/>
    <w:rsid w:val="002E6532"/>
    <w:rsid w:val="002E7CFE"/>
    <w:rsid w:val="002E7D97"/>
    <w:rsid w:val="002F0A63"/>
    <w:rsid w:val="002F2E75"/>
    <w:rsid w:val="002F2FE2"/>
    <w:rsid w:val="002F3E8B"/>
    <w:rsid w:val="002F4697"/>
    <w:rsid w:val="002F500C"/>
    <w:rsid w:val="002F5666"/>
    <w:rsid w:val="002F59F8"/>
    <w:rsid w:val="002F5A88"/>
    <w:rsid w:val="002F7B1A"/>
    <w:rsid w:val="002F7FDE"/>
    <w:rsid w:val="003007D5"/>
    <w:rsid w:val="00300B1C"/>
    <w:rsid w:val="00300E47"/>
    <w:rsid w:val="00300E6D"/>
    <w:rsid w:val="0030122B"/>
    <w:rsid w:val="003014C8"/>
    <w:rsid w:val="00302A62"/>
    <w:rsid w:val="00302DD6"/>
    <w:rsid w:val="00303381"/>
    <w:rsid w:val="00303B7D"/>
    <w:rsid w:val="00304298"/>
    <w:rsid w:val="003043E3"/>
    <w:rsid w:val="00305739"/>
    <w:rsid w:val="00305D12"/>
    <w:rsid w:val="00305E79"/>
    <w:rsid w:val="0030618E"/>
    <w:rsid w:val="003115D4"/>
    <w:rsid w:val="00311A69"/>
    <w:rsid w:val="0031271E"/>
    <w:rsid w:val="00312D71"/>
    <w:rsid w:val="003135FE"/>
    <w:rsid w:val="003141E9"/>
    <w:rsid w:val="00314B6B"/>
    <w:rsid w:val="00314E50"/>
    <w:rsid w:val="003158D8"/>
    <w:rsid w:val="003160AE"/>
    <w:rsid w:val="00316A02"/>
    <w:rsid w:val="00317270"/>
    <w:rsid w:val="00322330"/>
    <w:rsid w:val="003230F2"/>
    <w:rsid w:val="003235DC"/>
    <w:rsid w:val="00326245"/>
    <w:rsid w:val="003262A1"/>
    <w:rsid w:val="003263F9"/>
    <w:rsid w:val="00327904"/>
    <w:rsid w:val="00333532"/>
    <w:rsid w:val="00333FBC"/>
    <w:rsid w:val="003356B7"/>
    <w:rsid w:val="003365B9"/>
    <w:rsid w:val="0034078F"/>
    <w:rsid w:val="00341A4B"/>
    <w:rsid w:val="00342E02"/>
    <w:rsid w:val="00344484"/>
    <w:rsid w:val="00344904"/>
    <w:rsid w:val="00345948"/>
    <w:rsid w:val="00345C00"/>
    <w:rsid w:val="00346190"/>
    <w:rsid w:val="00346A52"/>
    <w:rsid w:val="003472B7"/>
    <w:rsid w:val="0035089C"/>
    <w:rsid w:val="00350CD3"/>
    <w:rsid w:val="003513B8"/>
    <w:rsid w:val="003517CF"/>
    <w:rsid w:val="003527FF"/>
    <w:rsid w:val="00352A8A"/>
    <w:rsid w:val="0035309A"/>
    <w:rsid w:val="003542E4"/>
    <w:rsid w:val="003544C0"/>
    <w:rsid w:val="003550B3"/>
    <w:rsid w:val="00356B82"/>
    <w:rsid w:val="00362432"/>
    <w:rsid w:val="00363FDD"/>
    <w:rsid w:val="00365BA9"/>
    <w:rsid w:val="00366577"/>
    <w:rsid w:val="0036702F"/>
    <w:rsid w:val="003706EB"/>
    <w:rsid w:val="003709F9"/>
    <w:rsid w:val="003713EB"/>
    <w:rsid w:val="00371FD5"/>
    <w:rsid w:val="0037367B"/>
    <w:rsid w:val="003747E9"/>
    <w:rsid w:val="00374BC0"/>
    <w:rsid w:val="00374CD7"/>
    <w:rsid w:val="00374F24"/>
    <w:rsid w:val="00375B3B"/>
    <w:rsid w:val="0037630D"/>
    <w:rsid w:val="00376429"/>
    <w:rsid w:val="003773C4"/>
    <w:rsid w:val="00377A40"/>
    <w:rsid w:val="00380E3B"/>
    <w:rsid w:val="0038118A"/>
    <w:rsid w:val="00382353"/>
    <w:rsid w:val="003827E7"/>
    <w:rsid w:val="00383262"/>
    <w:rsid w:val="00383860"/>
    <w:rsid w:val="00383883"/>
    <w:rsid w:val="00383CE6"/>
    <w:rsid w:val="00384CC2"/>
    <w:rsid w:val="00385326"/>
    <w:rsid w:val="003857DF"/>
    <w:rsid w:val="00385B0F"/>
    <w:rsid w:val="00385FF9"/>
    <w:rsid w:val="0038792A"/>
    <w:rsid w:val="00390198"/>
    <w:rsid w:val="00390345"/>
    <w:rsid w:val="00392489"/>
    <w:rsid w:val="00392C63"/>
    <w:rsid w:val="00393EAE"/>
    <w:rsid w:val="00394EA6"/>
    <w:rsid w:val="0039547C"/>
    <w:rsid w:val="0039688F"/>
    <w:rsid w:val="00397273"/>
    <w:rsid w:val="003A1287"/>
    <w:rsid w:val="003A146D"/>
    <w:rsid w:val="003A3198"/>
    <w:rsid w:val="003A3EA4"/>
    <w:rsid w:val="003A479F"/>
    <w:rsid w:val="003A53B0"/>
    <w:rsid w:val="003B3535"/>
    <w:rsid w:val="003B5776"/>
    <w:rsid w:val="003B59F4"/>
    <w:rsid w:val="003B6FEC"/>
    <w:rsid w:val="003B73F2"/>
    <w:rsid w:val="003C043A"/>
    <w:rsid w:val="003C0467"/>
    <w:rsid w:val="003C0C20"/>
    <w:rsid w:val="003C0D84"/>
    <w:rsid w:val="003C1900"/>
    <w:rsid w:val="003C1D63"/>
    <w:rsid w:val="003C2A67"/>
    <w:rsid w:val="003C36D6"/>
    <w:rsid w:val="003C371B"/>
    <w:rsid w:val="003C49EC"/>
    <w:rsid w:val="003C714D"/>
    <w:rsid w:val="003D0311"/>
    <w:rsid w:val="003D1F45"/>
    <w:rsid w:val="003D3901"/>
    <w:rsid w:val="003D4D6A"/>
    <w:rsid w:val="003D60EC"/>
    <w:rsid w:val="003D659E"/>
    <w:rsid w:val="003E090F"/>
    <w:rsid w:val="003E0A4B"/>
    <w:rsid w:val="003E132A"/>
    <w:rsid w:val="003E148F"/>
    <w:rsid w:val="003E16CD"/>
    <w:rsid w:val="003E2DD1"/>
    <w:rsid w:val="003E4853"/>
    <w:rsid w:val="003E7666"/>
    <w:rsid w:val="003F05BA"/>
    <w:rsid w:val="003F239C"/>
    <w:rsid w:val="003F3E30"/>
    <w:rsid w:val="003F472E"/>
    <w:rsid w:val="003F4F4D"/>
    <w:rsid w:val="003F51DF"/>
    <w:rsid w:val="003F54AF"/>
    <w:rsid w:val="003F566C"/>
    <w:rsid w:val="003F5854"/>
    <w:rsid w:val="003F67E4"/>
    <w:rsid w:val="003F6EBE"/>
    <w:rsid w:val="003F742F"/>
    <w:rsid w:val="00400715"/>
    <w:rsid w:val="0040398E"/>
    <w:rsid w:val="00404DDF"/>
    <w:rsid w:val="00405D5A"/>
    <w:rsid w:val="004074FC"/>
    <w:rsid w:val="00407AF8"/>
    <w:rsid w:val="00407D8E"/>
    <w:rsid w:val="00407F48"/>
    <w:rsid w:val="004101C8"/>
    <w:rsid w:val="00411A3C"/>
    <w:rsid w:val="00411AD6"/>
    <w:rsid w:val="00414408"/>
    <w:rsid w:val="0041592D"/>
    <w:rsid w:val="004164B5"/>
    <w:rsid w:val="00416F8E"/>
    <w:rsid w:val="00420177"/>
    <w:rsid w:val="004206B2"/>
    <w:rsid w:val="0042123F"/>
    <w:rsid w:val="00421C74"/>
    <w:rsid w:val="00423132"/>
    <w:rsid w:val="0042370C"/>
    <w:rsid w:val="00423774"/>
    <w:rsid w:val="004241FA"/>
    <w:rsid w:val="00424869"/>
    <w:rsid w:val="0042512C"/>
    <w:rsid w:val="00426AE2"/>
    <w:rsid w:val="00427E12"/>
    <w:rsid w:val="00435289"/>
    <w:rsid w:val="00435EDC"/>
    <w:rsid w:val="004375D8"/>
    <w:rsid w:val="00437CC4"/>
    <w:rsid w:val="00441EB2"/>
    <w:rsid w:val="00443B18"/>
    <w:rsid w:val="00443EEB"/>
    <w:rsid w:val="00444031"/>
    <w:rsid w:val="00444158"/>
    <w:rsid w:val="004441CB"/>
    <w:rsid w:val="004443EC"/>
    <w:rsid w:val="004459B8"/>
    <w:rsid w:val="00445BF6"/>
    <w:rsid w:val="0044626F"/>
    <w:rsid w:val="0044698E"/>
    <w:rsid w:val="00446AB9"/>
    <w:rsid w:val="00452D63"/>
    <w:rsid w:val="0045352E"/>
    <w:rsid w:val="004540DF"/>
    <w:rsid w:val="00454648"/>
    <w:rsid w:val="00454ACB"/>
    <w:rsid w:val="004553CA"/>
    <w:rsid w:val="0045591F"/>
    <w:rsid w:val="00460647"/>
    <w:rsid w:val="00460E83"/>
    <w:rsid w:val="00460EAC"/>
    <w:rsid w:val="00462659"/>
    <w:rsid w:val="00462B08"/>
    <w:rsid w:val="00462B37"/>
    <w:rsid w:val="00462B4A"/>
    <w:rsid w:val="00462D16"/>
    <w:rsid w:val="00463591"/>
    <w:rsid w:val="00463FB1"/>
    <w:rsid w:val="00464223"/>
    <w:rsid w:val="00464C6B"/>
    <w:rsid w:val="00470779"/>
    <w:rsid w:val="00472183"/>
    <w:rsid w:val="0047248A"/>
    <w:rsid w:val="004733E9"/>
    <w:rsid w:val="004738D7"/>
    <w:rsid w:val="004740EF"/>
    <w:rsid w:val="004762CB"/>
    <w:rsid w:val="00476479"/>
    <w:rsid w:val="004778A0"/>
    <w:rsid w:val="00480749"/>
    <w:rsid w:val="00483135"/>
    <w:rsid w:val="00483720"/>
    <w:rsid w:val="0048372C"/>
    <w:rsid w:val="004839F1"/>
    <w:rsid w:val="00484448"/>
    <w:rsid w:val="00486A71"/>
    <w:rsid w:val="00490417"/>
    <w:rsid w:val="00491EB5"/>
    <w:rsid w:val="00492E89"/>
    <w:rsid w:val="004932E9"/>
    <w:rsid w:val="00494C34"/>
    <w:rsid w:val="004950B2"/>
    <w:rsid w:val="00495AB6"/>
    <w:rsid w:val="00495FC5"/>
    <w:rsid w:val="004975C9"/>
    <w:rsid w:val="00497A52"/>
    <w:rsid w:val="00497E7F"/>
    <w:rsid w:val="004A0046"/>
    <w:rsid w:val="004A0D6E"/>
    <w:rsid w:val="004A153B"/>
    <w:rsid w:val="004A3E51"/>
    <w:rsid w:val="004A4A10"/>
    <w:rsid w:val="004A5A58"/>
    <w:rsid w:val="004A5BDD"/>
    <w:rsid w:val="004A69E7"/>
    <w:rsid w:val="004A7490"/>
    <w:rsid w:val="004B04D8"/>
    <w:rsid w:val="004B1413"/>
    <w:rsid w:val="004B4364"/>
    <w:rsid w:val="004B5342"/>
    <w:rsid w:val="004B54F6"/>
    <w:rsid w:val="004B5EDF"/>
    <w:rsid w:val="004C1E08"/>
    <w:rsid w:val="004C2E72"/>
    <w:rsid w:val="004C4A82"/>
    <w:rsid w:val="004C5C20"/>
    <w:rsid w:val="004C5C2C"/>
    <w:rsid w:val="004D207F"/>
    <w:rsid w:val="004D26E9"/>
    <w:rsid w:val="004D2F3D"/>
    <w:rsid w:val="004D3187"/>
    <w:rsid w:val="004D354B"/>
    <w:rsid w:val="004D5771"/>
    <w:rsid w:val="004D5F92"/>
    <w:rsid w:val="004D6734"/>
    <w:rsid w:val="004D78A6"/>
    <w:rsid w:val="004E0238"/>
    <w:rsid w:val="004E2D7E"/>
    <w:rsid w:val="004E3AAD"/>
    <w:rsid w:val="004E4563"/>
    <w:rsid w:val="004E6F9D"/>
    <w:rsid w:val="004E7786"/>
    <w:rsid w:val="004F14B6"/>
    <w:rsid w:val="004F2D83"/>
    <w:rsid w:val="004F6223"/>
    <w:rsid w:val="004F68D7"/>
    <w:rsid w:val="004F7702"/>
    <w:rsid w:val="004F7DBC"/>
    <w:rsid w:val="005007ED"/>
    <w:rsid w:val="00500929"/>
    <w:rsid w:val="00500CA4"/>
    <w:rsid w:val="00500E05"/>
    <w:rsid w:val="0050199C"/>
    <w:rsid w:val="00501AB8"/>
    <w:rsid w:val="00501BA3"/>
    <w:rsid w:val="005024CC"/>
    <w:rsid w:val="00502C6B"/>
    <w:rsid w:val="005033C4"/>
    <w:rsid w:val="0050412E"/>
    <w:rsid w:val="00504257"/>
    <w:rsid w:val="00504D9F"/>
    <w:rsid w:val="005065FF"/>
    <w:rsid w:val="00510364"/>
    <w:rsid w:val="00510C5B"/>
    <w:rsid w:val="005110C0"/>
    <w:rsid w:val="005124F2"/>
    <w:rsid w:val="00521379"/>
    <w:rsid w:val="00521B67"/>
    <w:rsid w:val="005232AC"/>
    <w:rsid w:val="005244B4"/>
    <w:rsid w:val="005257B5"/>
    <w:rsid w:val="00526425"/>
    <w:rsid w:val="00526F6B"/>
    <w:rsid w:val="00527903"/>
    <w:rsid w:val="00531630"/>
    <w:rsid w:val="0053174D"/>
    <w:rsid w:val="00531956"/>
    <w:rsid w:val="00541D04"/>
    <w:rsid w:val="00542F1D"/>
    <w:rsid w:val="00545DB4"/>
    <w:rsid w:val="0054784B"/>
    <w:rsid w:val="005500AC"/>
    <w:rsid w:val="005502E2"/>
    <w:rsid w:val="005505D2"/>
    <w:rsid w:val="0055290F"/>
    <w:rsid w:val="00552FFC"/>
    <w:rsid w:val="00553B94"/>
    <w:rsid w:val="005567D3"/>
    <w:rsid w:val="00556D92"/>
    <w:rsid w:val="00560300"/>
    <w:rsid w:val="00560F52"/>
    <w:rsid w:val="005613BE"/>
    <w:rsid w:val="00561ADB"/>
    <w:rsid w:val="0056242A"/>
    <w:rsid w:val="00563767"/>
    <w:rsid w:val="00564697"/>
    <w:rsid w:val="00564A54"/>
    <w:rsid w:val="005659EE"/>
    <w:rsid w:val="0056660B"/>
    <w:rsid w:val="005670A3"/>
    <w:rsid w:val="00567EF2"/>
    <w:rsid w:val="0057004A"/>
    <w:rsid w:val="00572E85"/>
    <w:rsid w:val="005745A2"/>
    <w:rsid w:val="005746B9"/>
    <w:rsid w:val="00574948"/>
    <w:rsid w:val="00574B79"/>
    <w:rsid w:val="00575035"/>
    <w:rsid w:val="005752E9"/>
    <w:rsid w:val="00576332"/>
    <w:rsid w:val="0058078F"/>
    <w:rsid w:val="005811A2"/>
    <w:rsid w:val="00582233"/>
    <w:rsid w:val="00583705"/>
    <w:rsid w:val="00584014"/>
    <w:rsid w:val="005845DD"/>
    <w:rsid w:val="0058495F"/>
    <w:rsid w:val="00585748"/>
    <w:rsid w:val="0058586A"/>
    <w:rsid w:val="00587C81"/>
    <w:rsid w:val="00590F1F"/>
    <w:rsid w:val="00592110"/>
    <w:rsid w:val="00592BB0"/>
    <w:rsid w:val="005940BE"/>
    <w:rsid w:val="00595759"/>
    <w:rsid w:val="00595D7D"/>
    <w:rsid w:val="00596134"/>
    <w:rsid w:val="00597F5E"/>
    <w:rsid w:val="005A0862"/>
    <w:rsid w:val="005A287C"/>
    <w:rsid w:val="005A3989"/>
    <w:rsid w:val="005A3AE4"/>
    <w:rsid w:val="005A4347"/>
    <w:rsid w:val="005A44B1"/>
    <w:rsid w:val="005A5C73"/>
    <w:rsid w:val="005A6A79"/>
    <w:rsid w:val="005A6D1F"/>
    <w:rsid w:val="005A70C0"/>
    <w:rsid w:val="005B0E01"/>
    <w:rsid w:val="005B10B8"/>
    <w:rsid w:val="005B133D"/>
    <w:rsid w:val="005B1440"/>
    <w:rsid w:val="005B167B"/>
    <w:rsid w:val="005B3ECF"/>
    <w:rsid w:val="005B4EA2"/>
    <w:rsid w:val="005B70F5"/>
    <w:rsid w:val="005B727B"/>
    <w:rsid w:val="005C0D16"/>
    <w:rsid w:val="005C0D29"/>
    <w:rsid w:val="005C0F1A"/>
    <w:rsid w:val="005C145F"/>
    <w:rsid w:val="005C26BF"/>
    <w:rsid w:val="005C2AA1"/>
    <w:rsid w:val="005C3DDA"/>
    <w:rsid w:val="005C50FA"/>
    <w:rsid w:val="005D06C7"/>
    <w:rsid w:val="005D1A16"/>
    <w:rsid w:val="005D1EE2"/>
    <w:rsid w:val="005D2B5A"/>
    <w:rsid w:val="005D2F1F"/>
    <w:rsid w:val="005D352A"/>
    <w:rsid w:val="005D3F50"/>
    <w:rsid w:val="005D401B"/>
    <w:rsid w:val="005D40CD"/>
    <w:rsid w:val="005D4155"/>
    <w:rsid w:val="005D4A29"/>
    <w:rsid w:val="005D4F8B"/>
    <w:rsid w:val="005D7704"/>
    <w:rsid w:val="005E29F4"/>
    <w:rsid w:val="005E3592"/>
    <w:rsid w:val="005E37AD"/>
    <w:rsid w:val="005E3C76"/>
    <w:rsid w:val="005E6295"/>
    <w:rsid w:val="005E6BD7"/>
    <w:rsid w:val="005E7E51"/>
    <w:rsid w:val="005F0329"/>
    <w:rsid w:val="005F04C5"/>
    <w:rsid w:val="005F082E"/>
    <w:rsid w:val="005F08C3"/>
    <w:rsid w:val="005F17D9"/>
    <w:rsid w:val="005F1E07"/>
    <w:rsid w:val="005F3769"/>
    <w:rsid w:val="005F5046"/>
    <w:rsid w:val="005F7C39"/>
    <w:rsid w:val="006012A2"/>
    <w:rsid w:val="00601E58"/>
    <w:rsid w:val="0060279C"/>
    <w:rsid w:val="00605310"/>
    <w:rsid w:val="00605C8E"/>
    <w:rsid w:val="00607638"/>
    <w:rsid w:val="006077CE"/>
    <w:rsid w:val="00610854"/>
    <w:rsid w:val="00612ED5"/>
    <w:rsid w:val="00614797"/>
    <w:rsid w:val="0061518D"/>
    <w:rsid w:val="00616CC5"/>
    <w:rsid w:val="006174D1"/>
    <w:rsid w:val="00617B15"/>
    <w:rsid w:val="00621117"/>
    <w:rsid w:val="0062194D"/>
    <w:rsid w:val="00622014"/>
    <w:rsid w:val="00622231"/>
    <w:rsid w:val="006248D6"/>
    <w:rsid w:val="00624A51"/>
    <w:rsid w:val="00624F37"/>
    <w:rsid w:val="0062567A"/>
    <w:rsid w:val="00625E90"/>
    <w:rsid w:val="006263BB"/>
    <w:rsid w:val="00626FF6"/>
    <w:rsid w:val="0062734C"/>
    <w:rsid w:val="0062758A"/>
    <w:rsid w:val="006311D5"/>
    <w:rsid w:val="006319B4"/>
    <w:rsid w:val="006333D2"/>
    <w:rsid w:val="00634062"/>
    <w:rsid w:val="00634DAC"/>
    <w:rsid w:val="006359F5"/>
    <w:rsid w:val="00635A5E"/>
    <w:rsid w:val="00635DAD"/>
    <w:rsid w:val="00636173"/>
    <w:rsid w:val="00636605"/>
    <w:rsid w:val="00636690"/>
    <w:rsid w:val="00636D0F"/>
    <w:rsid w:val="00637D6E"/>
    <w:rsid w:val="0064208B"/>
    <w:rsid w:val="00642D25"/>
    <w:rsid w:val="006437AB"/>
    <w:rsid w:val="006465A7"/>
    <w:rsid w:val="00647A85"/>
    <w:rsid w:val="00650643"/>
    <w:rsid w:val="00650E06"/>
    <w:rsid w:val="006516F2"/>
    <w:rsid w:val="006516F5"/>
    <w:rsid w:val="00651A53"/>
    <w:rsid w:val="00652994"/>
    <w:rsid w:val="00654D13"/>
    <w:rsid w:val="00655EF8"/>
    <w:rsid w:val="00657BD6"/>
    <w:rsid w:val="00657E8B"/>
    <w:rsid w:val="00660068"/>
    <w:rsid w:val="006623D4"/>
    <w:rsid w:val="0066244C"/>
    <w:rsid w:val="006629C3"/>
    <w:rsid w:val="00662D39"/>
    <w:rsid w:val="006649F0"/>
    <w:rsid w:val="00665250"/>
    <w:rsid w:val="0066592C"/>
    <w:rsid w:val="00666820"/>
    <w:rsid w:val="00667542"/>
    <w:rsid w:val="00667A00"/>
    <w:rsid w:val="00667A2A"/>
    <w:rsid w:val="00670D14"/>
    <w:rsid w:val="0067130B"/>
    <w:rsid w:val="006717D5"/>
    <w:rsid w:val="006724D1"/>
    <w:rsid w:val="00673A6B"/>
    <w:rsid w:val="0067409A"/>
    <w:rsid w:val="006741CB"/>
    <w:rsid w:val="00674AAE"/>
    <w:rsid w:val="00675E1E"/>
    <w:rsid w:val="006779D8"/>
    <w:rsid w:val="006804EE"/>
    <w:rsid w:val="00681831"/>
    <w:rsid w:val="00683D2F"/>
    <w:rsid w:val="00684154"/>
    <w:rsid w:val="00684194"/>
    <w:rsid w:val="00684836"/>
    <w:rsid w:val="006852C5"/>
    <w:rsid w:val="0068645A"/>
    <w:rsid w:val="00686588"/>
    <w:rsid w:val="00691C05"/>
    <w:rsid w:val="00692C9D"/>
    <w:rsid w:val="0069424A"/>
    <w:rsid w:val="006942F7"/>
    <w:rsid w:val="00695CFE"/>
    <w:rsid w:val="00695D2F"/>
    <w:rsid w:val="0069602A"/>
    <w:rsid w:val="00696878"/>
    <w:rsid w:val="006A0370"/>
    <w:rsid w:val="006A044E"/>
    <w:rsid w:val="006A064C"/>
    <w:rsid w:val="006A099C"/>
    <w:rsid w:val="006A1579"/>
    <w:rsid w:val="006A206A"/>
    <w:rsid w:val="006A385E"/>
    <w:rsid w:val="006A3E9D"/>
    <w:rsid w:val="006A4603"/>
    <w:rsid w:val="006A47D3"/>
    <w:rsid w:val="006A48C4"/>
    <w:rsid w:val="006A6BDF"/>
    <w:rsid w:val="006A7631"/>
    <w:rsid w:val="006A7AB3"/>
    <w:rsid w:val="006B0DD5"/>
    <w:rsid w:val="006B2AFE"/>
    <w:rsid w:val="006B33C8"/>
    <w:rsid w:val="006B408B"/>
    <w:rsid w:val="006B526D"/>
    <w:rsid w:val="006B644F"/>
    <w:rsid w:val="006B6B0E"/>
    <w:rsid w:val="006C0FA3"/>
    <w:rsid w:val="006C128C"/>
    <w:rsid w:val="006C1442"/>
    <w:rsid w:val="006C1448"/>
    <w:rsid w:val="006C2450"/>
    <w:rsid w:val="006C26F1"/>
    <w:rsid w:val="006C525F"/>
    <w:rsid w:val="006C581D"/>
    <w:rsid w:val="006C7221"/>
    <w:rsid w:val="006C7589"/>
    <w:rsid w:val="006C762A"/>
    <w:rsid w:val="006D08C9"/>
    <w:rsid w:val="006D18AF"/>
    <w:rsid w:val="006D1B97"/>
    <w:rsid w:val="006D2C45"/>
    <w:rsid w:val="006D46E8"/>
    <w:rsid w:val="006D553A"/>
    <w:rsid w:val="006D5B06"/>
    <w:rsid w:val="006D5E5C"/>
    <w:rsid w:val="006D601D"/>
    <w:rsid w:val="006E02B7"/>
    <w:rsid w:val="006E0416"/>
    <w:rsid w:val="006E0454"/>
    <w:rsid w:val="006E1925"/>
    <w:rsid w:val="006E1F5D"/>
    <w:rsid w:val="006E2011"/>
    <w:rsid w:val="006E3DB6"/>
    <w:rsid w:val="006E47A8"/>
    <w:rsid w:val="006E68EE"/>
    <w:rsid w:val="006E6F3A"/>
    <w:rsid w:val="006E79EC"/>
    <w:rsid w:val="006E7AFB"/>
    <w:rsid w:val="006E7FFA"/>
    <w:rsid w:val="006F315B"/>
    <w:rsid w:val="006F3267"/>
    <w:rsid w:val="006F58E3"/>
    <w:rsid w:val="006F6B6E"/>
    <w:rsid w:val="006F7099"/>
    <w:rsid w:val="007005F9"/>
    <w:rsid w:val="0070237A"/>
    <w:rsid w:val="00702B3B"/>
    <w:rsid w:val="007030CE"/>
    <w:rsid w:val="0070425F"/>
    <w:rsid w:val="00704B96"/>
    <w:rsid w:val="007052DA"/>
    <w:rsid w:val="0070530F"/>
    <w:rsid w:val="00710190"/>
    <w:rsid w:val="00710C36"/>
    <w:rsid w:val="007110D7"/>
    <w:rsid w:val="007147ED"/>
    <w:rsid w:val="00715DF6"/>
    <w:rsid w:val="0071685C"/>
    <w:rsid w:val="007171B4"/>
    <w:rsid w:val="007178C3"/>
    <w:rsid w:val="00717BD5"/>
    <w:rsid w:val="00717DBE"/>
    <w:rsid w:val="007205C0"/>
    <w:rsid w:val="00721DE2"/>
    <w:rsid w:val="0072219A"/>
    <w:rsid w:val="00723A33"/>
    <w:rsid w:val="00724A41"/>
    <w:rsid w:val="00725426"/>
    <w:rsid w:val="007263DE"/>
    <w:rsid w:val="0072680E"/>
    <w:rsid w:val="00726E02"/>
    <w:rsid w:val="0072777C"/>
    <w:rsid w:val="00730070"/>
    <w:rsid w:val="00730BA2"/>
    <w:rsid w:val="007312A0"/>
    <w:rsid w:val="007317C9"/>
    <w:rsid w:val="00731B0E"/>
    <w:rsid w:val="00731FEE"/>
    <w:rsid w:val="007327A0"/>
    <w:rsid w:val="00732926"/>
    <w:rsid w:val="0073313C"/>
    <w:rsid w:val="00735088"/>
    <w:rsid w:val="00735BB2"/>
    <w:rsid w:val="00736244"/>
    <w:rsid w:val="00736281"/>
    <w:rsid w:val="00736E0F"/>
    <w:rsid w:val="00736ED9"/>
    <w:rsid w:val="00737A36"/>
    <w:rsid w:val="00740593"/>
    <w:rsid w:val="007414BA"/>
    <w:rsid w:val="0074212E"/>
    <w:rsid w:val="00743C6B"/>
    <w:rsid w:val="00744B34"/>
    <w:rsid w:val="00744CEF"/>
    <w:rsid w:val="0074744C"/>
    <w:rsid w:val="0074778D"/>
    <w:rsid w:val="00747C33"/>
    <w:rsid w:val="00747D2C"/>
    <w:rsid w:val="007519D3"/>
    <w:rsid w:val="007525A2"/>
    <w:rsid w:val="00753562"/>
    <w:rsid w:val="00754C94"/>
    <w:rsid w:val="0075600F"/>
    <w:rsid w:val="007566CB"/>
    <w:rsid w:val="00756E66"/>
    <w:rsid w:val="007571AF"/>
    <w:rsid w:val="00757A39"/>
    <w:rsid w:val="00760566"/>
    <w:rsid w:val="00761F63"/>
    <w:rsid w:val="00762AE8"/>
    <w:rsid w:val="0076328C"/>
    <w:rsid w:val="0076390D"/>
    <w:rsid w:val="0076393A"/>
    <w:rsid w:val="0076426D"/>
    <w:rsid w:val="007671BF"/>
    <w:rsid w:val="00767838"/>
    <w:rsid w:val="007703C6"/>
    <w:rsid w:val="00770F61"/>
    <w:rsid w:val="00770FCC"/>
    <w:rsid w:val="007711BB"/>
    <w:rsid w:val="00771213"/>
    <w:rsid w:val="00771B52"/>
    <w:rsid w:val="00771FDC"/>
    <w:rsid w:val="00774335"/>
    <w:rsid w:val="007747AB"/>
    <w:rsid w:val="00776AA8"/>
    <w:rsid w:val="0078005A"/>
    <w:rsid w:val="00780257"/>
    <w:rsid w:val="00780BD5"/>
    <w:rsid w:val="00781A23"/>
    <w:rsid w:val="00782055"/>
    <w:rsid w:val="007836E2"/>
    <w:rsid w:val="0078759F"/>
    <w:rsid w:val="007876CB"/>
    <w:rsid w:val="00790B88"/>
    <w:rsid w:val="00790BAB"/>
    <w:rsid w:val="007910C0"/>
    <w:rsid w:val="00792C17"/>
    <w:rsid w:val="00792E3E"/>
    <w:rsid w:val="0079336B"/>
    <w:rsid w:val="00793ECE"/>
    <w:rsid w:val="00795E6D"/>
    <w:rsid w:val="0079603C"/>
    <w:rsid w:val="007961D9"/>
    <w:rsid w:val="007962FE"/>
    <w:rsid w:val="00796933"/>
    <w:rsid w:val="007A05F1"/>
    <w:rsid w:val="007A0BFA"/>
    <w:rsid w:val="007A11ED"/>
    <w:rsid w:val="007A4210"/>
    <w:rsid w:val="007A45D9"/>
    <w:rsid w:val="007A4F7D"/>
    <w:rsid w:val="007A68A2"/>
    <w:rsid w:val="007A74E2"/>
    <w:rsid w:val="007A7B18"/>
    <w:rsid w:val="007B0231"/>
    <w:rsid w:val="007B0545"/>
    <w:rsid w:val="007B09D6"/>
    <w:rsid w:val="007B1009"/>
    <w:rsid w:val="007B137A"/>
    <w:rsid w:val="007B15F3"/>
    <w:rsid w:val="007B181C"/>
    <w:rsid w:val="007B1E75"/>
    <w:rsid w:val="007B2522"/>
    <w:rsid w:val="007B61DE"/>
    <w:rsid w:val="007B66FE"/>
    <w:rsid w:val="007B70DB"/>
    <w:rsid w:val="007C060B"/>
    <w:rsid w:val="007C0638"/>
    <w:rsid w:val="007C0759"/>
    <w:rsid w:val="007C0794"/>
    <w:rsid w:val="007C1452"/>
    <w:rsid w:val="007C1A1B"/>
    <w:rsid w:val="007C3011"/>
    <w:rsid w:val="007C3689"/>
    <w:rsid w:val="007C36B7"/>
    <w:rsid w:val="007C36E2"/>
    <w:rsid w:val="007C392B"/>
    <w:rsid w:val="007C39CC"/>
    <w:rsid w:val="007C3DA2"/>
    <w:rsid w:val="007C5D09"/>
    <w:rsid w:val="007C6872"/>
    <w:rsid w:val="007C6BEC"/>
    <w:rsid w:val="007C7091"/>
    <w:rsid w:val="007C719A"/>
    <w:rsid w:val="007D0FB2"/>
    <w:rsid w:val="007D1BE1"/>
    <w:rsid w:val="007D1FAB"/>
    <w:rsid w:val="007D392A"/>
    <w:rsid w:val="007D54BB"/>
    <w:rsid w:val="007D5CA0"/>
    <w:rsid w:val="007D7F88"/>
    <w:rsid w:val="007E00CE"/>
    <w:rsid w:val="007E27D2"/>
    <w:rsid w:val="007E341D"/>
    <w:rsid w:val="007E4083"/>
    <w:rsid w:val="007E447C"/>
    <w:rsid w:val="007E4A27"/>
    <w:rsid w:val="007E5410"/>
    <w:rsid w:val="007E5DBC"/>
    <w:rsid w:val="007E6F12"/>
    <w:rsid w:val="007E7F9D"/>
    <w:rsid w:val="007F01E3"/>
    <w:rsid w:val="007F0FC0"/>
    <w:rsid w:val="007F1861"/>
    <w:rsid w:val="007F1CD4"/>
    <w:rsid w:val="007F2005"/>
    <w:rsid w:val="007F3314"/>
    <w:rsid w:val="007F33D4"/>
    <w:rsid w:val="007F3777"/>
    <w:rsid w:val="007F64C0"/>
    <w:rsid w:val="007F7AD6"/>
    <w:rsid w:val="007F7B02"/>
    <w:rsid w:val="00800AAB"/>
    <w:rsid w:val="00800B24"/>
    <w:rsid w:val="008025BE"/>
    <w:rsid w:val="008027CE"/>
    <w:rsid w:val="00803245"/>
    <w:rsid w:val="00803CE1"/>
    <w:rsid w:val="00803F8B"/>
    <w:rsid w:val="00804344"/>
    <w:rsid w:val="0080510B"/>
    <w:rsid w:val="00805AEF"/>
    <w:rsid w:val="0081407F"/>
    <w:rsid w:val="0081489A"/>
    <w:rsid w:val="00814C46"/>
    <w:rsid w:val="00815E07"/>
    <w:rsid w:val="00816CF2"/>
    <w:rsid w:val="008173B4"/>
    <w:rsid w:val="00817EAE"/>
    <w:rsid w:val="0082097A"/>
    <w:rsid w:val="008218AB"/>
    <w:rsid w:val="00822DDC"/>
    <w:rsid w:val="008230A8"/>
    <w:rsid w:val="00823B4F"/>
    <w:rsid w:val="008260D8"/>
    <w:rsid w:val="008268DA"/>
    <w:rsid w:val="008300CC"/>
    <w:rsid w:val="00830708"/>
    <w:rsid w:val="00830E20"/>
    <w:rsid w:val="00830F2F"/>
    <w:rsid w:val="008312E2"/>
    <w:rsid w:val="008326EF"/>
    <w:rsid w:val="00833B4B"/>
    <w:rsid w:val="008367D8"/>
    <w:rsid w:val="008367DF"/>
    <w:rsid w:val="008378EB"/>
    <w:rsid w:val="00837DF3"/>
    <w:rsid w:val="00843D0C"/>
    <w:rsid w:val="00843E68"/>
    <w:rsid w:val="00845F2A"/>
    <w:rsid w:val="00846405"/>
    <w:rsid w:val="00850294"/>
    <w:rsid w:val="008508CB"/>
    <w:rsid w:val="00850A0D"/>
    <w:rsid w:val="00853D96"/>
    <w:rsid w:val="00856830"/>
    <w:rsid w:val="00856ABA"/>
    <w:rsid w:val="00857BA9"/>
    <w:rsid w:val="00860DEA"/>
    <w:rsid w:val="00860F1D"/>
    <w:rsid w:val="008623D9"/>
    <w:rsid w:val="00862877"/>
    <w:rsid w:val="00862BE6"/>
    <w:rsid w:val="00862DE4"/>
    <w:rsid w:val="008637C9"/>
    <w:rsid w:val="0086571C"/>
    <w:rsid w:val="00865B89"/>
    <w:rsid w:val="00865C3B"/>
    <w:rsid w:val="008669C6"/>
    <w:rsid w:val="008672A0"/>
    <w:rsid w:val="00867914"/>
    <w:rsid w:val="008712EB"/>
    <w:rsid w:val="008748BF"/>
    <w:rsid w:val="008749A6"/>
    <w:rsid w:val="00875321"/>
    <w:rsid w:val="00875363"/>
    <w:rsid w:val="00875AFD"/>
    <w:rsid w:val="00876772"/>
    <w:rsid w:val="00880476"/>
    <w:rsid w:val="0088096A"/>
    <w:rsid w:val="00881E76"/>
    <w:rsid w:val="00883C94"/>
    <w:rsid w:val="008855A6"/>
    <w:rsid w:val="0088661E"/>
    <w:rsid w:val="00887162"/>
    <w:rsid w:val="008871FF"/>
    <w:rsid w:val="00887A86"/>
    <w:rsid w:val="00887C10"/>
    <w:rsid w:val="00890925"/>
    <w:rsid w:val="00890AA2"/>
    <w:rsid w:val="00891D0C"/>
    <w:rsid w:val="00892588"/>
    <w:rsid w:val="008925D2"/>
    <w:rsid w:val="008928BE"/>
    <w:rsid w:val="00892F43"/>
    <w:rsid w:val="00896867"/>
    <w:rsid w:val="008969BB"/>
    <w:rsid w:val="008A0296"/>
    <w:rsid w:val="008A02B5"/>
    <w:rsid w:val="008A05D2"/>
    <w:rsid w:val="008A0A28"/>
    <w:rsid w:val="008A18B8"/>
    <w:rsid w:val="008A1AEB"/>
    <w:rsid w:val="008A224F"/>
    <w:rsid w:val="008A40F5"/>
    <w:rsid w:val="008A4611"/>
    <w:rsid w:val="008A560C"/>
    <w:rsid w:val="008A6305"/>
    <w:rsid w:val="008A653A"/>
    <w:rsid w:val="008A70B0"/>
    <w:rsid w:val="008B1559"/>
    <w:rsid w:val="008B422B"/>
    <w:rsid w:val="008B635B"/>
    <w:rsid w:val="008B7B95"/>
    <w:rsid w:val="008C0193"/>
    <w:rsid w:val="008C1728"/>
    <w:rsid w:val="008C1DD2"/>
    <w:rsid w:val="008C2F9E"/>
    <w:rsid w:val="008C3E75"/>
    <w:rsid w:val="008C5632"/>
    <w:rsid w:val="008C5DC0"/>
    <w:rsid w:val="008C6433"/>
    <w:rsid w:val="008C6FE9"/>
    <w:rsid w:val="008C7BFF"/>
    <w:rsid w:val="008D03EB"/>
    <w:rsid w:val="008D05B7"/>
    <w:rsid w:val="008D1015"/>
    <w:rsid w:val="008D27DD"/>
    <w:rsid w:val="008D2D54"/>
    <w:rsid w:val="008D3673"/>
    <w:rsid w:val="008D4779"/>
    <w:rsid w:val="008D4ACB"/>
    <w:rsid w:val="008D6024"/>
    <w:rsid w:val="008D65CD"/>
    <w:rsid w:val="008D76E8"/>
    <w:rsid w:val="008D7E1D"/>
    <w:rsid w:val="008E0D21"/>
    <w:rsid w:val="008E2340"/>
    <w:rsid w:val="008E47A5"/>
    <w:rsid w:val="008E6336"/>
    <w:rsid w:val="008E6F6F"/>
    <w:rsid w:val="008E7744"/>
    <w:rsid w:val="008F02CF"/>
    <w:rsid w:val="008F0ED8"/>
    <w:rsid w:val="008F3E57"/>
    <w:rsid w:val="008F3FEA"/>
    <w:rsid w:val="008F4118"/>
    <w:rsid w:val="008F41C1"/>
    <w:rsid w:val="008F6D6B"/>
    <w:rsid w:val="008F7851"/>
    <w:rsid w:val="009004FB"/>
    <w:rsid w:val="0090106E"/>
    <w:rsid w:val="0090277B"/>
    <w:rsid w:val="00902FF5"/>
    <w:rsid w:val="00906369"/>
    <w:rsid w:val="00906772"/>
    <w:rsid w:val="009068E7"/>
    <w:rsid w:val="00906EA9"/>
    <w:rsid w:val="00906FC2"/>
    <w:rsid w:val="00910848"/>
    <w:rsid w:val="009122E4"/>
    <w:rsid w:val="00912BA5"/>
    <w:rsid w:val="00913052"/>
    <w:rsid w:val="00913B12"/>
    <w:rsid w:val="00913ECD"/>
    <w:rsid w:val="009178C0"/>
    <w:rsid w:val="009201A4"/>
    <w:rsid w:val="00920309"/>
    <w:rsid w:val="00920A5E"/>
    <w:rsid w:val="00923329"/>
    <w:rsid w:val="009233AE"/>
    <w:rsid w:val="0092481A"/>
    <w:rsid w:val="00924941"/>
    <w:rsid w:val="00925293"/>
    <w:rsid w:val="00925861"/>
    <w:rsid w:val="0092630E"/>
    <w:rsid w:val="00930DB9"/>
    <w:rsid w:val="00930E00"/>
    <w:rsid w:val="00930E42"/>
    <w:rsid w:val="00932A0B"/>
    <w:rsid w:val="00932A56"/>
    <w:rsid w:val="00933590"/>
    <w:rsid w:val="0093376B"/>
    <w:rsid w:val="00933785"/>
    <w:rsid w:val="009341D5"/>
    <w:rsid w:val="0093527D"/>
    <w:rsid w:val="00935CDA"/>
    <w:rsid w:val="00936427"/>
    <w:rsid w:val="00936F6A"/>
    <w:rsid w:val="00936FD8"/>
    <w:rsid w:val="0093721B"/>
    <w:rsid w:val="009377C6"/>
    <w:rsid w:val="00940F1C"/>
    <w:rsid w:val="009429BC"/>
    <w:rsid w:val="0094426F"/>
    <w:rsid w:val="0094691F"/>
    <w:rsid w:val="0094772D"/>
    <w:rsid w:val="009501A6"/>
    <w:rsid w:val="009511C2"/>
    <w:rsid w:val="00951B21"/>
    <w:rsid w:val="00951F94"/>
    <w:rsid w:val="0095268C"/>
    <w:rsid w:val="00953061"/>
    <w:rsid w:val="00953233"/>
    <w:rsid w:val="0095351B"/>
    <w:rsid w:val="0095351F"/>
    <w:rsid w:val="009537A1"/>
    <w:rsid w:val="009553DA"/>
    <w:rsid w:val="0095639B"/>
    <w:rsid w:val="00956F06"/>
    <w:rsid w:val="00960AFD"/>
    <w:rsid w:val="00961200"/>
    <w:rsid w:val="00961F82"/>
    <w:rsid w:val="0096227F"/>
    <w:rsid w:val="0096250C"/>
    <w:rsid w:val="0096289C"/>
    <w:rsid w:val="00962D1B"/>
    <w:rsid w:val="0096303C"/>
    <w:rsid w:val="00963057"/>
    <w:rsid w:val="00964E7F"/>
    <w:rsid w:val="00967931"/>
    <w:rsid w:val="00970D12"/>
    <w:rsid w:val="00971120"/>
    <w:rsid w:val="0097166B"/>
    <w:rsid w:val="00971808"/>
    <w:rsid w:val="0097428F"/>
    <w:rsid w:val="00974311"/>
    <w:rsid w:val="00974F83"/>
    <w:rsid w:val="009756E8"/>
    <w:rsid w:val="0097685C"/>
    <w:rsid w:val="009821D1"/>
    <w:rsid w:val="009851E6"/>
    <w:rsid w:val="00985D4D"/>
    <w:rsid w:val="00986F80"/>
    <w:rsid w:val="00987451"/>
    <w:rsid w:val="00987AC9"/>
    <w:rsid w:val="009911E0"/>
    <w:rsid w:val="0099142D"/>
    <w:rsid w:val="00991B7A"/>
    <w:rsid w:val="00991F82"/>
    <w:rsid w:val="00992B3A"/>
    <w:rsid w:val="009944AF"/>
    <w:rsid w:val="00995C1F"/>
    <w:rsid w:val="0099628D"/>
    <w:rsid w:val="0099710D"/>
    <w:rsid w:val="009971D4"/>
    <w:rsid w:val="009971DF"/>
    <w:rsid w:val="009972CA"/>
    <w:rsid w:val="0099789E"/>
    <w:rsid w:val="009A042A"/>
    <w:rsid w:val="009A0D78"/>
    <w:rsid w:val="009A0FEC"/>
    <w:rsid w:val="009A2309"/>
    <w:rsid w:val="009A286B"/>
    <w:rsid w:val="009A3D5F"/>
    <w:rsid w:val="009A459D"/>
    <w:rsid w:val="009A68A3"/>
    <w:rsid w:val="009A77A5"/>
    <w:rsid w:val="009B0C58"/>
    <w:rsid w:val="009B1023"/>
    <w:rsid w:val="009B107F"/>
    <w:rsid w:val="009B1104"/>
    <w:rsid w:val="009B114D"/>
    <w:rsid w:val="009B1954"/>
    <w:rsid w:val="009B362E"/>
    <w:rsid w:val="009B4BB0"/>
    <w:rsid w:val="009B6263"/>
    <w:rsid w:val="009B7E33"/>
    <w:rsid w:val="009C0015"/>
    <w:rsid w:val="009C0277"/>
    <w:rsid w:val="009C26EF"/>
    <w:rsid w:val="009C352E"/>
    <w:rsid w:val="009C4EC3"/>
    <w:rsid w:val="009C4F18"/>
    <w:rsid w:val="009C685E"/>
    <w:rsid w:val="009C6C87"/>
    <w:rsid w:val="009C71F2"/>
    <w:rsid w:val="009C7D30"/>
    <w:rsid w:val="009C7EB3"/>
    <w:rsid w:val="009D130B"/>
    <w:rsid w:val="009D19A0"/>
    <w:rsid w:val="009D19DE"/>
    <w:rsid w:val="009D1A12"/>
    <w:rsid w:val="009D3206"/>
    <w:rsid w:val="009D3A00"/>
    <w:rsid w:val="009D4FDE"/>
    <w:rsid w:val="009D513D"/>
    <w:rsid w:val="009D5A8C"/>
    <w:rsid w:val="009D63F5"/>
    <w:rsid w:val="009D6D93"/>
    <w:rsid w:val="009E1929"/>
    <w:rsid w:val="009E2177"/>
    <w:rsid w:val="009E260D"/>
    <w:rsid w:val="009E2658"/>
    <w:rsid w:val="009E31E6"/>
    <w:rsid w:val="009E51F6"/>
    <w:rsid w:val="009E5558"/>
    <w:rsid w:val="009E5801"/>
    <w:rsid w:val="009E5DFF"/>
    <w:rsid w:val="009E616D"/>
    <w:rsid w:val="009E6C1D"/>
    <w:rsid w:val="009F0222"/>
    <w:rsid w:val="009F2C5F"/>
    <w:rsid w:val="009F35E7"/>
    <w:rsid w:val="009F50A5"/>
    <w:rsid w:val="009F5C6E"/>
    <w:rsid w:val="009F5E92"/>
    <w:rsid w:val="009F60BD"/>
    <w:rsid w:val="009F6F4E"/>
    <w:rsid w:val="00A0223A"/>
    <w:rsid w:val="00A02CF2"/>
    <w:rsid w:val="00A02E7D"/>
    <w:rsid w:val="00A0316E"/>
    <w:rsid w:val="00A069B9"/>
    <w:rsid w:val="00A073E5"/>
    <w:rsid w:val="00A07764"/>
    <w:rsid w:val="00A1024F"/>
    <w:rsid w:val="00A1042A"/>
    <w:rsid w:val="00A10E24"/>
    <w:rsid w:val="00A12C31"/>
    <w:rsid w:val="00A13283"/>
    <w:rsid w:val="00A13C6B"/>
    <w:rsid w:val="00A13CC6"/>
    <w:rsid w:val="00A1500A"/>
    <w:rsid w:val="00A150F8"/>
    <w:rsid w:val="00A15155"/>
    <w:rsid w:val="00A15AFE"/>
    <w:rsid w:val="00A15B4D"/>
    <w:rsid w:val="00A1690C"/>
    <w:rsid w:val="00A16F15"/>
    <w:rsid w:val="00A171A1"/>
    <w:rsid w:val="00A17EAA"/>
    <w:rsid w:val="00A20D85"/>
    <w:rsid w:val="00A21604"/>
    <w:rsid w:val="00A23F96"/>
    <w:rsid w:val="00A243A2"/>
    <w:rsid w:val="00A2594C"/>
    <w:rsid w:val="00A25D41"/>
    <w:rsid w:val="00A26012"/>
    <w:rsid w:val="00A276D5"/>
    <w:rsid w:val="00A31351"/>
    <w:rsid w:val="00A32AB2"/>
    <w:rsid w:val="00A33EDA"/>
    <w:rsid w:val="00A342E5"/>
    <w:rsid w:val="00A34684"/>
    <w:rsid w:val="00A35EDA"/>
    <w:rsid w:val="00A35FE9"/>
    <w:rsid w:val="00A36BBD"/>
    <w:rsid w:val="00A40874"/>
    <w:rsid w:val="00A41597"/>
    <w:rsid w:val="00A41DF4"/>
    <w:rsid w:val="00A42199"/>
    <w:rsid w:val="00A44102"/>
    <w:rsid w:val="00A454E8"/>
    <w:rsid w:val="00A50468"/>
    <w:rsid w:val="00A5060A"/>
    <w:rsid w:val="00A51A72"/>
    <w:rsid w:val="00A54084"/>
    <w:rsid w:val="00A54ED8"/>
    <w:rsid w:val="00A56385"/>
    <w:rsid w:val="00A56E10"/>
    <w:rsid w:val="00A60610"/>
    <w:rsid w:val="00A61114"/>
    <w:rsid w:val="00A61B40"/>
    <w:rsid w:val="00A629A7"/>
    <w:rsid w:val="00A649CF"/>
    <w:rsid w:val="00A64C0E"/>
    <w:rsid w:val="00A64CA6"/>
    <w:rsid w:val="00A65F42"/>
    <w:rsid w:val="00A67C21"/>
    <w:rsid w:val="00A72C74"/>
    <w:rsid w:val="00A73920"/>
    <w:rsid w:val="00A73C2B"/>
    <w:rsid w:val="00A74256"/>
    <w:rsid w:val="00A74782"/>
    <w:rsid w:val="00A75DAE"/>
    <w:rsid w:val="00A76077"/>
    <w:rsid w:val="00A77520"/>
    <w:rsid w:val="00A8012D"/>
    <w:rsid w:val="00A818A3"/>
    <w:rsid w:val="00A821F3"/>
    <w:rsid w:val="00A82264"/>
    <w:rsid w:val="00A824AD"/>
    <w:rsid w:val="00A82666"/>
    <w:rsid w:val="00A836B0"/>
    <w:rsid w:val="00A84F14"/>
    <w:rsid w:val="00A86A0C"/>
    <w:rsid w:val="00A91B44"/>
    <w:rsid w:val="00A9255D"/>
    <w:rsid w:val="00A92F7E"/>
    <w:rsid w:val="00A93897"/>
    <w:rsid w:val="00A94322"/>
    <w:rsid w:val="00A943BA"/>
    <w:rsid w:val="00A944D1"/>
    <w:rsid w:val="00A94683"/>
    <w:rsid w:val="00A954A4"/>
    <w:rsid w:val="00A95BA4"/>
    <w:rsid w:val="00A96EC1"/>
    <w:rsid w:val="00A96F23"/>
    <w:rsid w:val="00AA0640"/>
    <w:rsid w:val="00AA346E"/>
    <w:rsid w:val="00AA3BDC"/>
    <w:rsid w:val="00AA3E72"/>
    <w:rsid w:val="00AA5602"/>
    <w:rsid w:val="00AA5D52"/>
    <w:rsid w:val="00AB03D7"/>
    <w:rsid w:val="00AB062F"/>
    <w:rsid w:val="00AB102D"/>
    <w:rsid w:val="00AB15D5"/>
    <w:rsid w:val="00AB1BB5"/>
    <w:rsid w:val="00AB1EEB"/>
    <w:rsid w:val="00AB2526"/>
    <w:rsid w:val="00AB318E"/>
    <w:rsid w:val="00AB3519"/>
    <w:rsid w:val="00AB5283"/>
    <w:rsid w:val="00AB5C67"/>
    <w:rsid w:val="00AB5D8D"/>
    <w:rsid w:val="00AB6DD9"/>
    <w:rsid w:val="00AB7CAE"/>
    <w:rsid w:val="00AC045A"/>
    <w:rsid w:val="00AC0AF6"/>
    <w:rsid w:val="00AC0C68"/>
    <w:rsid w:val="00AC0D7B"/>
    <w:rsid w:val="00AC1178"/>
    <w:rsid w:val="00AC12EB"/>
    <w:rsid w:val="00AC166E"/>
    <w:rsid w:val="00AC35BC"/>
    <w:rsid w:val="00AC4727"/>
    <w:rsid w:val="00AC594F"/>
    <w:rsid w:val="00AC5E50"/>
    <w:rsid w:val="00AC65E6"/>
    <w:rsid w:val="00AC7180"/>
    <w:rsid w:val="00AD1227"/>
    <w:rsid w:val="00AD1742"/>
    <w:rsid w:val="00AD2E53"/>
    <w:rsid w:val="00AD3578"/>
    <w:rsid w:val="00AD3901"/>
    <w:rsid w:val="00AD4666"/>
    <w:rsid w:val="00AD5A6D"/>
    <w:rsid w:val="00AD630E"/>
    <w:rsid w:val="00AD75DE"/>
    <w:rsid w:val="00AD7A82"/>
    <w:rsid w:val="00AE00DB"/>
    <w:rsid w:val="00AE0612"/>
    <w:rsid w:val="00AE0718"/>
    <w:rsid w:val="00AE2422"/>
    <w:rsid w:val="00AE3060"/>
    <w:rsid w:val="00AE30EA"/>
    <w:rsid w:val="00AE4475"/>
    <w:rsid w:val="00AE4D59"/>
    <w:rsid w:val="00AE6852"/>
    <w:rsid w:val="00AF1769"/>
    <w:rsid w:val="00AF1D10"/>
    <w:rsid w:val="00AF47BC"/>
    <w:rsid w:val="00AF5DCB"/>
    <w:rsid w:val="00AF7165"/>
    <w:rsid w:val="00B018C4"/>
    <w:rsid w:val="00B018DB"/>
    <w:rsid w:val="00B01F4A"/>
    <w:rsid w:val="00B02881"/>
    <w:rsid w:val="00B03254"/>
    <w:rsid w:val="00B04539"/>
    <w:rsid w:val="00B04553"/>
    <w:rsid w:val="00B06196"/>
    <w:rsid w:val="00B07BCC"/>
    <w:rsid w:val="00B104E4"/>
    <w:rsid w:val="00B10CDA"/>
    <w:rsid w:val="00B122C7"/>
    <w:rsid w:val="00B12E40"/>
    <w:rsid w:val="00B1370E"/>
    <w:rsid w:val="00B13863"/>
    <w:rsid w:val="00B14749"/>
    <w:rsid w:val="00B1533A"/>
    <w:rsid w:val="00B17103"/>
    <w:rsid w:val="00B17464"/>
    <w:rsid w:val="00B17AF0"/>
    <w:rsid w:val="00B17C46"/>
    <w:rsid w:val="00B200BD"/>
    <w:rsid w:val="00B21647"/>
    <w:rsid w:val="00B21689"/>
    <w:rsid w:val="00B227DD"/>
    <w:rsid w:val="00B2285F"/>
    <w:rsid w:val="00B22C3D"/>
    <w:rsid w:val="00B24D84"/>
    <w:rsid w:val="00B274F6"/>
    <w:rsid w:val="00B27C94"/>
    <w:rsid w:val="00B3006F"/>
    <w:rsid w:val="00B30260"/>
    <w:rsid w:val="00B30ADA"/>
    <w:rsid w:val="00B30E45"/>
    <w:rsid w:val="00B3186E"/>
    <w:rsid w:val="00B32369"/>
    <w:rsid w:val="00B32526"/>
    <w:rsid w:val="00B330CE"/>
    <w:rsid w:val="00B35009"/>
    <w:rsid w:val="00B36DAF"/>
    <w:rsid w:val="00B36DD1"/>
    <w:rsid w:val="00B3755F"/>
    <w:rsid w:val="00B37921"/>
    <w:rsid w:val="00B407DA"/>
    <w:rsid w:val="00B41560"/>
    <w:rsid w:val="00B4182E"/>
    <w:rsid w:val="00B4187E"/>
    <w:rsid w:val="00B424AC"/>
    <w:rsid w:val="00B42C8E"/>
    <w:rsid w:val="00B43BD6"/>
    <w:rsid w:val="00B44978"/>
    <w:rsid w:val="00B45E91"/>
    <w:rsid w:val="00B45EC9"/>
    <w:rsid w:val="00B46207"/>
    <w:rsid w:val="00B47075"/>
    <w:rsid w:val="00B47ED8"/>
    <w:rsid w:val="00B5165B"/>
    <w:rsid w:val="00B52274"/>
    <w:rsid w:val="00B52F28"/>
    <w:rsid w:val="00B552AA"/>
    <w:rsid w:val="00B55D5F"/>
    <w:rsid w:val="00B60A4A"/>
    <w:rsid w:val="00B6142B"/>
    <w:rsid w:val="00B632AD"/>
    <w:rsid w:val="00B64EAB"/>
    <w:rsid w:val="00B671B8"/>
    <w:rsid w:val="00B67929"/>
    <w:rsid w:val="00B704D3"/>
    <w:rsid w:val="00B705BE"/>
    <w:rsid w:val="00B727E8"/>
    <w:rsid w:val="00B733CD"/>
    <w:rsid w:val="00B7344F"/>
    <w:rsid w:val="00B737F1"/>
    <w:rsid w:val="00B74069"/>
    <w:rsid w:val="00B741DF"/>
    <w:rsid w:val="00B763BE"/>
    <w:rsid w:val="00B76AD4"/>
    <w:rsid w:val="00B777C9"/>
    <w:rsid w:val="00B81863"/>
    <w:rsid w:val="00B83DFE"/>
    <w:rsid w:val="00B84958"/>
    <w:rsid w:val="00B85FBF"/>
    <w:rsid w:val="00B86FF3"/>
    <w:rsid w:val="00B87BC0"/>
    <w:rsid w:val="00B93D24"/>
    <w:rsid w:val="00B94AD8"/>
    <w:rsid w:val="00B9597D"/>
    <w:rsid w:val="00B95D66"/>
    <w:rsid w:val="00BA0685"/>
    <w:rsid w:val="00BA1705"/>
    <w:rsid w:val="00BA41AA"/>
    <w:rsid w:val="00BA792C"/>
    <w:rsid w:val="00BA7AB9"/>
    <w:rsid w:val="00BA7BC4"/>
    <w:rsid w:val="00BA7FAA"/>
    <w:rsid w:val="00BB12BD"/>
    <w:rsid w:val="00BB2F35"/>
    <w:rsid w:val="00BB3541"/>
    <w:rsid w:val="00BB3A6B"/>
    <w:rsid w:val="00BB4C1C"/>
    <w:rsid w:val="00BB533D"/>
    <w:rsid w:val="00BC1752"/>
    <w:rsid w:val="00BC2C62"/>
    <w:rsid w:val="00BC3E49"/>
    <w:rsid w:val="00BC5C32"/>
    <w:rsid w:val="00BD08CB"/>
    <w:rsid w:val="00BD0B71"/>
    <w:rsid w:val="00BD0DFF"/>
    <w:rsid w:val="00BD1173"/>
    <w:rsid w:val="00BD1191"/>
    <w:rsid w:val="00BD21F0"/>
    <w:rsid w:val="00BD30BF"/>
    <w:rsid w:val="00BD484F"/>
    <w:rsid w:val="00BD5A60"/>
    <w:rsid w:val="00BD5CAD"/>
    <w:rsid w:val="00BD674F"/>
    <w:rsid w:val="00BD6BEE"/>
    <w:rsid w:val="00BD6D1D"/>
    <w:rsid w:val="00BD74F4"/>
    <w:rsid w:val="00BD7F0E"/>
    <w:rsid w:val="00BE0B6F"/>
    <w:rsid w:val="00BE18CD"/>
    <w:rsid w:val="00BE3A7F"/>
    <w:rsid w:val="00BE41A0"/>
    <w:rsid w:val="00BE5A52"/>
    <w:rsid w:val="00BF0BD5"/>
    <w:rsid w:val="00BF0C49"/>
    <w:rsid w:val="00BF10AA"/>
    <w:rsid w:val="00BF171C"/>
    <w:rsid w:val="00BF2089"/>
    <w:rsid w:val="00BF2D58"/>
    <w:rsid w:val="00BF46F8"/>
    <w:rsid w:val="00BF49BC"/>
    <w:rsid w:val="00BF5CC6"/>
    <w:rsid w:val="00BF6EC5"/>
    <w:rsid w:val="00C00343"/>
    <w:rsid w:val="00C01274"/>
    <w:rsid w:val="00C0152F"/>
    <w:rsid w:val="00C029FD"/>
    <w:rsid w:val="00C0506A"/>
    <w:rsid w:val="00C10076"/>
    <w:rsid w:val="00C102B8"/>
    <w:rsid w:val="00C10B09"/>
    <w:rsid w:val="00C11798"/>
    <w:rsid w:val="00C1184D"/>
    <w:rsid w:val="00C1314A"/>
    <w:rsid w:val="00C1412E"/>
    <w:rsid w:val="00C163FA"/>
    <w:rsid w:val="00C16780"/>
    <w:rsid w:val="00C20839"/>
    <w:rsid w:val="00C20859"/>
    <w:rsid w:val="00C210E2"/>
    <w:rsid w:val="00C21263"/>
    <w:rsid w:val="00C223BF"/>
    <w:rsid w:val="00C23664"/>
    <w:rsid w:val="00C25AE0"/>
    <w:rsid w:val="00C309AE"/>
    <w:rsid w:val="00C30EB0"/>
    <w:rsid w:val="00C316C3"/>
    <w:rsid w:val="00C3198C"/>
    <w:rsid w:val="00C3333A"/>
    <w:rsid w:val="00C33C66"/>
    <w:rsid w:val="00C347C4"/>
    <w:rsid w:val="00C34BD0"/>
    <w:rsid w:val="00C34F6F"/>
    <w:rsid w:val="00C3500C"/>
    <w:rsid w:val="00C35AAD"/>
    <w:rsid w:val="00C35D10"/>
    <w:rsid w:val="00C3675B"/>
    <w:rsid w:val="00C37292"/>
    <w:rsid w:val="00C43D26"/>
    <w:rsid w:val="00C44023"/>
    <w:rsid w:val="00C44BD5"/>
    <w:rsid w:val="00C4522F"/>
    <w:rsid w:val="00C45AE9"/>
    <w:rsid w:val="00C50370"/>
    <w:rsid w:val="00C50623"/>
    <w:rsid w:val="00C5169C"/>
    <w:rsid w:val="00C51FE5"/>
    <w:rsid w:val="00C52EEC"/>
    <w:rsid w:val="00C5329B"/>
    <w:rsid w:val="00C53308"/>
    <w:rsid w:val="00C54426"/>
    <w:rsid w:val="00C5699E"/>
    <w:rsid w:val="00C5730A"/>
    <w:rsid w:val="00C57F1E"/>
    <w:rsid w:val="00C61214"/>
    <w:rsid w:val="00C617C3"/>
    <w:rsid w:val="00C61D72"/>
    <w:rsid w:val="00C62184"/>
    <w:rsid w:val="00C625B0"/>
    <w:rsid w:val="00C63DCB"/>
    <w:rsid w:val="00C658D7"/>
    <w:rsid w:val="00C662FF"/>
    <w:rsid w:val="00C663CE"/>
    <w:rsid w:val="00C6659B"/>
    <w:rsid w:val="00C67199"/>
    <w:rsid w:val="00C70A4A"/>
    <w:rsid w:val="00C7111F"/>
    <w:rsid w:val="00C712CD"/>
    <w:rsid w:val="00C718BA"/>
    <w:rsid w:val="00C7480E"/>
    <w:rsid w:val="00C75A14"/>
    <w:rsid w:val="00C81758"/>
    <w:rsid w:val="00C82CEB"/>
    <w:rsid w:val="00C83DA2"/>
    <w:rsid w:val="00C846AF"/>
    <w:rsid w:val="00C8560E"/>
    <w:rsid w:val="00C8708B"/>
    <w:rsid w:val="00C90078"/>
    <w:rsid w:val="00C91E01"/>
    <w:rsid w:val="00C92547"/>
    <w:rsid w:val="00C9375D"/>
    <w:rsid w:val="00C93940"/>
    <w:rsid w:val="00C945C5"/>
    <w:rsid w:val="00C94C99"/>
    <w:rsid w:val="00C95A6F"/>
    <w:rsid w:val="00C97A13"/>
    <w:rsid w:val="00CA0623"/>
    <w:rsid w:val="00CA15A7"/>
    <w:rsid w:val="00CA1DE1"/>
    <w:rsid w:val="00CA3125"/>
    <w:rsid w:val="00CA6A63"/>
    <w:rsid w:val="00CA6F01"/>
    <w:rsid w:val="00CB0925"/>
    <w:rsid w:val="00CB1DB8"/>
    <w:rsid w:val="00CB20FF"/>
    <w:rsid w:val="00CB3FF9"/>
    <w:rsid w:val="00CB54B9"/>
    <w:rsid w:val="00CB5819"/>
    <w:rsid w:val="00CB628B"/>
    <w:rsid w:val="00CB67B0"/>
    <w:rsid w:val="00CB6CC6"/>
    <w:rsid w:val="00CB6ED3"/>
    <w:rsid w:val="00CB7EB5"/>
    <w:rsid w:val="00CC0A6F"/>
    <w:rsid w:val="00CC0BE0"/>
    <w:rsid w:val="00CC282A"/>
    <w:rsid w:val="00CC291B"/>
    <w:rsid w:val="00CC2FD8"/>
    <w:rsid w:val="00CC45EC"/>
    <w:rsid w:val="00CC494D"/>
    <w:rsid w:val="00CD2584"/>
    <w:rsid w:val="00CD3239"/>
    <w:rsid w:val="00CD35B6"/>
    <w:rsid w:val="00CD4E22"/>
    <w:rsid w:val="00CD500D"/>
    <w:rsid w:val="00CD52C6"/>
    <w:rsid w:val="00CD58B3"/>
    <w:rsid w:val="00CD5F21"/>
    <w:rsid w:val="00CD6040"/>
    <w:rsid w:val="00CD68F0"/>
    <w:rsid w:val="00CD6DA0"/>
    <w:rsid w:val="00CD6F77"/>
    <w:rsid w:val="00CD7299"/>
    <w:rsid w:val="00CD7D84"/>
    <w:rsid w:val="00CE1782"/>
    <w:rsid w:val="00CE3130"/>
    <w:rsid w:val="00CE43D1"/>
    <w:rsid w:val="00CE4FED"/>
    <w:rsid w:val="00CE5140"/>
    <w:rsid w:val="00CE5B17"/>
    <w:rsid w:val="00CE5E59"/>
    <w:rsid w:val="00CE6151"/>
    <w:rsid w:val="00CE752E"/>
    <w:rsid w:val="00CF0E5F"/>
    <w:rsid w:val="00CF22EA"/>
    <w:rsid w:val="00CF2FF5"/>
    <w:rsid w:val="00CF37D1"/>
    <w:rsid w:val="00CF4271"/>
    <w:rsid w:val="00CF4382"/>
    <w:rsid w:val="00CF471C"/>
    <w:rsid w:val="00CF5351"/>
    <w:rsid w:val="00CF53BB"/>
    <w:rsid w:val="00CF567F"/>
    <w:rsid w:val="00CF6A5A"/>
    <w:rsid w:val="00CF6ABD"/>
    <w:rsid w:val="00CF7045"/>
    <w:rsid w:val="00CF7B09"/>
    <w:rsid w:val="00D0256D"/>
    <w:rsid w:val="00D0280C"/>
    <w:rsid w:val="00D032A7"/>
    <w:rsid w:val="00D03AAB"/>
    <w:rsid w:val="00D0471D"/>
    <w:rsid w:val="00D064F1"/>
    <w:rsid w:val="00D06FA0"/>
    <w:rsid w:val="00D07CD6"/>
    <w:rsid w:val="00D105C9"/>
    <w:rsid w:val="00D10ACA"/>
    <w:rsid w:val="00D11735"/>
    <w:rsid w:val="00D13672"/>
    <w:rsid w:val="00D1521E"/>
    <w:rsid w:val="00D156B6"/>
    <w:rsid w:val="00D165BB"/>
    <w:rsid w:val="00D1664B"/>
    <w:rsid w:val="00D17350"/>
    <w:rsid w:val="00D173D5"/>
    <w:rsid w:val="00D2055B"/>
    <w:rsid w:val="00D20FA1"/>
    <w:rsid w:val="00D2211C"/>
    <w:rsid w:val="00D23625"/>
    <w:rsid w:val="00D24426"/>
    <w:rsid w:val="00D24B1D"/>
    <w:rsid w:val="00D2658C"/>
    <w:rsid w:val="00D26AE2"/>
    <w:rsid w:val="00D31425"/>
    <w:rsid w:val="00D3235B"/>
    <w:rsid w:val="00D32715"/>
    <w:rsid w:val="00D32B25"/>
    <w:rsid w:val="00D3420C"/>
    <w:rsid w:val="00D352EB"/>
    <w:rsid w:val="00D35450"/>
    <w:rsid w:val="00D36B5F"/>
    <w:rsid w:val="00D375B6"/>
    <w:rsid w:val="00D404EB"/>
    <w:rsid w:val="00D40582"/>
    <w:rsid w:val="00D407A7"/>
    <w:rsid w:val="00D4111F"/>
    <w:rsid w:val="00D41E48"/>
    <w:rsid w:val="00D421B6"/>
    <w:rsid w:val="00D4220C"/>
    <w:rsid w:val="00D43494"/>
    <w:rsid w:val="00D4450C"/>
    <w:rsid w:val="00D448A9"/>
    <w:rsid w:val="00D45C5B"/>
    <w:rsid w:val="00D50692"/>
    <w:rsid w:val="00D5098C"/>
    <w:rsid w:val="00D50BC0"/>
    <w:rsid w:val="00D50CF9"/>
    <w:rsid w:val="00D51B52"/>
    <w:rsid w:val="00D51D58"/>
    <w:rsid w:val="00D52445"/>
    <w:rsid w:val="00D5270E"/>
    <w:rsid w:val="00D52E7D"/>
    <w:rsid w:val="00D53536"/>
    <w:rsid w:val="00D53555"/>
    <w:rsid w:val="00D549A6"/>
    <w:rsid w:val="00D561A8"/>
    <w:rsid w:val="00D57151"/>
    <w:rsid w:val="00D57A1C"/>
    <w:rsid w:val="00D57DF4"/>
    <w:rsid w:val="00D60DB1"/>
    <w:rsid w:val="00D6197A"/>
    <w:rsid w:val="00D62E23"/>
    <w:rsid w:val="00D62E25"/>
    <w:rsid w:val="00D62F6B"/>
    <w:rsid w:val="00D64B1F"/>
    <w:rsid w:val="00D700DE"/>
    <w:rsid w:val="00D71350"/>
    <w:rsid w:val="00D71999"/>
    <w:rsid w:val="00D723CB"/>
    <w:rsid w:val="00D72EC1"/>
    <w:rsid w:val="00D73DB1"/>
    <w:rsid w:val="00D742F2"/>
    <w:rsid w:val="00D74679"/>
    <w:rsid w:val="00D7497C"/>
    <w:rsid w:val="00D75146"/>
    <w:rsid w:val="00D76C54"/>
    <w:rsid w:val="00D7789D"/>
    <w:rsid w:val="00D80913"/>
    <w:rsid w:val="00D80D7A"/>
    <w:rsid w:val="00D810F6"/>
    <w:rsid w:val="00D83BE1"/>
    <w:rsid w:val="00D84896"/>
    <w:rsid w:val="00D84F39"/>
    <w:rsid w:val="00D8504B"/>
    <w:rsid w:val="00D85C2F"/>
    <w:rsid w:val="00D86BFE"/>
    <w:rsid w:val="00D86E01"/>
    <w:rsid w:val="00D874E8"/>
    <w:rsid w:val="00D8794B"/>
    <w:rsid w:val="00D879EE"/>
    <w:rsid w:val="00D87FDB"/>
    <w:rsid w:val="00D90033"/>
    <w:rsid w:val="00D90DB8"/>
    <w:rsid w:val="00D916F6"/>
    <w:rsid w:val="00D91D06"/>
    <w:rsid w:val="00D92812"/>
    <w:rsid w:val="00D93001"/>
    <w:rsid w:val="00D94926"/>
    <w:rsid w:val="00D95E36"/>
    <w:rsid w:val="00D96AAE"/>
    <w:rsid w:val="00D97123"/>
    <w:rsid w:val="00D97247"/>
    <w:rsid w:val="00D97F7F"/>
    <w:rsid w:val="00DA0185"/>
    <w:rsid w:val="00DA0363"/>
    <w:rsid w:val="00DA07A5"/>
    <w:rsid w:val="00DA1039"/>
    <w:rsid w:val="00DA12AE"/>
    <w:rsid w:val="00DA17B9"/>
    <w:rsid w:val="00DA192E"/>
    <w:rsid w:val="00DA2403"/>
    <w:rsid w:val="00DA3239"/>
    <w:rsid w:val="00DA466C"/>
    <w:rsid w:val="00DA6688"/>
    <w:rsid w:val="00DB0183"/>
    <w:rsid w:val="00DB361B"/>
    <w:rsid w:val="00DB389C"/>
    <w:rsid w:val="00DB3CFF"/>
    <w:rsid w:val="00DB4E89"/>
    <w:rsid w:val="00DC133C"/>
    <w:rsid w:val="00DC14D4"/>
    <w:rsid w:val="00DC156C"/>
    <w:rsid w:val="00DC25DE"/>
    <w:rsid w:val="00DC25EF"/>
    <w:rsid w:val="00DC287F"/>
    <w:rsid w:val="00DC47D8"/>
    <w:rsid w:val="00DC5258"/>
    <w:rsid w:val="00DC7C22"/>
    <w:rsid w:val="00DC7E0F"/>
    <w:rsid w:val="00DD201E"/>
    <w:rsid w:val="00DD2B88"/>
    <w:rsid w:val="00DD4A6A"/>
    <w:rsid w:val="00DD5EE1"/>
    <w:rsid w:val="00DD7E51"/>
    <w:rsid w:val="00DE0DC9"/>
    <w:rsid w:val="00DE193D"/>
    <w:rsid w:val="00DE3262"/>
    <w:rsid w:val="00DE417A"/>
    <w:rsid w:val="00DE458C"/>
    <w:rsid w:val="00DE535E"/>
    <w:rsid w:val="00DF07CE"/>
    <w:rsid w:val="00DF0A38"/>
    <w:rsid w:val="00DF0DFB"/>
    <w:rsid w:val="00DF1E6A"/>
    <w:rsid w:val="00DF4D99"/>
    <w:rsid w:val="00DF5B87"/>
    <w:rsid w:val="00DF5EBF"/>
    <w:rsid w:val="00DF657A"/>
    <w:rsid w:val="00E00BED"/>
    <w:rsid w:val="00E02C24"/>
    <w:rsid w:val="00E04600"/>
    <w:rsid w:val="00E0531A"/>
    <w:rsid w:val="00E0546B"/>
    <w:rsid w:val="00E05FD7"/>
    <w:rsid w:val="00E062F9"/>
    <w:rsid w:val="00E069D8"/>
    <w:rsid w:val="00E07C73"/>
    <w:rsid w:val="00E07CA4"/>
    <w:rsid w:val="00E1152D"/>
    <w:rsid w:val="00E124F6"/>
    <w:rsid w:val="00E13443"/>
    <w:rsid w:val="00E15AFC"/>
    <w:rsid w:val="00E15B82"/>
    <w:rsid w:val="00E161D3"/>
    <w:rsid w:val="00E17708"/>
    <w:rsid w:val="00E20E5D"/>
    <w:rsid w:val="00E210BC"/>
    <w:rsid w:val="00E21D9A"/>
    <w:rsid w:val="00E227B1"/>
    <w:rsid w:val="00E27CE8"/>
    <w:rsid w:val="00E27D0B"/>
    <w:rsid w:val="00E27FCE"/>
    <w:rsid w:val="00E3011A"/>
    <w:rsid w:val="00E306B4"/>
    <w:rsid w:val="00E30AEC"/>
    <w:rsid w:val="00E32B3A"/>
    <w:rsid w:val="00E3341C"/>
    <w:rsid w:val="00E37462"/>
    <w:rsid w:val="00E37C4B"/>
    <w:rsid w:val="00E42C21"/>
    <w:rsid w:val="00E44268"/>
    <w:rsid w:val="00E442B4"/>
    <w:rsid w:val="00E46636"/>
    <w:rsid w:val="00E46B86"/>
    <w:rsid w:val="00E47224"/>
    <w:rsid w:val="00E477B6"/>
    <w:rsid w:val="00E51664"/>
    <w:rsid w:val="00E5172D"/>
    <w:rsid w:val="00E5234D"/>
    <w:rsid w:val="00E53C6D"/>
    <w:rsid w:val="00E54051"/>
    <w:rsid w:val="00E5541E"/>
    <w:rsid w:val="00E55474"/>
    <w:rsid w:val="00E56EC1"/>
    <w:rsid w:val="00E601FE"/>
    <w:rsid w:val="00E61AA2"/>
    <w:rsid w:val="00E61B16"/>
    <w:rsid w:val="00E635CF"/>
    <w:rsid w:val="00E637EB"/>
    <w:rsid w:val="00E64713"/>
    <w:rsid w:val="00E64BC1"/>
    <w:rsid w:val="00E653CC"/>
    <w:rsid w:val="00E6766C"/>
    <w:rsid w:val="00E6792D"/>
    <w:rsid w:val="00E71CDB"/>
    <w:rsid w:val="00E73400"/>
    <w:rsid w:val="00E73B12"/>
    <w:rsid w:val="00E73B2B"/>
    <w:rsid w:val="00E74DC0"/>
    <w:rsid w:val="00E74E42"/>
    <w:rsid w:val="00E75273"/>
    <w:rsid w:val="00E75B03"/>
    <w:rsid w:val="00E76631"/>
    <w:rsid w:val="00E8014D"/>
    <w:rsid w:val="00E80AF6"/>
    <w:rsid w:val="00E80ED4"/>
    <w:rsid w:val="00E8273F"/>
    <w:rsid w:val="00E84E9C"/>
    <w:rsid w:val="00E854B4"/>
    <w:rsid w:val="00E9014F"/>
    <w:rsid w:val="00E90EDD"/>
    <w:rsid w:val="00E9100F"/>
    <w:rsid w:val="00E91993"/>
    <w:rsid w:val="00E9753A"/>
    <w:rsid w:val="00EA077A"/>
    <w:rsid w:val="00EA08B6"/>
    <w:rsid w:val="00EA1F7C"/>
    <w:rsid w:val="00EA27E5"/>
    <w:rsid w:val="00EA2E25"/>
    <w:rsid w:val="00EA366F"/>
    <w:rsid w:val="00EA3AEF"/>
    <w:rsid w:val="00EA3F22"/>
    <w:rsid w:val="00EA5699"/>
    <w:rsid w:val="00EA67DF"/>
    <w:rsid w:val="00EA72E9"/>
    <w:rsid w:val="00EA7EFD"/>
    <w:rsid w:val="00EB15B6"/>
    <w:rsid w:val="00EB1E92"/>
    <w:rsid w:val="00EB250A"/>
    <w:rsid w:val="00EB4797"/>
    <w:rsid w:val="00EB4846"/>
    <w:rsid w:val="00EB4872"/>
    <w:rsid w:val="00EB48C6"/>
    <w:rsid w:val="00EB4AD6"/>
    <w:rsid w:val="00EB4FCD"/>
    <w:rsid w:val="00EB5940"/>
    <w:rsid w:val="00EB6956"/>
    <w:rsid w:val="00EB7184"/>
    <w:rsid w:val="00EC183E"/>
    <w:rsid w:val="00EC1B6B"/>
    <w:rsid w:val="00EC2079"/>
    <w:rsid w:val="00EC4C18"/>
    <w:rsid w:val="00EC6015"/>
    <w:rsid w:val="00EC6CE8"/>
    <w:rsid w:val="00EC7862"/>
    <w:rsid w:val="00EC7C58"/>
    <w:rsid w:val="00ED0288"/>
    <w:rsid w:val="00ED06E3"/>
    <w:rsid w:val="00ED086B"/>
    <w:rsid w:val="00ED0BA4"/>
    <w:rsid w:val="00ED0DBD"/>
    <w:rsid w:val="00ED0FBF"/>
    <w:rsid w:val="00ED1BC4"/>
    <w:rsid w:val="00ED2125"/>
    <w:rsid w:val="00ED3509"/>
    <w:rsid w:val="00ED3DC1"/>
    <w:rsid w:val="00ED3E30"/>
    <w:rsid w:val="00ED3F46"/>
    <w:rsid w:val="00ED48F3"/>
    <w:rsid w:val="00ED5A1A"/>
    <w:rsid w:val="00ED5FC2"/>
    <w:rsid w:val="00EE031D"/>
    <w:rsid w:val="00EE19EA"/>
    <w:rsid w:val="00EE2EB0"/>
    <w:rsid w:val="00EE3622"/>
    <w:rsid w:val="00EE3B9E"/>
    <w:rsid w:val="00EE3CAA"/>
    <w:rsid w:val="00EE4E45"/>
    <w:rsid w:val="00EE60FB"/>
    <w:rsid w:val="00EE63C9"/>
    <w:rsid w:val="00EE6A44"/>
    <w:rsid w:val="00EF063A"/>
    <w:rsid w:val="00EF08F4"/>
    <w:rsid w:val="00EF1330"/>
    <w:rsid w:val="00EF16A4"/>
    <w:rsid w:val="00EF16AD"/>
    <w:rsid w:val="00EF1EBF"/>
    <w:rsid w:val="00EF21A9"/>
    <w:rsid w:val="00EF3E96"/>
    <w:rsid w:val="00EF433F"/>
    <w:rsid w:val="00EF4800"/>
    <w:rsid w:val="00EF5BBA"/>
    <w:rsid w:val="00EF6070"/>
    <w:rsid w:val="00EF6AE2"/>
    <w:rsid w:val="00EF6C0D"/>
    <w:rsid w:val="00F00BD4"/>
    <w:rsid w:val="00F0205D"/>
    <w:rsid w:val="00F02473"/>
    <w:rsid w:val="00F038FF"/>
    <w:rsid w:val="00F0663D"/>
    <w:rsid w:val="00F076B3"/>
    <w:rsid w:val="00F1095A"/>
    <w:rsid w:val="00F203C4"/>
    <w:rsid w:val="00F22ADF"/>
    <w:rsid w:val="00F2569B"/>
    <w:rsid w:val="00F25E74"/>
    <w:rsid w:val="00F266A5"/>
    <w:rsid w:val="00F32BF2"/>
    <w:rsid w:val="00F33178"/>
    <w:rsid w:val="00F33A28"/>
    <w:rsid w:val="00F340C3"/>
    <w:rsid w:val="00F3522D"/>
    <w:rsid w:val="00F3573B"/>
    <w:rsid w:val="00F359AB"/>
    <w:rsid w:val="00F36F97"/>
    <w:rsid w:val="00F403F2"/>
    <w:rsid w:val="00F406EA"/>
    <w:rsid w:val="00F408EB"/>
    <w:rsid w:val="00F409C1"/>
    <w:rsid w:val="00F4178B"/>
    <w:rsid w:val="00F428AA"/>
    <w:rsid w:val="00F428D0"/>
    <w:rsid w:val="00F43873"/>
    <w:rsid w:val="00F43D89"/>
    <w:rsid w:val="00F43E26"/>
    <w:rsid w:val="00F43E69"/>
    <w:rsid w:val="00F4446E"/>
    <w:rsid w:val="00F447F1"/>
    <w:rsid w:val="00F44E6D"/>
    <w:rsid w:val="00F44F98"/>
    <w:rsid w:val="00F454E0"/>
    <w:rsid w:val="00F45D80"/>
    <w:rsid w:val="00F46ECE"/>
    <w:rsid w:val="00F4735E"/>
    <w:rsid w:val="00F504C5"/>
    <w:rsid w:val="00F51E72"/>
    <w:rsid w:val="00F54154"/>
    <w:rsid w:val="00F54544"/>
    <w:rsid w:val="00F54952"/>
    <w:rsid w:val="00F54FFA"/>
    <w:rsid w:val="00F55317"/>
    <w:rsid w:val="00F55D7F"/>
    <w:rsid w:val="00F56EF4"/>
    <w:rsid w:val="00F575F7"/>
    <w:rsid w:val="00F57CD9"/>
    <w:rsid w:val="00F57EB3"/>
    <w:rsid w:val="00F6016C"/>
    <w:rsid w:val="00F603BD"/>
    <w:rsid w:val="00F60B5D"/>
    <w:rsid w:val="00F616E3"/>
    <w:rsid w:val="00F61DD3"/>
    <w:rsid w:val="00F61E0F"/>
    <w:rsid w:val="00F66694"/>
    <w:rsid w:val="00F66ACF"/>
    <w:rsid w:val="00F67DCC"/>
    <w:rsid w:val="00F67E07"/>
    <w:rsid w:val="00F712B4"/>
    <w:rsid w:val="00F71BD9"/>
    <w:rsid w:val="00F72AAF"/>
    <w:rsid w:val="00F74258"/>
    <w:rsid w:val="00F75A48"/>
    <w:rsid w:val="00F75BB8"/>
    <w:rsid w:val="00F76AA3"/>
    <w:rsid w:val="00F804B5"/>
    <w:rsid w:val="00F816A3"/>
    <w:rsid w:val="00F81CDE"/>
    <w:rsid w:val="00F831E2"/>
    <w:rsid w:val="00F839DD"/>
    <w:rsid w:val="00F8516A"/>
    <w:rsid w:val="00F86CB4"/>
    <w:rsid w:val="00F87BA7"/>
    <w:rsid w:val="00F87D84"/>
    <w:rsid w:val="00F91DE6"/>
    <w:rsid w:val="00F93768"/>
    <w:rsid w:val="00F9379B"/>
    <w:rsid w:val="00F93958"/>
    <w:rsid w:val="00F93AF8"/>
    <w:rsid w:val="00F962F4"/>
    <w:rsid w:val="00F966BD"/>
    <w:rsid w:val="00F967D0"/>
    <w:rsid w:val="00F96F26"/>
    <w:rsid w:val="00F96FD7"/>
    <w:rsid w:val="00FA0BAB"/>
    <w:rsid w:val="00FA1303"/>
    <w:rsid w:val="00FA1A15"/>
    <w:rsid w:val="00FA1C25"/>
    <w:rsid w:val="00FA1CBC"/>
    <w:rsid w:val="00FA2019"/>
    <w:rsid w:val="00FA2319"/>
    <w:rsid w:val="00FA335E"/>
    <w:rsid w:val="00FA3CEA"/>
    <w:rsid w:val="00FA46F2"/>
    <w:rsid w:val="00FA4718"/>
    <w:rsid w:val="00FA4EE6"/>
    <w:rsid w:val="00FA5170"/>
    <w:rsid w:val="00FA5866"/>
    <w:rsid w:val="00FA6359"/>
    <w:rsid w:val="00FA7541"/>
    <w:rsid w:val="00FB1A5B"/>
    <w:rsid w:val="00FB1CCF"/>
    <w:rsid w:val="00FB3908"/>
    <w:rsid w:val="00FB397C"/>
    <w:rsid w:val="00FB4848"/>
    <w:rsid w:val="00FB64BA"/>
    <w:rsid w:val="00FB70D7"/>
    <w:rsid w:val="00FC0507"/>
    <w:rsid w:val="00FC079C"/>
    <w:rsid w:val="00FC0CC2"/>
    <w:rsid w:val="00FC10F3"/>
    <w:rsid w:val="00FC166C"/>
    <w:rsid w:val="00FC168B"/>
    <w:rsid w:val="00FC1EB2"/>
    <w:rsid w:val="00FC238E"/>
    <w:rsid w:val="00FC2B9D"/>
    <w:rsid w:val="00FC2CFB"/>
    <w:rsid w:val="00FC4795"/>
    <w:rsid w:val="00FC4E54"/>
    <w:rsid w:val="00FC7D39"/>
    <w:rsid w:val="00FD0082"/>
    <w:rsid w:val="00FD2342"/>
    <w:rsid w:val="00FD4281"/>
    <w:rsid w:val="00FD495B"/>
    <w:rsid w:val="00FD4B77"/>
    <w:rsid w:val="00FD5284"/>
    <w:rsid w:val="00FD54FA"/>
    <w:rsid w:val="00FD5A15"/>
    <w:rsid w:val="00FE00D7"/>
    <w:rsid w:val="00FE04A5"/>
    <w:rsid w:val="00FE06E4"/>
    <w:rsid w:val="00FE0A75"/>
    <w:rsid w:val="00FE3096"/>
    <w:rsid w:val="00FE4FE2"/>
    <w:rsid w:val="00FE5AA8"/>
    <w:rsid w:val="00FE5BCB"/>
    <w:rsid w:val="00FE5EF8"/>
    <w:rsid w:val="00FE5F7A"/>
    <w:rsid w:val="00FE6D2D"/>
    <w:rsid w:val="00FF0CBE"/>
    <w:rsid w:val="00FF0F1D"/>
    <w:rsid w:val="00FF150E"/>
    <w:rsid w:val="00FF153F"/>
    <w:rsid w:val="00FF2604"/>
    <w:rsid w:val="00FF2D38"/>
    <w:rsid w:val="00FF3097"/>
    <w:rsid w:val="00FF3D11"/>
    <w:rsid w:val="00FF4331"/>
    <w:rsid w:val="00FF4D1C"/>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FE2C4D"/>
  <w15:docId w15:val="{811BF09A-C0E2-4CC0-A650-BD25D0747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45F"/>
    <w:rPr>
      <w:sz w:val="24"/>
      <w:szCs w:val="24"/>
      <w:lang w:val="es-PE" w:eastAsia="es-ES_tradnl"/>
    </w:rPr>
  </w:style>
  <w:style w:type="paragraph" w:styleId="Ttulo1">
    <w:name w:val="heading 1"/>
    <w:basedOn w:val="Normal"/>
    <w:next w:val="Normal"/>
    <w:qFormat/>
    <w:rsid w:val="00906369"/>
    <w:pPr>
      <w:keepNext/>
      <w:spacing w:before="240" w:after="60"/>
      <w:outlineLvl w:val="0"/>
    </w:pPr>
    <w:rPr>
      <w:rFonts w:ascii="Arial" w:hAnsi="Arial"/>
      <w:b/>
      <w:kern w:val="28"/>
      <w:sz w:val="28"/>
    </w:rPr>
  </w:style>
  <w:style w:type="paragraph" w:styleId="Ttulo2">
    <w:name w:val="heading 2"/>
    <w:basedOn w:val="Normal"/>
    <w:next w:val="Normal"/>
    <w:qFormat/>
    <w:rsid w:val="00906369"/>
    <w:pPr>
      <w:keepNext/>
      <w:spacing w:before="240" w:after="60"/>
      <w:outlineLvl w:val="1"/>
    </w:pPr>
    <w:rPr>
      <w:rFonts w:ascii="Arial" w:hAnsi="Arial"/>
      <w:b/>
      <w:i/>
    </w:rPr>
  </w:style>
  <w:style w:type="paragraph" w:styleId="Ttulo3">
    <w:name w:val="heading 3"/>
    <w:basedOn w:val="Normal"/>
    <w:next w:val="Normal"/>
    <w:qFormat/>
    <w:rsid w:val="00906369"/>
    <w:pPr>
      <w:keepNext/>
      <w:outlineLvl w:val="2"/>
    </w:pPr>
    <w:rPr>
      <w:rFonts w:ascii="Book Antiqua" w:hAnsi="Book Antiqua"/>
      <w:b/>
      <w:i/>
      <w:sz w:val="20"/>
      <w:u w:val="single"/>
    </w:rPr>
  </w:style>
  <w:style w:type="paragraph" w:styleId="Ttulo4">
    <w:name w:val="heading 4"/>
    <w:basedOn w:val="Normal"/>
    <w:next w:val="Normal"/>
    <w:qFormat/>
    <w:rsid w:val="00906369"/>
    <w:pPr>
      <w:keepNext/>
      <w:outlineLvl w:val="3"/>
    </w:pPr>
    <w:rPr>
      <w:rFonts w:ascii="Book Antiqua" w:hAnsi="Book Antiqua"/>
      <w:b/>
      <w:sz w:val="20"/>
      <w:u w:val="single"/>
    </w:rPr>
  </w:style>
  <w:style w:type="paragraph" w:styleId="Ttulo5">
    <w:name w:val="heading 5"/>
    <w:basedOn w:val="Normal"/>
    <w:next w:val="Normal"/>
    <w:link w:val="Ttulo5Car"/>
    <w:qFormat/>
    <w:rsid w:val="00906369"/>
    <w:pPr>
      <w:keepNext/>
      <w:outlineLvl w:val="4"/>
    </w:pPr>
    <w:rPr>
      <w:rFonts w:ascii="Book Antiqua" w:hAnsi="Book Antiqua"/>
      <w:b/>
      <w:sz w:val="20"/>
    </w:rPr>
  </w:style>
  <w:style w:type="paragraph" w:styleId="Ttulo6">
    <w:name w:val="heading 6"/>
    <w:basedOn w:val="Normal"/>
    <w:next w:val="Normal"/>
    <w:qFormat/>
    <w:rsid w:val="00906369"/>
    <w:pPr>
      <w:keepNext/>
      <w:jc w:val="center"/>
      <w:outlineLvl w:val="5"/>
    </w:pPr>
    <w:rPr>
      <w:rFonts w:ascii="Book Antiqua" w:hAnsi="Book Antiqua"/>
      <w:b/>
      <w:sz w:val="20"/>
    </w:rPr>
  </w:style>
  <w:style w:type="paragraph" w:styleId="Ttulo7">
    <w:name w:val="heading 7"/>
    <w:basedOn w:val="Normal"/>
    <w:next w:val="Normal"/>
    <w:link w:val="Ttulo7Car"/>
    <w:qFormat/>
    <w:rsid w:val="00FC1EB2"/>
    <w:pPr>
      <w:keepNext/>
      <w:suppressAutoHyphens/>
      <w:outlineLvl w:val="6"/>
    </w:pPr>
    <w:rPr>
      <w:rFonts w:ascii="Bookman Old Style" w:hAnsi="Bookman Old Style"/>
      <w:b/>
      <w:spacing w:val="-5"/>
      <w:sz w:val="22"/>
      <w:lang w:val="en-US" w:eastAsia="es-ES"/>
    </w:rPr>
  </w:style>
  <w:style w:type="paragraph" w:styleId="Ttulo8">
    <w:name w:val="heading 8"/>
    <w:basedOn w:val="Normal"/>
    <w:next w:val="Normal"/>
    <w:link w:val="Ttulo8Car"/>
    <w:qFormat/>
    <w:rsid w:val="00FC1EB2"/>
    <w:pPr>
      <w:keepNext/>
      <w:tabs>
        <w:tab w:val="left" w:pos="284"/>
      </w:tabs>
      <w:suppressAutoHyphens/>
      <w:jc w:val="both"/>
      <w:outlineLvl w:val="7"/>
    </w:pPr>
    <w:rPr>
      <w:rFonts w:ascii="Arial" w:hAnsi="Arial"/>
      <w:b/>
      <w:sz w:val="22"/>
      <w:lang w:val="en-US" w:eastAsia="es-ES"/>
    </w:rPr>
  </w:style>
  <w:style w:type="paragraph" w:styleId="Ttulo9">
    <w:name w:val="heading 9"/>
    <w:basedOn w:val="Normal"/>
    <w:next w:val="Normal"/>
    <w:link w:val="Ttulo9Car"/>
    <w:qFormat/>
    <w:rsid w:val="00FC1EB2"/>
    <w:pPr>
      <w:keepNext/>
      <w:suppressAutoHyphens/>
      <w:outlineLvl w:val="8"/>
    </w:pPr>
    <w:rPr>
      <w:rFonts w:ascii="Bookman Old Style" w:hAnsi="Bookman Old Style"/>
      <w:b/>
      <w:spacing w:val="-5"/>
      <w:sz w:val="16"/>
      <w:lang w:val="en-US"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ireccinsobre">
    <w:name w:val="envelope address"/>
    <w:basedOn w:val="Normal"/>
    <w:semiHidden/>
    <w:rsid w:val="00906369"/>
    <w:pPr>
      <w:framePr w:w="7920" w:h="1980" w:hRule="exact" w:hSpace="180" w:wrap="auto" w:hAnchor="page" w:xAlign="center" w:yAlign="bottom"/>
      <w:ind w:left="2880"/>
    </w:pPr>
    <w:rPr>
      <w:rFonts w:ascii="Univers" w:hAnsi="Univers"/>
      <w:sz w:val="28"/>
    </w:rPr>
  </w:style>
  <w:style w:type="paragraph" w:styleId="Lista">
    <w:name w:val="List"/>
    <w:basedOn w:val="Normal"/>
    <w:semiHidden/>
    <w:rsid w:val="00906369"/>
    <w:pPr>
      <w:ind w:left="283" w:hanging="283"/>
    </w:pPr>
  </w:style>
  <w:style w:type="paragraph" w:styleId="Encabezadodemensaje">
    <w:name w:val="Message Header"/>
    <w:basedOn w:val="Normal"/>
    <w:semiHidden/>
    <w:rsid w:val="00906369"/>
    <w:pPr>
      <w:ind w:left="1134" w:hanging="1134"/>
    </w:pPr>
    <w:rPr>
      <w:rFonts w:ascii="Arial" w:hAnsi="Arial"/>
    </w:rPr>
  </w:style>
  <w:style w:type="paragraph" w:styleId="Ttulo">
    <w:name w:val="Title"/>
    <w:basedOn w:val="Normal"/>
    <w:qFormat/>
    <w:rsid w:val="00906369"/>
    <w:pPr>
      <w:spacing w:before="240" w:after="60"/>
      <w:jc w:val="center"/>
    </w:pPr>
    <w:rPr>
      <w:rFonts w:ascii="Arial" w:hAnsi="Arial"/>
      <w:b/>
      <w:kern w:val="28"/>
      <w:sz w:val="32"/>
    </w:rPr>
  </w:style>
  <w:style w:type="paragraph" w:styleId="Textoindependiente">
    <w:name w:val="Body Text"/>
    <w:basedOn w:val="Normal"/>
    <w:semiHidden/>
    <w:rsid w:val="00906369"/>
    <w:pPr>
      <w:spacing w:after="120"/>
    </w:pPr>
  </w:style>
  <w:style w:type="paragraph" w:styleId="Textoindependiente2">
    <w:name w:val="Body Text 2"/>
    <w:basedOn w:val="Normal"/>
    <w:rsid w:val="00906369"/>
    <w:pPr>
      <w:spacing w:after="120"/>
      <w:ind w:left="283"/>
    </w:pPr>
  </w:style>
  <w:style w:type="paragraph" w:styleId="Textoindependiente3">
    <w:name w:val="Body Text 3"/>
    <w:basedOn w:val="Normal"/>
    <w:rsid w:val="00906369"/>
    <w:pPr>
      <w:widowControl w:val="0"/>
    </w:pPr>
    <w:rPr>
      <w:rFonts w:ascii="Book Antiqua" w:hAnsi="Book Antiqua"/>
      <w:sz w:val="22"/>
    </w:rPr>
  </w:style>
  <w:style w:type="table" w:styleId="Tablaconcuadrcula">
    <w:name w:val="Table Grid"/>
    <w:basedOn w:val="Tablanormal"/>
    <w:uiPriority w:val="59"/>
    <w:rsid w:val="0046422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cabezado">
    <w:name w:val="header"/>
    <w:basedOn w:val="Normal"/>
    <w:link w:val="EncabezadoCar"/>
    <w:uiPriority w:val="99"/>
    <w:unhideWhenUsed/>
    <w:rsid w:val="006D46E8"/>
    <w:pPr>
      <w:tabs>
        <w:tab w:val="center" w:pos="4513"/>
        <w:tab w:val="right" w:pos="9026"/>
      </w:tabs>
    </w:pPr>
  </w:style>
  <w:style w:type="character" w:customStyle="1" w:styleId="EncabezadoCar">
    <w:name w:val="Encabezado Car"/>
    <w:link w:val="Encabezado"/>
    <w:uiPriority w:val="99"/>
    <w:rsid w:val="006D46E8"/>
    <w:rPr>
      <w:sz w:val="24"/>
    </w:rPr>
  </w:style>
  <w:style w:type="paragraph" w:styleId="Piedepgina">
    <w:name w:val="footer"/>
    <w:basedOn w:val="Normal"/>
    <w:link w:val="PiedepginaCar"/>
    <w:uiPriority w:val="99"/>
    <w:unhideWhenUsed/>
    <w:rsid w:val="006D46E8"/>
    <w:pPr>
      <w:tabs>
        <w:tab w:val="center" w:pos="4513"/>
        <w:tab w:val="right" w:pos="9026"/>
      </w:tabs>
    </w:pPr>
  </w:style>
  <w:style w:type="character" w:customStyle="1" w:styleId="PiedepginaCar">
    <w:name w:val="Pie de página Car"/>
    <w:link w:val="Piedepgina"/>
    <w:uiPriority w:val="99"/>
    <w:rsid w:val="006D46E8"/>
    <w:rPr>
      <w:sz w:val="24"/>
    </w:rPr>
  </w:style>
  <w:style w:type="paragraph" w:styleId="Textosinformato">
    <w:name w:val="Plain Text"/>
    <w:basedOn w:val="Normal"/>
    <w:link w:val="TextosinformatoCar"/>
    <w:uiPriority w:val="99"/>
    <w:unhideWhenUsed/>
    <w:rsid w:val="00EF433F"/>
    <w:rPr>
      <w:rFonts w:ascii="Lucida Sans Unicode" w:hAnsi="Lucida Sans Unicode"/>
      <w:sz w:val="20"/>
      <w:szCs w:val="21"/>
    </w:rPr>
  </w:style>
  <w:style w:type="character" w:customStyle="1" w:styleId="TextosinformatoCar">
    <w:name w:val="Texto sin formato Car"/>
    <w:link w:val="Textosinformato"/>
    <w:uiPriority w:val="99"/>
    <w:rsid w:val="00EF433F"/>
    <w:rPr>
      <w:rFonts w:ascii="Lucida Sans Unicode" w:hAnsi="Lucida Sans Unicode"/>
      <w:szCs w:val="21"/>
    </w:rPr>
  </w:style>
  <w:style w:type="paragraph" w:styleId="Mapadeldocumento">
    <w:name w:val="Document Map"/>
    <w:basedOn w:val="Normal"/>
    <w:link w:val="MapadeldocumentoCar"/>
    <w:uiPriority w:val="99"/>
    <w:semiHidden/>
    <w:unhideWhenUsed/>
    <w:rsid w:val="00E02C24"/>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E02C24"/>
    <w:rPr>
      <w:rFonts w:ascii="Tahoma" w:hAnsi="Tahoma" w:cs="Tahoma"/>
      <w:sz w:val="16"/>
      <w:szCs w:val="16"/>
    </w:rPr>
  </w:style>
  <w:style w:type="character" w:styleId="Fuerte">
    <w:name w:val="Strong"/>
    <w:qFormat/>
    <w:rsid w:val="00D52E7D"/>
    <w:rPr>
      <w:b/>
      <w:bCs/>
    </w:rPr>
  </w:style>
  <w:style w:type="paragraph" w:styleId="Textodeglobo">
    <w:name w:val="Balloon Text"/>
    <w:basedOn w:val="Normal"/>
    <w:link w:val="TextodegloboCar"/>
    <w:uiPriority w:val="99"/>
    <w:semiHidden/>
    <w:unhideWhenUsed/>
    <w:rsid w:val="00D2055B"/>
    <w:rPr>
      <w:rFonts w:ascii="Tahoma" w:hAnsi="Tahoma" w:cs="Tahoma"/>
      <w:sz w:val="16"/>
      <w:szCs w:val="16"/>
    </w:rPr>
  </w:style>
  <w:style w:type="character" w:customStyle="1" w:styleId="TextodegloboCar">
    <w:name w:val="Texto de globo Car"/>
    <w:basedOn w:val="Fuentedeprrafopredeter"/>
    <w:link w:val="Textodeglobo"/>
    <w:uiPriority w:val="99"/>
    <w:semiHidden/>
    <w:rsid w:val="00D2055B"/>
    <w:rPr>
      <w:rFonts w:ascii="Tahoma" w:hAnsi="Tahoma" w:cs="Tahoma"/>
      <w:sz w:val="16"/>
      <w:szCs w:val="16"/>
    </w:rPr>
  </w:style>
  <w:style w:type="paragraph" w:styleId="Prrafodelista">
    <w:name w:val="List Paragraph"/>
    <w:basedOn w:val="Normal"/>
    <w:uiPriority w:val="34"/>
    <w:qFormat/>
    <w:rsid w:val="00311A69"/>
    <w:pPr>
      <w:ind w:left="720"/>
      <w:contextualSpacing/>
    </w:pPr>
  </w:style>
  <w:style w:type="paragraph" w:styleId="Sangradetextonormal">
    <w:name w:val="Body Text Indent"/>
    <w:basedOn w:val="Normal"/>
    <w:link w:val="SangradetextonormalCar"/>
    <w:uiPriority w:val="99"/>
    <w:semiHidden/>
    <w:unhideWhenUsed/>
    <w:rsid w:val="007D5CA0"/>
    <w:pPr>
      <w:spacing w:after="120"/>
      <w:ind w:left="283"/>
    </w:pPr>
  </w:style>
  <w:style w:type="character" w:customStyle="1" w:styleId="SangradetextonormalCar">
    <w:name w:val="Sangría de texto normal Car"/>
    <w:basedOn w:val="Fuentedeprrafopredeter"/>
    <w:link w:val="Sangradetextonormal"/>
    <w:uiPriority w:val="99"/>
    <w:semiHidden/>
    <w:rsid w:val="007D5CA0"/>
    <w:rPr>
      <w:sz w:val="24"/>
    </w:rPr>
  </w:style>
  <w:style w:type="paragraph" w:styleId="HTMLconformatoprevio">
    <w:name w:val="HTML Preformatted"/>
    <w:basedOn w:val="Normal"/>
    <w:link w:val="HTMLconformatoprevioCar"/>
    <w:uiPriority w:val="99"/>
    <w:unhideWhenUsed/>
    <w:rsid w:val="00D62E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s-CL" w:eastAsia="es-CL"/>
    </w:rPr>
  </w:style>
  <w:style w:type="character" w:customStyle="1" w:styleId="HTMLconformatoprevioCar">
    <w:name w:val="HTML con formato previo Car"/>
    <w:basedOn w:val="Fuentedeprrafopredeter"/>
    <w:link w:val="HTMLconformatoprevio"/>
    <w:uiPriority w:val="99"/>
    <w:rsid w:val="00D62E25"/>
    <w:rPr>
      <w:rFonts w:ascii="Courier New" w:hAnsi="Courier New" w:cs="Courier New"/>
      <w:lang w:val="es-CL" w:eastAsia="es-CL"/>
    </w:rPr>
  </w:style>
  <w:style w:type="character" w:customStyle="1" w:styleId="Ttulo7Car">
    <w:name w:val="Título 7 Car"/>
    <w:basedOn w:val="Fuentedeprrafopredeter"/>
    <w:link w:val="Ttulo7"/>
    <w:rsid w:val="00FC1EB2"/>
    <w:rPr>
      <w:rFonts w:ascii="Bookman Old Style" w:hAnsi="Bookman Old Style"/>
      <w:b/>
      <w:spacing w:val="-5"/>
      <w:sz w:val="22"/>
      <w:lang w:val="en-US" w:eastAsia="es-ES"/>
    </w:rPr>
  </w:style>
  <w:style w:type="character" w:customStyle="1" w:styleId="Ttulo8Car">
    <w:name w:val="Título 8 Car"/>
    <w:basedOn w:val="Fuentedeprrafopredeter"/>
    <w:link w:val="Ttulo8"/>
    <w:rsid w:val="00FC1EB2"/>
    <w:rPr>
      <w:rFonts w:ascii="Arial" w:hAnsi="Arial"/>
      <w:b/>
      <w:sz w:val="22"/>
      <w:lang w:val="en-US" w:eastAsia="es-ES"/>
    </w:rPr>
  </w:style>
  <w:style w:type="character" w:customStyle="1" w:styleId="Ttulo9Car">
    <w:name w:val="Título 9 Car"/>
    <w:basedOn w:val="Fuentedeprrafopredeter"/>
    <w:link w:val="Ttulo9"/>
    <w:rsid w:val="00FC1EB2"/>
    <w:rPr>
      <w:rFonts w:ascii="Bookman Old Style" w:hAnsi="Bookman Old Style"/>
      <w:b/>
      <w:spacing w:val="-5"/>
      <w:sz w:val="16"/>
      <w:lang w:val="en-US" w:eastAsia="es-ES"/>
    </w:rPr>
  </w:style>
  <w:style w:type="table" w:customStyle="1" w:styleId="Tablaconcuadrcula1">
    <w:name w:val="Tabla con cuadrícula1"/>
    <w:basedOn w:val="Tablanormal"/>
    <w:next w:val="Tablaconcuadrcula"/>
    <w:rsid w:val="00FC1EB2"/>
    <w:pPr>
      <w:suppressAutoHyphens/>
    </w:pPr>
    <w:rPr>
      <w:lang w:val="es-CL" w:eastAsia="es-C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wordsection1">
    <w:name w:val="x_xwordsection1"/>
    <w:basedOn w:val="Normal"/>
    <w:rsid w:val="00A16F15"/>
    <w:pPr>
      <w:spacing w:before="100" w:beforeAutospacing="1" w:after="100" w:afterAutospacing="1"/>
    </w:pPr>
    <w:rPr>
      <w:lang w:val="es-ES" w:eastAsia="es-ES"/>
    </w:rPr>
  </w:style>
  <w:style w:type="character" w:customStyle="1" w:styleId="xapple-converted-space">
    <w:name w:val="x_apple-converted-space"/>
    <w:basedOn w:val="Fuentedeprrafopredeter"/>
    <w:rsid w:val="00A16F15"/>
  </w:style>
  <w:style w:type="paragraph" w:customStyle="1" w:styleId="xwordsection1">
    <w:name w:val="x_wordsection1"/>
    <w:basedOn w:val="Normal"/>
    <w:rsid w:val="00A16F15"/>
    <w:pPr>
      <w:spacing w:before="100" w:beforeAutospacing="1" w:after="100" w:afterAutospacing="1"/>
    </w:pPr>
    <w:rPr>
      <w:lang w:val="es-ES" w:eastAsia="es-ES"/>
    </w:rPr>
  </w:style>
  <w:style w:type="paragraph" w:styleId="Listaconvietas">
    <w:name w:val="List Bullet"/>
    <w:basedOn w:val="Normal"/>
    <w:uiPriority w:val="99"/>
    <w:unhideWhenUsed/>
    <w:rsid w:val="00881E76"/>
    <w:pPr>
      <w:numPr>
        <w:numId w:val="6"/>
      </w:numPr>
      <w:contextualSpacing/>
    </w:pPr>
  </w:style>
  <w:style w:type="paragraph" w:styleId="Listaconvietas2">
    <w:name w:val="List Bullet 2"/>
    <w:basedOn w:val="Normal"/>
    <w:uiPriority w:val="99"/>
    <w:unhideWhenUsed/>
    <w:rsid w:val="00881E76"/>
    <w:pPr>
      <w:numPr>
        <w:numId w:val="7"/>
      </w:numPr>
      <w:contextualSpacing/>
    </w:pPr>
  </w:style>
  <w:style w:type="paragraph" w:styleId="Continuarlista2">
    <w:name w:val="List Continue 2"/>
    <w:basedOn w:val="Normal"/>
    <w:uiPriority w:val="99"/>
    <w:unhideWhenUsed/>
    <w:rsid w:val="00881E76"/>
    <w:pPr>
      <w:spacing w:after="120"/>
      <w:ind w:left="566"/>
      <w:contextualSpacing/>
    </w:pPr>
  </w:style>
  <w:style w:type="paragraph" w:customStyle="1" w:styleId="xgmail-m7571424204797647401wordsection1">
    <w:name w:val="x_gmail-m_7571424204797647401wordsection1"/>
    <w:basedOn w:val="Normal"/>
    <w:rsid w:val="00AB3519"/>
    <w:pPr>
      <w:spacing w:before="100" w:beforeAutospacing="1" w:after="100" w:afterAutospacing="1"/>
    </w:pPr>
    <w:rPr>
      <w:lang w:val="es-ES" w:eastAsia="es-ES"/>
    </w:rPr>
  </w:style>
  <w:style w:type="paragraph" w:customStyle="1" w:styleId="xmsonormal">
    <w:name w:val="x_msonormal"/>
    <w:basedOn w:val="Normal"/>
    <w:rsid w:val="006724D1"/>
    <w:pPr>
      <w:spacing w:before="100" w:beforeAutospacing="1" w:after="100" w:afterAutospacing="1"/>
    </w:pPr>
    <w:rPr>
      <w:lang w:val="es-ES" w:eastAsia="es-ES"/>
    </w:rPr>
  </w:style>
  <w:style w:type="paragraph" w:customStyle="1" w:styleId="Predeterminado">
    <w:name w:val="Predeterminado"/>
    <w:basedOn w:val="Normal"/>
    <w:rsid w:val="00610854"/>
    <w:pPr>
      <w:widowControl w:val="0"/>
    </w:pPr>
    <w:rPr>
      <w:rFonts w:ascii="Courier New" w:hAnsi="Courier New"/>
      <w:noProof/>
      <w:lang w:val="es-ES" w:eastAsia="es-ES"/>
    </w:rPr>
  </w:style>
  <w:style w:type="character" w:customStyle="1" w:styleId="Ttulo5Car">
    <w:name w:val="Título 5 Car"/>
    <w:basedOn w:val="Fuentedeprrafopredeter"/>
    <w:link w:val="Ttulo5"/>
    <w:rsid w:val="000D4F46"/>
    <w:rPr>
      <w:rFonts w:ascii="Book Antiqua" w:hAnsi="Book Antiqua"/>
      <w:b/>
    </w:rPr>
  </w:style>
  <w:style w:type="paragraph" w:styleId="NormalWeb">
    <w:name w:val="Normal (Web)"/>
    <w:basedOn w:val="Normal"/>
    <w:uiPriority w:val="99"/>
    <w:unhideWhenUsed/>
    <w:rsid w:val="00545DB4"/>
    <w:pPr>
      <w:spacing w:before="100" w:beforeAutospacing="1" w:after="100" w:afterAutospacing="1"/>
    </w:pPr>
  </w:style>
  <w:style w:type="paragraph" w:styleId="Sinespaciado">
    <w:name w:val="No Spacing"/>
    <w:uiPriority w:val="1"/>
    <w:qFormat/>
    <w:rsid w:val="008027CE"/>
    <w:rPr>
      <w:rFonts w:asciiTheme="minorHAnsi" w:eastAsiaTheme="minorHAnsi" w:hAnsiTheme="minorHAnsi" w:cstheme="minorBidi"/>
      <w:sz w:val="22"/>
      <w:szCs w:val="22"/>
      <w:lang w:val="es-P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000805">
      <w:bodyDiv w:val="1"/>
      <w:marLeft w:val="0"/>
      <w:marRight w:val="0"/>
      <w:marTop w:val="0"/>
      <w:marBottom w:val="0"/>
      <w:divBdr>
        <w:top w:val="none" w:sz="0" w:space="0" w:color="auto"/>
        <w:left w:val="none" w:sz="0" w:space="0" w:color="auto"/>
        <w:bottom w:val="none" w:sz="0" w:space="0" w:color="auto"/>
        <w:right w:val="none" w:sz="0" w:space="0" w:color="auto"/>
      </w:divBdr>
      <w:divsChild>
        <w:div w:id="2019381557">
          <w:marLeft w:val="0"/>
          <w:marRight w:val="0"/>
          <w:marTop w:val="0"/>
          <w:marBottom w:val="0"/>
          <w:divBdr>
            <w:top w:val="none" w:sz="0" w:space="0" w:color="auto"/>
            <w:left w:val="none" w:sz="0" w:space="0" w:color="auto"/>
            <w:bottom w:val="none" w:sz="0" w:space="0" w:color="auto"/>
            <w:right w:val="none" w:sz="0" w:space="0" w:color="auto"/>
          </w:divBdr>
          <w:divsChild>
            <w:div w:id="28192487">
              <w:marLeft w:val="0"/>
              <w:marRight w:val="0"/>
              <w:marTop w:val="0"/>
              <w:marBottom w:val="0"/>
              <w:divBdr>
                <w:top w:val="none" w:sz="0" w:space="0" w:color="auto"/>
                <w:left w:val="none" w:sz="0" w:space="0" w:color="auto"/>
                <w:bottom w:val="none" w:sz="0" w:space="0" w:color="auto"/>
                <w:right w:val="none" w:sz="0" w:space="0" w:color="auto"/>
              </w:divBdr>
              <w:divsChild>
                <w:div w:id="1352758397">
                  <w:marLeft w:val="0"/>
                  <w:marRight w:val="0"/>
                  <w:marTop w:val="0"/>
                  <w:marBottom w:val="0"/>
                  <w:divBdr>
                    <w:top w:val="none" w:sz="0" w:space="0" w:color="auto"/>
                    <w:left w:val="none" w:sz="0" w:space="0" w:color="auto"/>
                    <w:bottom w:val="none" w:sz="0" w:space="0" w:color="auto"/>
                    <w:right w:val="none" w:sz="0" w:space="0" w:color="auto"/>
                  </w:divBdr>
                  <w:divsChild>
                    <w:div w:id="49506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79083">
      <w:bodyDiv w:val="1"/>
      <w:marLeft w:val="0"/>
      <w:marRight w:val="0"/>
      <w:marTop w:val="0"/>
      <w:marBottom w:val="0"/>
      <w:divBdr>
        <w:top w:val="none" w:sz="0" w:space="0" w:color="auto"/>
        <w:left w:val="none" w:sz="0" w:space="0" w:color="auto"/>
        <w:bottom w:val="none" w:sz="0" w:space="0" w:color="auto"/>
        <w:right w:val="none" w:sz="0" w:space="0" w:color="auto"/>
      </w:divBdr>
    </w:div>
    <w:div w:id="80031641">
      <w:bodyDiv w:val="1"/>
      <w:marLeft w:val="0"/>
      <w:marRight w:val="0"/>
      <w:marTop w:val="0"/>
      <w:marBottom w:val="0"/>
      <w:divBdr>
        <w:top w:val="none" w:sz="0" w:space="0" w:color="auto"/>
        <w:left w:val="none" w:sz="0" w:space="0" w:color="auto"/>
        <w:bottom w:val="none" w:sz="0" w:space="0" w:color="auto"/>
        <w:right w:val="none" w:sz="0" w:space="0" w:color="auto"/>
      </w:divBdr>
      <w:divsChild>
        <w:div w:id="273176429">
          <w:marLeft w:val="0"/>
          <w:marRight w:val="0"/>
          <w:marTop w:val="0"/>
          <w:marBottom w:val="0"/>
          <w:divBdr>
            <w:top w:val="none" w:sz="0" w:space="0" w:color="auto"/>
            <w:left w:val="none" w:sz="0" w:space="0" w:color="auto"/>
            <w:bottom w:val="none" w:sz="0" w:space="0" w:color="auto"/>
            <w:right w:val="none" w:sz="0" w:space="0" w:color="auto"/>
          </w:divBdr>
          <w:divsChild>
            <w:div w:id="1527283211">
              <w:marLeft w:val="0"/>
              <w:marRight w:val="0"/>
              <w:marTop w:val="0"/>
              <w:marBottom w:val="0"/>
              <w:divBdr>
                <w:top w:val="none" w:sz="0" w:space="0" w:color="auto"/>
                <w:left w:val="none" w:sz="0" w:space="0" w:color="auto"/>
                <w:bottom w:val="none" w:sz="0" w:space="0" w:color="auto"/>
                <w:right w:val="none" w:sz="0" w:space="0" w:color="auto"/>
              </w:divBdr>
              <w:divsChild>
                <w:div w:id="354817388">
                  <w:marLeft w:val="0"/>
                  <w:marRight w:val="0"/>
                  <w:marTop w:val="0"/>
                  <w:marBottom w:val="0"/>
                  <w:divBdr>
                    <w:top w:val="none" w:sz="0" w:space="0" w:color="auto"/>
                    <w:left w:val="none" w:sz="0" w:space="0" w:color="auto"/>
                    <w:bottom w:val="none" w:sz="0" w:space="0" w:color="auto"/>
                    <w:right w:val="none" w:sz="0" w:space="0" w:color="auto"/>
                  </w:divBdr>
                  <w:divsChild>
                    <w:div w:id="213327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33520">
      <w:bodyDiv w:val="1"/>
      <w:marLeft w:val="0"/>
      <w:marRight w:val="0"/>
      <w:marTop w:val="0"/>
      <w:marBottom w:val="0"/>
      <w:divBdr>
        <w:top w:val="none" w:sz="0" w:space="0" w:color="auto"/>
        <w:left w:val="none" w:sz="0" w:space="0" w:color="auto"/>
        <w:bottom w:val="none" w:sz="0" w:space="0" w:color="auto"/>
        <w:right w:val="none" w:sz="0" w:space="0" w:color="auto"/>
      </w:divBdr>
      <w:divsChild>
        <w:div w:id="727581259">
          <w:marLeft w:val="0"/>
          <w:marRight w:val="0"/>
          <w:marTop w:val="0"/>
          <w:marBottom w:val="0"/>
          <w:divBdr>
            <w:top w:val="none" w:sz="0" w:space="0" w:color="auto"/>
            <w:left w:val="none" w:sz="0" w:space="0" w:color="auto"/>
            <w:bottom w:val="none" w:sz="0" w:space="0" w:color="auto"/>
            <w:right w:val="none" w:sz="0" w:space="0" w:color="auto"/>
          </w:divBdr>
          <w:divsChild>
            <w:div w:id="492258433">
              <w:marLeft w:val="0"/>
              <w:marRight w:val="0"/>
              <w:marTop w:val="0"/>
              <w:marBottom w:val="0"/>
              <w:divBdr>
                <w:top w:val="none" w:sz="0" w:space="0" w:color="auto"/>
                <w:left w:val="none" w:sz="0" w:space="0" w:color="auto"/>
                <w:bottom w:val="none" w:sz="0" w:space="0" w:color="auto"/>
                <w:right w:val="none" w:sz="0" w:space="0" w:color="auto"/>
              </w:divBdr>
              <w:divsChild>
                <w:div w:id="1777405420">
                  <w:marLeft w:val="0"/>
                  <w:marRight w:val="0"/>
                  <w:marTop w:val="0"/>
                  <w:marBottom w:val="0"/>
                  <w:divBdr>
                    <w:top w:val="none" w:sz="0" w:space="0" w:color="auto"/>
                    <w:left w:val="none" w:sz="0" w:space="0" w:color="auto"/>
                    <w:bottom w:val="none" w:sz="0" w:space="0" w:color="auto"/>
                    <w:right w:val="none" w:sz="0" w:space="0" w:color="auto"/>
                  </w:divBdr>
                  <w:divsChild>
                    <w:div w:id="31210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28130">
      <w:bodyDiv w:val="1"/>
      <w:marLeft w:val="0"/>
      <w:marRight w:val="0"/>
      <w:marTop w:val="0"/>
      <w:marBottom w:val="0"/>
      <w:divBdr>
        <w:top w:val="none" w:sz="0" w:space="0" w:color="auto"/>
        <w:left w:val="none" w:sz="0" w:space="0" w:color="auto"/>
        <w:bottom w:val="none" w:sz="0" w:space="0" w:color="auto"/>
        <w:right w:val="none" w:sz="0" w:space="0" w:color="auto"/>
      </w:divBdr>
    </w:div>
    <w:div w:id="122815952">
      <w:bodyDiv w:val="1"/>
      <w:marLeft w:val="0"/>
      <w:marRight w:val="0"/>
      <w:marTop w:val="0"/>
      <w:marBottom w:val="0"/>
      <w:divBdr>
        <w:top w:val="none" w:sz="0" w:space="0" w:color="auto"/>
        <w:left w:val="none" w:sz="0" w:space="0" w:color="auto"/>
        <w:bottom w:val="none" w:sz="0" w:space="0" w:color="auto"/>
        <w:right w:val="none" w:sz="0" w:space="0" w:color="auto"/>
      </w:divBdr>
    </w:div>
    <w:div w:id="137187019">
      <w:bodyDiv w:val="1"/>
      <w:marLeft w:val="0"/>
      <w:marRight w:val="0"/>
      <w:marTop w:val="0"/>
      <w:marBottom w:val="0"/>
      <w:divBdr>
        <w:top w:val="none" w:sz="0" w:space="0" w:color="auto"/>
        <w:left w:val="none" w:sz="0" w:space="0" w:color="auto"/>
        <w:bottom w:val="none" w:sz="0" w:space="0" w:color="auto"/>
        <w:right w:val="none" w:sz="0" w:space="0" w:color="auto"/>
      </w:divBdr>
      <w:divsChild>
        <w:div w:id="1860511280">
          <w:marLeft w:val="0"/>
          <w:marRight w:val="0"/>
          <w:marTop w:val="0"/>
          <w:marBottom w:val="0"/>
          <w:divBdr>
            <w:top w:val="none" w:sz="0" w:space="0" w:color="auto"/>
            <w:left w:val="none" w:sz="0" w:space="0" w:color="auto"/>
            <w:bottom w:val="none" w:sz="0" w:space="0" w:color="auto"/>
            <w:right w:val="none" w:sz="0" w:space="0" w:color="auto"/>
          </w:divBdr>
          <w:divsChild>
            <w:div w:id="980501682">
              <w:marLeft w:val="0"/>
              <w:marRight w:val="0"/>
              <w:marTop w:val="0"/>
              <w:marBottom w:val="0"/>
              <w:divBdr>
                <w:top w:val="none" w:sz="0" w:space="0" w:color="auto"/>
                <w:left w:val="none" w:sz="0" w:space="0" w:color="auto"/>
                <w:bottom w:val="none" w:sz="0" w:space="0" w:color="auto"/>
                <w:right w:val="none" w:sz="0" w:space="0" w:color="auto"/>
              </w:divBdr>
              <w:divsChild>
                <w:div w:id="1921063599">
                  <w:marLeft w:val="0"/>
                  <w:marRight w:val="0"/>
                  <w:marTop w:val="0"/>
                  <w:marBottom w:val="0"/>
                  <w:divBdr>
                    <w:top w:val="none" w:sz="0" w:space="0" w:color="auto"/>
                    <w:left w:val="none" w:sz="0" w:space="0" w:color="auto"/>
                    <w:bottom w:val="none" w:sz="0" w:space="0" w:color="auto"/>
                    <w:right w:val="none" w:sz="0" w:space="0" w:color="auto"/>
                  </w:divBdr>
                  <w:divsChild>
                    <w:div w:id="128543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49211">
      <w:bodyDiv w:val="1"/>
      <w:marLeft w:val="0"/>
      <w:marRight w:val="0"/>
      <w:marTop w:val="0"/>
      <w:marBottom w:val="0"/>
      <w:divBdr>
        <w:top w:val="none" w:sz="0" w:space="0" w:color="auto"/>
        <w:left w:val="none" w:sz="0" w:space="0" w:color="auto"/>
        <w:bottom w:val="none" w:sz="0" w:space="0" w:color="auto"/>
        <w:right w:val="none" w:sz="0" w:space="0" w:color="auto"/>
      </w:divBdr>
    </w:div>
    <w:div w:id="173232553">
      <w:bodyDiv w:val="1"/>
      <w:marLeft w:val="0"/>
      <w:marRight w:val="0"/>
      <w:marTop w:val="0"/>
      <w:marBottom w:val="0"/>
      <w:divBdr>
        <w:top w:val="none" w:sz="0" w:space="0" w:color="auto"/>
        <w:left w:val="none" w:sz="0" w:space="0" w:color="auto"/>
        <w:bottom w:val="none" w:sz="0" w:space="0" w:color="auto"/>
        <w:right w:val="none" w:sz="0" w:space="0" w:color="auto"/>
      </w:divBdr>
      <w:divsChild>
        <w:div w:id="1922324690">
          <w:marLeft w:val="0"/>
          <w:marRight w:val="0"/>
          <w:marTop w:val="0"/>
          <w:marBottom w:val="0"/>
          <w:divBdr>
            <w:top w:val="none" w:sz="0" w:space="0" w:color="auto"/>
            <w:left w:val="none" w:sz="0" w:space="0" w:color="auto"/>
            <w:bottom w:val="none" w:sz="0" w:space="0" w:color="auto"/>
            <w:right w:val="none" w:sz="0" w:space="0" w:color="auto"/>
          </w:divBdr>
          <w:divsChild>
            <w:div w:id="109672603">
              <w:marLeft w:val="0"/>
              <w:marRight w:val="0"/>
              <w:marTop w:val="0"/>
              <w:marBottom w:val="0"/>
              <w:divBdr>
                <w:top w:val="none" w:sz="0" w:space="0" w:color="auto"/>
                <w:left w:val="none" w:sz="0" w:space="0" w:color="auto"/>
                <w:bottom w:val="none" w:sz="0" w:space="0" w:color="auto"/>
                <w:right w:val="none" w:sz="0" w:space="0" w:color="auto"/>
              </w:divBdr>
              <w:divsChild>
                <w:div w:id="2038969972">
                  <w:marLeft w:val="0"/>
                  <w:marRight w:val="0"/>
                  <w:marTop w:val="0"/>
                  <w:marBottom w:val="0"/>
                  <w:divBdr>
                    <w:top w:val="none" w:sz="0" w:space="0" w:color="auto"/>
                    <w:left w:val="none" w:sz="0" w:space="0" w:color="auto"/>
                    <w:bottom w:val="none" w:sz="0" w:space="0" w:color="auto"/>
                    <w:right w:val="none" w:sz="0" w:space="0" w:color="auto"/>
                  </w:divBdr>
                  <w:divsChild>
                    <w:div w:id="67280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86986">
      <w:bodyDiv w:val="1"/>
      <w:marLeft w:val="0"/>
      <w:marRight w:val="0"/>
      <w:marTop w:val="0"/>
      <w:marBottom w:val="0"/>
      <w:divBdr>
        <w:top w:val="none" w:sz="0" w:space="0" w:color="auto"/>
        <w:left w:val="none" w:sz="0" w:space="0" w:color="auto"/>
        <w:bottom w:val="none" w:sz="0" w:space="0" w:color="auto"/>
        <w:right w:val="none" w:sz="0" w:space="0" w:color="auto"/>
      </w:divBdr>
      <w:divsChild>
        <w:div w:id="119305595">
          <w:marLeft w:val="0"/>
          <w:marRight w:val="0"/>
          <w:marTop w:val="0"/>
          <w:marBottom w:val="0"/>
          <w:divBdr>
            <w:top w:val="none" w:sz="0" w:space="0" w:color="auto"/>
            <w:left w:val="none" w:sz="0" w:space="0" w:color="auto"/>
            <w:bottom w:val="none" w:sz="0" w:space="0" w:color="auto"/>
            <w:right w:val="none" w:sz="0" w:space="0" w:color="auto"/>
          </w:divBdr>
          <w:divsChild>
            <w:div w:id="1944607280">
              <w:marLeft w:val="0"/>
              <w:marRight w:val="0"/>
              <w:marTop w:val="0"/>
              <w:marBottom w:val="0"/>
              <w:divBdr>
                <w:top w:val="none" w:sz="0" w:space="0" w:color="auto"/>
                <w:left w:val="none" w:sz="0" w:space="0" w:color="auto"/>
                <w:bottom w:val="none" w:sz="0" w:space="0" w:color="auto"/>
                <w:right w:val="none" w:sz="0" w:space="0" w:color="auto"/>
              </w:divBdr>
              <w:divsChild>
                <w:div w:id="1017777699">
                  <w:marLeft w:val="0"/>
                  <w:marRight w:val="0"/>
                  <w:marTop w:val="0"/>
                  <w:marBottom w:val="0"/>
                  <w:divBdr>
                    <w:top w:val="none" w:sz="0" w:space="0" w:color="auto"/>
                    <w:left w:val="none" w:sz="0" w:space="0" w:color="auto"/>
                    <w:bottom w:val="none" w:sz="0" w:space="0" w:color="auto"/>
                    <w:right w:val="none" w:sz="0" w:space="0" w:color="auto"/>
                  </w:divBdr>
                  <w:divsChild>
                    <w:div w:id="8508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858898">
      <w:bodyDiv w:val="1"/>
      <w:marLeft w:val="0"/>
      <w:marRight w:val="0"/>
      <w:marTop w:val="0"/>
      <w:marBottom w:val="0"/>
      <w:divBdr>
        <w:top w:val="none" w:sz="0" w:space="0" w:color="auto"/>
        <w:left w:val="none" w:sz="0" w:space="0" w:color="auto"/>
        <w:bottom w:val="none" w:sz="0" w:space="0" w:color="auto"/>
        <w:right w:val="none" w:sz="0" w:space="0" w:color="auto"/>
      </w:divBdr>
      <w:divsChild>
        <w:div w:id="2131896740">
          <w:marLeft w:val="0"/>
          <w:marRight w:val="0"/>
          <w:marTop w:val="0"/>
          <w:marBottom w:val="0"/>
          <w:divBdr>
            <w:top w:val="none" w:sz="0" w:space="0" w:color="auto"/>
            <w:left w:val="none" w:sz="0" w:space="0" w:color="auto"/>
            <w:bottom w:val="none" w:sz="0" w:space="0" w:color="auto"/>
            <w:right w:val="none" w:sz="0" w:space="0" w:color="auto"/>
          </w:divBdr>
          <w:divsChild>
            <w:div w:id="1032412977">
              <w:marLeft w:val="0"/>
              <w:marRight w:val="0"/>
              <w:marTop w:val="0"/>
              <w:marBottom w:val="0"/>
              <w:divBdr>
                <w:top w:val="none" w:sz="0" w:space="0" w:color="auto"/>
                <w:left w:val="none" w:sz="0" w:space="0" w:color="auto"/>
                <w:bottom w:val="none" w:sz="0" w:space="0" w:color="auto"/>
                <w:right w:val="none" w:sz="0" w:space="0" w:color="auto"/>
              </w:divBdr>
              <w:divsChild>
                <w:div w:id="1441300030">
                  <w:marLeft w:val="0"/>
                  <w:marRight w:val="0"/>
                  <w:marTop w:val="0"/>
                  <w:marBottom w:val="0"/>
                  <w:divBdr>
                    <w:top w:val="none" w:sz="0" w:space="0" w:color="auto"/>
                    <w:left w:val="none" w:sz="0" w:space="0" w:color="auto"/>
                    <w:bottom w:val="none" w:sz="0" w:space="0" w:color="auto"/>
                    <w:right w:val="none" w:sz="0" w:space="0" w:color="auto"/>
                  </w:divBdr>
                  <w:divsChild>
                    <w:div w:id="88941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025357">
      <w:bodyDiv w:val="1"/>
      <w:marLeft w:val="0"/>
      <w:marRight w:val="0"/>
      <w:marTop w:val="0"/>
      <w:marBottom w:val="0"/>
      <w:divBdr>
        <w:top w:val="none" w:sz="0" w:space="0" w:color="auto"/>
        <w:left w:val="none" w:sz="0" w:space="0" w:color="auto"/>
        <w:bottom w:val="none" w:sz="0" w:space="0" w:color="auto"/>
        <w:right w:val="none" w:sz="0" w:space="0" w:color="auto"/>
      </w:divBdr>
      <w:divsChild>
        <w:div w:id="731151202">
          <w:marLeft w:val="0"/>
          <w:marRight w:val="0"/>
          <w:marTop w:val="0"/>
          <w:marBottom w:val="0"/>
          <w:divBdr>
            <w:top w:val="none" w:sz="0" w:space="0" w:color="auto"/>
            <w:left w:val="none" w:sz="0" w:space="0" w:color="auto"/>
            <w:bottom w:val="none" w:sz="0" w:space="0" w:color="auto"/>
            <w:right w:val="none" w:sz="0" w:space="0" w:color="auto"/>
          </w:divBdr>
          <w:divsChild>
            <w:div w:id="1618171658">
              <w:marLeft w:val="0"/>
              <w:marRight w:val="0"/>
              <w:marTop w:val="0"/>
              <w:marBottom w:val="0"/>
              <w:divBdr>
                <w:top w:val="none" w:sz="0" w:space="0" w:color="auto"/>
                <w:left w:val="none" w:sz="0" w:space="0" w:color="auto"/>
                <w:bottom w:val="none" w:sz="0" w:space="0" w:color="auto"/>
                <w:right w:val="none" w:sz="0" w:space="0" w:color="auto"/>
              </w:divBdr>
              <w:divsChild>
                <w:div w:id="65494655">
                  <w:marLeft w:val="0"/>
                  <w:marRight w:val="0"/>
                  <w:marTop w:val="0"/>
                  <w:marBottom w:val="0"/>
                  <w:divBdr>
                    <w:top w:val="none" w:sz="0" w:space="0" w:color="auto"/>
                    <w:left w:val="none" w:sz="0" w:space="0" w:color="auto"/>
                    <w:bottom w:val="none" w:sz="0" w:space="0" w:color="auto"/>
                    <w:right w:val="none" w:sz="0" w:space="0" w:color="auto"/>
                  </w:divBdr>
                  <w:divsChild>
                    <w:div w:id="80400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838146">
      <w:bodyDiv w:val="1"/>
      <w:marLeft w:val="0"/>
      <w:marRight w:val="0"/>
      <w:marTop w:val="0"/>
      <w:marBottom w:val="0"/>
      <w:divBdr>
        <w:top w:val="none" w:sz="0" w:space="0" w:color="auto"/>
        <w:left w:val="none" w:sz="0" w:space="0" w:color="auto"/>
        <w:bottom w:val="none" w:sz="0" w:space="0" w:color="auto"/>
        <w:right w:val="none" w:sz="0" w:space="0" w:color="auto"/>
      </w:divBdr>
    </w:div>
    <w:div w:id="226382075">
      <w:bodyDiv w:val="1"/>
      <w:marLeft w:val="0"/>
      <w:marRight w:val="0"/>
      <w:marTop w:val="0"/>
      <w:marBottom w:val="0"/>
      <w:divBdr>
        <w:top w:val="none" w:sz="0" w:space="0" w:color="auto"/>
        <w:left w:val="none" w:sz="0" w:space="0" w:color="auto"/>
        <w:bottom w:val="none" w:sz="0" w:space="0" w:color="auto"/>
        <w:right w:val="none" w:sz="0" w:space="0" w:color="auto"/>
      </w:divBdr>
      <w:divsChild>
        <w:div w:id="2118065197">
          <w:marLeft w:val="0"/>
          <w:marRight w:val="0"/>
          <w:marTop w:val="0"/>
          <w:marBottom w:val="0"/>
          <w:divBdr>
            <w:top w:val="none" w:sz="0" w:space="0" w:color="auto"/>
            <w:left w:val="none" w:sz="0" w:space="0" w:color="auto"/>
            <w:bottom w:val="none" w:sz="0" w:space="0" w:color="auto"/>
            <w:right w:val="none" w:sz="0" w:space="0" w:color="auto"/>
          </w:divBdr>
          <w:divsChild>
            <w:div w:id="1376419305">
              <w:marLeft w:val="0"/>
              <w:marRight w:val="0"/>
              <w:marTop w:val="0"/>
              <w:marBottom w:val="0"/>
              <w:divBdr>
                <w:top w:val="none" w:sz="0" w:space="0" w:color="auto"/>
                <w:left w:val="none" w:sz="0" w:space="0" w:color="auto"/>
                <w:bottom w:val="none" w:sz="0" w:space="0" w:color="auto"/>
                <w:right w:val="none" w:sz="0" w:space="0" w:color="auto"/>
              </w:divBdr>
              <w:divsChild>
                <w:div w:id="453210409">
                  <w:marLeft w:val="0"/>
                  <w:marRight w:val="0"/>
                  <w:marTop w:val="0"/>
                  <w:marBottom w:val="0"/>
                  <w:divBdr>
                    <w:top w:val="none" w:sz="0" w:space="0" w:color="auto"/>
                    <w:left w:val="none" w:sz="0" w:space="0" w:color="auto"/>
                    <w:bottom w:val="none" w:sz="0" w:space="0" w:color="auto"/>
                    <w:right w:val="none" w:sz="0" w:space="0" w:color="auto"/>
                  </w:divBdr>
                  <w:divsChild>
                    <w:div w:id="13980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692503">
      <w:bodyDiv w:val="1"/>
      <w:marLeft w:val="0"/>
      <w:marRight w:val="0"/>
      <w:marTop w:val="0"/>
      <w:marBottom w:val="0"/>
      <w:divBdr>
        <w:top w:val="none" w:sz="0" w:space="0" w:color="auto"/>
        <w:left w:val="none" w:sz="0" w:space="0" w:color="auto"/>
        <w:bottom w:val="none" w:sz="0" w:space="0" w:color="auto"/>
        <w:right w:val="none" w:sz="0" w:space="0" w:color="auto"/>
      </w:divBdr>
      <w:divsChild>
        <w:div w:id="1246526773">
          <w:marLeft w:val="0"/>
          <w:marRight w:val="0"/>
          <w:marTop w:val="0"/>
          <w:marBottom w:val="0"/>
          <w:divBdr>
            <w:top w:val="none" w:sz="0" w:space="0" w:color="auto"/>
            <w:left w:val="none" w:sz="0" w:space="0" w:color="auto"/>
            <w:bottom w:val="none" w:sz="0" w:space="0" w:color="auto"/>
            <w:right w:val="none" w:sz="0" w:space="0" w:color="auto"/>
          </w:divBdr>
          <w:divsChild>
            <w:div w:id="925578672">
              <w:marLeft w:val="0"/>
              <w:marRight w:val="0"/>
              <w:marTop w:val="0"/>
              <w:marBottom w:val="0"/>
              <w:divBdr>
                <w:top w:val="none" w:sz="0" w:space="0" w:color="auto"/>
                <w:left w:val="none" w:sz="0" w:space="0" w:color="auto"/>
                <w:bottom w:val="none" w:sz="0" w:space="0" w:color="auto"/>
                <w:right w:val="none" w:sz="0" w:space="0" w:color="auto"/>
              </w:divBdr>
              <w:divsChild>
                <w:div w:id="504827700">
                  <w:marLeft w:val="0"/>
                  <w:marRight w:val="0"/>
                  <w:marTop w:val="0"/>
                  <w:marBottom w:val="0"/>
                  <w:divBdr>
                    <w:top w:val="none" w:sz="0" w:space="0" w:color="auto"/>
                    <w:left w:val="none" w:sz="0" w:space="0" w:color="auto"/>
                    <w:bottom w:val="none" w:sz="0" w:space="0" w:color="auto"/>
                    <w:right w:val="none" w:sz="0" w:space="0" w:color="auto"/>
                  </w:divBdr>
                  <w:divsChild>
                    <w:div w:id="3666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192113">
      <w:bodyDiv w:val="1"/>
      <w:marLeft w:val="0"/>
      <w:marRight w:val="0"/>
      <w:marTop w:val="0"/>
      <w:marBottom w:val="0"/>
      <w:divBdr>
        <w:top w:val="none" w:sz="0" w:space="0" w:color="auto"/>
        <w:left w:val="none" w:sz="0" w:space="0" w:color="auto"/>
        <w:bottom w:val="none" w:sz="0" w:space="0" w:color="auto"/>
        <w:right w:val="none" w:sz="0" w:space="0" w:color="auto"/>
      </w:divBdr>
      <w:divsChild>
        <w:div w:id="1871607086">
          <w:marLeft w:val="0"/>
          <w:marRight w:val="0"/>
          <w:marTop w:val="0"/>
          <w:marBottom w:val="0"/>
          <w:divBdr>
            <w:top w:val="none" w:sz="0" w:space="0" w:color="auto"/>
            <w:left w:val="none" w:sz="0" w:space="0" w:color="auto"/>
            <w:bottom w:val="none" w:sz="0" w:space="0" w:color="auto"/>
            <w:right w:val="none" w:sz="0" w:space="0" w:color="auto"/>
          </w:divBdr>
          <w:divsChild>
            <w:div w:id="1474832633">
              <w:marLeft w:val="0"/>
              <w:marRight w:val="0"/>
              <w:marTop w:val="0"/>
              <w:marBottom w:val="0"/>
              <w:divBdr>
                <w:top w:val="none" w:sz="0" w:space="0" w:color="auto"/>
                <w:left w:val="none" w:sz="0" w:space="0" w:color="auto"/>
                <w:bottom w:val="none" w:sz="0" w:space="0" w:color="auto"/>
                <w:right w:val="none" w:sz="0" w:space="0" w:color="auto"/>
              </w:divBdr>
              <w:divsChild>
                <w:div w:id="1362439363">
                  <w:marLeft w:val="0"/>
                  <w:marRight w:val="0"/>
                  <w:marTop w:val="0"/>
                  <w:marBottom w:val="0"/>
                  <w:divBdr>
                    <w:top w:val="none" w:sz="0" w:space="0" w:color="auto"/>
                    <w:left w:val="none" w:sz="0" w:space="0" w:color="auto"/>
                    <w:bottom w:val="none" w:sz="0" w:space="0" w:color="auto"/>
                    <w:right w:val="none" w:sz="0" w:space="0" w:color="auto"/>
                  </w:divBdr>
                  <w:divsChild>
                    <w:div w:id="33641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352350">
      <w:bodyDiv w:val="1"/>
      <w:marLeft w:val="0"/>
      <w:marRight w:val="0"/>
      <w:marTop w:val="0"/>
      <w:marBottom w:val="0"/>
      <w:divBdr>
        <w:top w:val="none" w:sz="0" w:space="0" w:color="auto"/>
        <w:left w:val="none" w:sz="0" w:space="0" w:color="auto"/>
        <w:bottom w:val="none" w:sz="0" w:space="0" w:color="auto"/>
        <w:right w:val="none" w:sz="0" w:space="0" w:color="auto"/>
      </w:divBdr>
      <w:divsChild>
        <w:div w:id="1397977243">
          <w:marLeft w:val="0"/>
          <w:marRight w:val="0"/>
          <w:marTop w:val="0"/>
          <w:marBottom w:val="0"/>
          <w:divBdr>
            <w:top w:val="none" w:sz="0" w:space="0" w:color="auto"/>
            <w:left w:val="none" w:sz="0" w:space="0" w:color="auto"/>
            <w:bottom w:val="none" w:sz="0" w:space="0" w:color="auto"/>
            <w:right w:val="none" w:sz="0" w:space="0" w:color="auto"/>
          </w:divBdr>
          <w:divsChild>
            <w:div w:id="1223636484">
              <w:marLeft w:val="0"/>
              <w:marRight w:val="0"/>
              <w:marTop w:val="0"/>
              <w:marBottom w:val="0"/>
              <w:divBdr>
                <w:top w:val="none" w:sz="0" w:space="0" w:color="auto"/>
                <w:left w:val="none" w:sz="0" w:space="0" w:color="auto"/>
                <w:bottom w:val="none" w:sz="0" w:space="0" w:color="auto"/>
                <w:right w:val="none" w:sz="0" w:space="0" w:color="auto"/>
              </w:divBdr>
              <w:divsChild>
                <w:div w:id="475873129">
                  <w:marLeft w:val="0"/>
                  <w:marRight w:val="0"/>
                  <w:marTop w:val="0"/>
                  <w:marBottom w:val="0"/>
                  <w:divBdr>
                    <w:top w:val="none" w:sz="0" w:space="0" w:color="auto"/>
                    <w:left w:val="none" w:sz="0" w:space="0" w:color="auto"/>
                    <w:bottom w:val="none" w:sz="0" w:space="0" w:color="auto"/>
                    <w:right w:val="none" w:sz="0" w:space="0" w:color="auto"/>
                  </w:divBdr>
                  <w:divsChild>
                    <w:div w:id="8557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334878">
      <w:bodyDiv w:val="1"/>
      <w:marLeft w:val="0"/>
      <w:marRight w:val="0"/>
      <w:marTop w:val="0"/>
      <w:marBottom w:val="0"/>
      <w:divBdr>
        <w:top w:val="none" w:sz="0" w:space="0" w:color="auto"/>
        <w:left w:val="none" w:sz="0" w:space="0" w:color="auto"/>
        <w:bottom w:val="none" w:sz="0" w:space="0" w:color="auto"/>
        <w:right w:val="none" w:sz="0" w:space="0" w:color="auto"/>
      </w:divBdr>
      <w:divsChild>
        <w:div w:id="545063416">
          <w:marLeft w:val="0"/>
          <w:marRight w:val="0"/>
          <w:marTop w:val="0"/>
          <w:marBottom w:val="0"/>
          <w:divBdr>
            <w:top w:val="none" w:sz="0" w:space="0" w:color="auto"/>
            <w:left w:val="none" w:sz="0" w:space="0" w:color="auto"/>
            <w:bottom w:val="none" w:sz="0" w:space="0" w:color="auto"/>
            <w:right w:val="none" w:sz="0" w:space="0" w:color="auto"/>
          </w:divBdr>
          <w:divsChild>
            <w:div w:id="1364670852">
              <w:marLeft w:val="0"/>
              <w:marRight w:val="0"/>
              <w:marTop w:val="0"/>
              <w:marBottom w:val="0"/>
              <w:divBdr>
                <w:top w:val="none" w:sz="0" w:space="0" w:color="auto"/>
                <w:left w:val="none" w:sz="0" w:space="0" w:color="auto"/>
                <w:bottom w:val="none" w:sz="0" w:space="0" w:color="auto"/>
                <w:right w:val="none" w:sz="0" w:space="0" w:color="auto"/>
              </w:divBdr>
              <w:divsChild>
                <w:div w:id="2100445304">
                  <w:marLeft w:val="0"/>
                  <w:marRight w:val="0"/>
                  <w:marTop w:val="0"/>
                  <w:marBottom w:val="0"/>
                  <w:divBdr>
                    <w:top w:val="none" w:sz="0" w:space="0" w:color="auto"/>
                    <w:left w:val="none" w:sz="0" w:space="0" w:color="auto"/>
                    <w:bottom w:val="none" w:sz="0" w:space="0" w:color="auto"/>
                    <w:right w:val="none" w:sz="0" w:space="0" w:color="auto"/>
                  </w:divBdr>
                  <w:divsChild>
                    <w:div w:id="123261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489268">
      <w:bodyDiv w:val="1"/>
      <w:marLeft w:val="0"/>
      <w:marRight w:val="0"/>
      <w:marTop w:val="0"/>
      <w:marBottom w:val="0"/>
      <w:divBdr>
        <w:top w:val="none" w:sz="0" w:space="0" w:color="auto"/>
        <w:left w:val="none" w:sz="0" w:space="0" w:color="auto"/>
        <w:bottom w:val="none" w:sz="0" w:space="0" w:color="auto"/>
        <w:right w:val="none" w:sz="0" w:space="0" w:color="auto"/>
      </w:divBdr>
      <w:divsChild>
        <w:div w:id="58672220">
          <w:marLeft w:val="0"/>
          <w:marRight w:val="0"/>
          <w:marTop w:val="0"/>
          <w:marBottom w:val="0"/>
          <w:divBdr>
            <w:top w:val="none" w:sz="0" w:space="0" w:color="auto"/>
            <w:left w:val="none" w:sz="0" w:space="0" w:color="auto"/>
            <w:bottom w:val="none" w:sz="0" w:space="0" w:color="auto"/>
            <w:right w:val="none" w:sz="0" w:space="0" w:color="auto"/>
          </w:divBdr>
          <w:divsChild>
            <w:div w:id="766116671">
              <w:marLeft w:val="0"/>
              <w:marRight w:val="0"/>
              <w:marTop w:val="0"/>
              <w:marBottom w:val="0"/>
              <w:divBdr>
                <w:top w:val="none" w:sz="0" w:space="0" w:color="auto"/>
                <w:left w:val="none" w:sz="0" w:space="0" w:color="auto"/>
                <w:bottom w:val="none" w:sz="0" w:space="0" w:color="auto"/>
                <w:right w:val="none" w:sz="0" w:space="0" w:color="auto"/>
              </w:divBdr>
              <w:divsChild>
                <w:div w:id="112076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6993">
      <w:bodyDiv w:val="1"/>
      <w:marLeft w:val="0"/>
      <w:marRight w:val="0"/>
      <w:marTop w:val="0"/>
      <w:marBottom w:val="0"/>
      <w:divBdr>
        <w:top w:val="none" w:sz="0" w:space="0" w:color="auto"/>
        <w:left w:val="none" w:sz="0" w:space="0" w:color="auto"/>
        <w:bottom w:val="none" w:sz="0" w:space="0" w:color="auto"/>
        <w:right w:val="none" w:sz="0" w:space="0" w:color="auto"/>
      </w:divBdr>
    </w:div>
    <w:div w:id="309794747">
      <w:bodyDiv w:val="1"/>
      <w:marLeft w:val="0"/>
      <w:marRight w:val="0"/>
      <w:marTop w:val="0"/>
      <w:marBottom w:val="0"/>
      <w:divBdr>
        <w:top w:val="none" w:sz="0" w:space="0" w:color="auto"/>
        <w:left w:val="none" w:sz="0" w:space="0" w:color="auto"/>
        <w:bottom w:val="none" w:sz="0" w:space="0" w:color="auto"/>
        <w:right w:val="none" w:sz="0" w:space="0" w:color="auto"/>
      </w:divBdr>
      <w:divsChild>
        <w:div w:id="1189836175">
          <w:marLeft w:val="0"/>
          <w:marRight w:val="0"/>
          <w:marTop w:val="0"/>
          <w:marBottom w:val="0"/>
          <w:divBdr>
            <w:top w:val="none" w:sz="0" w:space="0" w:color="auto"/>
            <w:left w:val="none" w:sz="0" w:space="0" w:color="auto"/>
            <w:bottom w:val="none" w:sz="0" w:space="0" w:color="auto"/>
            <w:right w:val="none" w:sz="0" w:space="0" w:color="auto"/>
          </w:divBdr>
          <w:divsChild>
            <w:div w:id="822544360">
              <w:marLeft w:val="0"/>
              <w:marRight w:val="0"/>
              <w:marTop w:val="0"/>
              <w:marBottom w:val="0"/>
              <w:divBdr>
                <w:top w:val="none" w:sz="0" w:space="0" w:color="auto"/>
                <w:left w:val="none" w:sz="0" w:space="0" w:color="auto"/>
                <w:bottom w:val="none" w:sz="0" w:space="0" w:color="auto"/>
                <w:right w:val="none" w:sz="0" w:space="0" w:color="auto"/>
              </w:divBdr>
              <w:divsChild>
                <w:div w:id="159346560">
                  <w:marLeft w:val="0"/>
                  <w:marRight w:val="0"/>
                  <w:marTop w:val="0"/>
                  <w:marBottom w:val="0"/>
                  <w:divBdr>
                    <w:top w:val="none" w:sz="0" w:space="0" w:color="auto"/>
                    <w:left w:val="none" w:sz="0" w:space="0" w:color="auto"/>
                    <w:bottom w:val="none" w:sz="0" w:space="0" w:color="auto"/>
                    <w:right w:val="none" w:sz="0" w:space="0" w:color="auto"/>
                  </w:divBdr>
                  <w:divsChild>
                    <w:div w:id="82839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324849">
      <w:bodyDiv w:val="1"/>
      <w:marLeft w:val="0"/>
      <w:marRight w:val="0"/>
      <w:marTop w:val="0"/>
      <w:marBottom w:val="0"/>
      <w:divBdr>
        <w:top w:val="none" w:sz="0" w:space="0" w:color="auto"/>
        <w:left w:val="none" w:sz="0" w:space="0" w:color="auto"/>
        <w:bottom w:val="none" w:sz="0" w:space="0" w:color="auto"/>
        <w:right w:val="none" w:sz="0" w:space="0" w:color="auto"/>
      </w:divBdr>
      <w:divsChild>
        <w:div w:id="277220787">
          <w:marLeft w:val="0"/>
          <w:marRight w:val="0"/>
          <w:marTop w:val="0"/>
          <w:marBottom w:val="0"/>
          <w:divBdr>
            <w:top w:val="none" w:sz="0" w:space="0" w:color="auto"/>
            <w:left w:val="none" w:sz="0" w:space="0" w:color="auto"/>
            <w:bottom w:val="none" w:sz="0" w:space="0" w:color="auto"/>
            <w:right w:val="none" w:sz="0" w:space="0" w:color="auto"/>
          </w:divBdr>
          <w:divsChild>
            <w:div w:id="1481194981">
              <w:marLeft w:val="0"/>
              <w:marRight w:val="0"/>
              <w:marTop w:val="0"/>
              <w:marBottom w:val="0"/>
              <w:divBdr>
                <w:top w:val="none" w:sz="0" w:space="0" w:color="auto"/>
                <w:left w:val="none" w:sz="0" w:space="0" w:color="auto"/>
                <w:bottom w:val="none" w:sz="0" w:space="0" w:color="auto"/>
                <w:right w:val="none" w:sz="0" w:space="0" w:color="auto"/>
              </w:divBdr>
              <w:divsChild>
                <w:div w:id="1030764080">
                  <w:marLeft w:val="0"/>
                  <w:marRight w:val="0"/>
                  <w:marTop w:val="0"/>
                  <w:marBottom w:val="0"/>
                  <w:divBdr>
                    <w:top w:val="none" w:sz="0" w:space="0" w:color="auto"/>
                    <w:left w:val="none" w:sz="0" w:space="0" w:color="auto"/>
                    <w:bottom w:val="none" w:sz="0" w:space="0" w:color="auto"/>
                    <w:right w:val="none" w:sz="0" w:space="0" w:color="auto"/>
                  </w:divBdr>
                  <w:divsChild>
                    <w:div w:id="95108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49211">
      <w:bodyDiv w:val="1"/>
      <w:marLeft w:val="0"/>
      <w:marRight w:val="0"/>
      <w:marTop w:val="0"/>
      <w:marBottom w:val="0"/>
      <w:divBdr>
        <w:top w:val="none" w:sz="0" w:space="0" w:color="auto"/>
        <w:left w:val="none" w:sz="0" w:space="0" w:color="auto"/>
        <w:bottom w:val="none" w:sz="0" w:space="0" w:color="auto"/>
        <w:right w:val="none" w:sz="0" w:space="0" w:color="auto"/>
      </w:divBdr>
    </w:div>
    <w:div w:id="343288555">
      <w:bodyDiv w:val="1"/>
      <w:marLeft w:val="0"/>
      <w:marRight w:val="0"/>
      <w:marTop w:val="0"/>
      <w:marBottom w:val="0"/>
      <w:divBdr>
        <w:top w:val="none" w:sz="0" w:space="0" w:color="auto"/>
        <w:left w:val="none" w:sz="0" w:space="0" w:color="auto"/>
        <w:bottom w:val="none" w:sz="0" w:space="0" w:color="auto"/>
        <w:right w:val="none" w:sz="0" w:space="0" w:color="auto"/>
      </w:divBdr>
    </w:div>
    <w:div w:id="356809923">
      <w:bodyDiv w:val="1"/>
      <w:marLeft w:val="0"/>
      <w:marRight w:val="0"/>
      <w:marTop w:val="0"/>
      <w:marBottom w:val="0"/>
      <w:divBdr>
        <w:top w:val="none" w:sz="0" w:space="0" w:color="auto"/>
        <w:left w:val="none" w:sz="0" w:space="0" w:color="auto"/>
        <w:bottom w:val="none" w:sz="0" w:space="0" w:color="auto"/>
        <w:right w:val="none" w:sz="0" w:space="0" w:color="auto"/>
      </w:divBdr>
    </w:div>
    <w:div w:id="358897784">
      <w:bodyDiv w:val="1"/>
      <w:marLeft w:val="0"/>
      <w:marRight w:val="0"/>
      <w:marTop w:val="0"/>
      <w:marBottom w:val="0"/>
      <w:divBdr>
        <w:top w:val="none" w:sz="0" w:space="0" w:color="auto"/>
        <w:left w:val="none" w:sz="0" w:space="0" w:color="auto"/>
        <w:bottom w:val="none" w:sz="0" w:space="0" w:color="auto"/>
        <w:right w:val="none" w:sz="0" w:space="0" w:color="auto"/>
      </w:divBdr>
    </w:div>
    <w:div w:id="370154177">
      <w:bodyDiv w:val="1"/>
      <w:marLeft w:val="0"/>
      <w:marRight w:val="0"/>
      <w:marTop w:val="0"/>
      <w:marBottom w:val="0"/>
      <w:divBdr>
        <w:top w:val="none" w:sz="0" w:space="0" w:color="auto"/>
        <w:left w:val="none" w:sz="0" w:space="0" w:color="auto"/>
        <w:bottom w:val="none" w:sz="0" w:space="0" w:color="auto"/>
        <w:right w:val="none" w:sz="0" w:space="0" w:color="auto"/>
      </w:divBdr>
    </w:div>
    <w:div w:id="426119820">
      <w:bodyDiv w:val="1"/>
      <w:marLeft w:val="0"/>
      <w:marRight w:val="0"/>
      <w:marTop w:val="0"/>
      <w:marBottom w:val="0"/>
      <w:divBdr>
        <w:top w:val="none" w:sz="0" w:space="0" w:color="auto"/>
        <w:left w:val="none" w:sz="0" w:space="0" w:color="auto"/>
        <w:bottom w:val="none" w:sz="0" w:space="0" w:color="auto"/>
        <w:right w:val="none" w:sz="0" w:space="0" w:color="auto"/>
      </w:divBdr>
      <w:divsChild>
        <w:div w:id="356540463">
          <w:marLeft w:val="0"/>
          <w:marRight w:val="0"/>
          <w:marTop w:val="0"/>
          <w:marBottom w:val="0"/>
          <w:divBdr>
            <w:top w:val="none" w:sz="0" w:space="0" w:color="auto"/>
            <w:left w:val="none" w:sz="0" w:space="0" w:color="auto"/>
            <w:bottom w:val="none" w:sz="0" w:space="0" w:color="auto"/>
            <w:right w:val="none" w:sz="0" w:space="0" w:color="auto"/>
          </w:divBdr>
          <w:divsChild>
            <w:div w:id="673192125">
              <w:marLeft w:val="0"/>
              <w:marRight w:val="0"/>
              <w:marTop w:val="0"/>
              <w:marBottom w:val="0"/>
              <w:divBdr>
                <w:top w:val="none" w:sz="0" w:space="0" w:color="auto"/>
                <w:left w:val="none" w:sz="0" w:space="0" w:color="auto"/>
                <w:bottom w:val="none" w:sz="0" w:space="0" w:color="auto"/>
                <w:right w:val="none" w:sz="0" w:space="0" w:color="auto"/>
              </w:divBdr>
              <w:divsChild>
                <w:div w:id="239290921">
                  <w:marLeft w:val="0"/>
                  <w:marRight w:val="0"/>
                  <w:marTop w:val="0"/>
                  <w:marBottom w:val="0"/>
                  <w:divBdr>
                    <w:top w:val="none" w:sz="0" w:space="0" w:color="auto"/>
                    <w:left w:val="none" w:sz="0" w:space="0" w:color="auto"/>
                    <w:bottom w:val="none" w:sz="0" w:space="0" w:color="auto"/>
                    <w:right w:val="none" w:sz="0" w:space="0" w:color="auto"/>
                  </w:divBdr>
                  <w:divsChild>
                    <w:div w:id="96207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14550">
      <w:bodyDiv w:val="1"/>
      <w:marLeft w:val="0"/>
      <w:marRight w:val="0"/>
      <w:marTop w:val="0"/>
      <w:marBottom w:val="0"/>
      <w:divBdr>
        <w:top w:val="none" w:sz="0" w:space="0" w:color="auto"/>
        <w:left w:val="none" w:sz="0" w:space="0" w:color="auto"/>
        <w:bottom w:val="none" w:sz="0" w:space="0" w:color="auto"/>
        <w:right w:val="none" w:sz="0" w:space="0" w:color="auto"/>
      </w:divBdr>
    </w:div>
    <w:div w:id="500201585">
      <w:bodyDiv w:val="1"/>
      <w:marLeft w:val="0"/>
      <w:marRight w:val="0"/>
      <w:marTop w:val="0"/>
      <w:marBottom w:val="0"/>
      <w:divBdr>
        <w:top w:val="none" w:sz="0" w:space="0" w:color="auto"/>
        <w:left w:val="none" w:sz="0" w:space="0" w:color="auto"/>
        <w:bottom w:val="none" w:sz="0" w:space="0" w:color="auto"/>
        <w:right w:val="none" w:sz="0" w:space="0" w:color="auto"/>
      </w:divBdr>
    </w:div>
    <w:div w:id="520702810">
      <w:bodyDiv w:val="1"/>
      <w:marLeft w:val="0"/>
      <w:marRight w:val="0"/>
      <w:marTop w:val="0"/>
      <w:marBottom w:val="0"/>
      <w:divBdr>
        <w:top w:val="none" w:sz="0" w:space="0" w:color="auto"/>
        <w:left w:val="none" w:sz="0" w:space="0" w:color="auto"/>
        <w:bottom w:val="none" w:sz="0" w:space="0" w:color="auto"/>
        <w:right w:val="none" w:sz="0" w:space="0" w:color="auto"/>
      </w:divBdr>
    </w:div>
    <w:div w:id="542332777">
      <w:bodyDiv w:val="1"/>
      <w:marLeft w:val="0"/>
      <w:marRight w:val="0"/>
      <w:marTop w:val="0"/>
      <w:marBottom w:val="0"/>
      <w:divBdr>
        <w:top w:val="none" w:sz="0" w:space="0" w:color="auto"/>
        <w:left w:val="none" w:sz="0" w:space="0" w:color="auto"/>
        <w:bottom w:val="none" w:sz="0" w:space="0" w:color="auto"/>
        <w:right w:val="none" w:sz="0" w:space="0" w:color="auto"/>
      </w:divBdr>
    </w:div>
    <w:div w:id="542403923">
      <w:bodyDiv w:val="1"/>
      <w:marLeft w:val="0"/>
      <w:marRight w:val="0"/>
      <w:marTop w:val="0"/>
      <w:marBottom w:val="0"/>
      <w:divBdr>
        <w:top w:val="none" w:sz="0" w:space="0" w:color="auto"/>
        <w:left w:val="none" w:sz="0" w:space="0" w:color="auto"/>
        <w:bottom w:val="none" w:sz="0" w:space="0" w:color="auto"/>
        <w:right w:val="none" w:sz="0" w:space="0" w:color="auto"/>
      </w:divBdr>
      <w:divsChild>
        <w:div w:id="1592619297">
          <w:marLeft w:val="0"/>
          <w:marRight w:val="0"/>
          <w:marTop w:val="0"/>
          <w:marBottom w:val="0"/>
          <w:divBdr>
            <w:top w:val="none" w:sz="0" w:space="0" w:color="auto"/>
            <w:left w:val="none" w:sz="0" w:space="0" w:color="auto"/>
            <w:bottom w:val="none" w:sz="0" w:space="0" w:color="auto"/>
            <w:right w:val="none" w:sz="0" w:space="0" w:color="auto"/>
          </w:divBdr>
          <w:divsChild>
            <w:div w:id="645939667">
              <w:marLeft w:val="0"/>
              <w:marRight w:val="0"/>
              <w:marTop w:val="0"/>
              <w:marBottom w:val="0"/>
              <w:divBdr>
                <w:top w:val="none" w:sz="0" w:space="0" w:color="auto"/>
                <w:left w:val="none" w:sz="0" w:space="0" w:color="auto"/>
                <w:bottom w:val="none" w:sz="0" w:space="0" w:color="auto"/>
                <w:right w:val="none" w:sz="0" w:space="0" w:color="auto"/>
              </w:divBdr>
              <w:divsChild>
                <w:div w:id="1343704003">
                  <w:marLeft w:val="0"/>
                  <w:marRight w:val="0"/>
                  <w:marTop w:val="0"/>
                  <w:marBottom w:val="0"/>
                  <w:divBdr>
                    <w:top w:val="none" w:sz="0" w:space="0" w:color="auto"/>
                    <w:left w:val="none" w:sz="0" w:space="0" w:color="auto"/>
                    <w:bottom w:val="none" w:sz="0" w:space="0" w:color="auto"/>
                    <w:right w:val="none" w:sz="0" w:space="0" w:color="auto"/>
                  </w:divBdr>
                  <w:divsChild>
                    <w:div w:id="1894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564456">
      <w:bodyDiv w:val="1"/>
      <w:marLeft w:val="0"/>
      <w:marRight w:val="0"/>
      <w:marTop w:val="0"/>
      <w:marBottom w:val="0"/>
      <w:divBdr>
        <w:top w:val="none" w:sz="0" w:space="0" w:color="auto"/>
        <w:left w:val="none" w:sz="0" w:space="0" w:color="auto"/>
        <w:bottom w:val="none" w:sz="0" w:space="0" w:color="auto"/>
        <w:right w:val="none" w:sz="0" w:space="0" w:color="auto"/>
      </w:divBdr>
    </w:div>
    <w:div w:id="612440560">
      <w:bodyDiv w:val="1"/>
      <w:marLeft w:val="0"/>
      <w:marRight w:val="0"/>
      <w:marTop w:val="0"/>
      <w:marBottom w:val="0"/>
      <w:divBdr>
        <w:top w:val="none" w:sz="0" w:space="0" w:color="auto"/>
        <w:left w:val="none" w:sz="0" w:space="0" w:color="auto"/>
        <w:bottom w:val="none" w:sz="0" w:space="0" w:color="auto"/>
        <w:right w:val="none" w:sz="0" w:space="0" w:color="auto"/>
      </w:divBdr>
      <w:divsChild>
        <w:div w:id="1165246870">
          <w:marLeft w:val="0"/>
          <w:marRight w:val="0"/>
          <w:marTop w:val="0"/>
          <w:marBottom w:val="0"/>
          <w:divBdr>
            <w:top w:val="none" w:sz="0" w:space="0" w:color="auto"/>
            <w:left w:val="none" w:sz="0" w:space="0" w:color="auto"/>
            <w:bottom w:val="none" w:sz="0" w:space="0" w:color="auto"/>
            <w:right w:val="none" w:sz="0" w:space="0" w:color="auto"/>
          </w:divBdr>
          <w:divsChild>
            <w:div w:id="62217451">
              <w:marLeft w:val="0"/>
              <w:marRight w:val="0"/>
              <w:marTop w:val="0"/>
              <w:marBottom w:val="0"/>
              <w:divBdr>
                <w:top w:val="none" w:sz="0" w:space="0" w:color="auto"/>
                <w:left w:val="none" w:sz="0" w:space="0" w:color="auto"/>
                <w:bottom w:val="none" w:sz="0" w:space="0" w:color="auto"/>
                <w:right w:val="none" w:sz="0" w:space="0" w:color="auto"/>
              </w:divBdr>
              <w:divsChild>
                <w:div w:id="1604221390">
                  <w:marLeft w:val="0"/>
                  <w:marRight w:val="0"/>
                  <w:marTop w:val="0"/>
                  <w:marBottom w:val="0"/>
                  <w:divBdr>
                    <w:top w:val="none" w:sz="0" w:space="0" w:color="auto"/>
                    <w:left w:val="none" w:sz="0" w:space="0" w:color="auto"/>
                    <w:bottom w:val="none" w:sz="0" w:space="0" w:color="auto"/>
                    <w:right w:val="none" w:sz="0" w:space="0" w:color="auto"/>
                  </w:divBdr>
                  <w:divsChild>
                    <w:div w:id="6951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216937">
      <w:bodyDiv w:val="1"/>
      <w:marLeft w:val="0"/>
      <w:marRight w:val="0"/>
      <w:marTop w:val="0"/>
      <w:marBottom w:val="0"/>
      <w:divBdr>
        <w:top w:val="none" w:sz="0" w:space="0" w:color="auto"/>
        <w:left w:val="none" w:sz="0" w:space="0" w:color="auto"/>
        <w:bottom w:val="none" w:sz="0" w:space="0" w:color="auto"/>
        <w:right w:val="none" w:sz="0" w:space="0" w:color="auto"/>
      </w:divBdr>
      <w:divsChild>
        <w:div w:id="1714572648">
          <w:marLeft w:val="0"/>
          <w:marRight w:val="0"/>
          <w:marTop w:val="0"/>
          <w:marBottom w:val="0"/>
          <w:divBdr>
            <w:top w:val="none" w:sz="0" w:space="0" w:color="auto"/>
            <w:left w:val="none" w:sz="0" w:space="0" w:color="auto"/>
            <w:bottom w:val="none" w:sz="0" w:space="0" w:color="auto"/>
            <w:right w:val="none" w:sz="0" w:space="0" w:color="auto"/>
          </w:divBdr>
          <w:divsChild>
            <w:div w:id="40792518">
              <w:marLeft w:val="0"/>
              <w:marRight w:val="0"/>
              <w:marTop w:val="0"/>
              <w:marBottom w:val="0"/>
              <w:divBdr>
                <w:top w:val="none" w:sz="0" w:space="0" w:color="auto"/>
                <w:left w:val="none" w:sz="0" w:space="0" w:color="auto"/>
                <w:bottom w:val="none" w:sz="0" w:space="0" w:color="auto"/>
                <w:right w:val="none" w:sz="0" w:space="0" w:color="auto"/>
              </w:divBdr>
              <w:divsChild>
                <w:div w:id="2014794184">
                  <w:marLeft w:val="0"/>
                  <w:marRight w:val="0"/>
                  <w:marTop w:val="0"/>
                  <w:marBottom w:val="0"/>
                  <w:divBdr>
                    <w:top w:val="none" w:sz="0" w:space="0" w:color="auto"/>
                    <w:left w:val="none" w:sz="0" w:space="0" w:color="auto"/>
                    <w:bottom w:val="none" w:sz="0" w:space="0" w:color="auto"/>
                    <w:right w:val="none" w:sz="0" w:space="0" w:color="auto"/>
                  </w:divBdr>
                  <w:divsChild>
                    <w:div w:id="63229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918274">
      <w:bodyDiv w:val="1"/>
      <w:marLeft w:val="0"/>
      <w:marRight w:val="0"/>
      <w:marTop w:val="0"/>
      <w:marBottom w:val="0"/>
      <w:divBdr>
        <w:top w:val="none" w:sz="0" w:space="0" w:color="auto"/>
        <w:left w:val="none" w:sz="0" w:space="0" w:color="auto"/>
        <w:bottom w:val="none" w:sz="0" w:space="0" w:color="auto"/>
        <w:right w:val="none" w:sz="0" w:space="0" w:color="auto"/>
      </w:divBdr>
    </w:div>
    <w:div w:id="672219859">
      <w:bodyDiv w:val="1"/>
      <w:marLeft w:val="0"/>
      <w:marRight w:val="0"/>
      <w:marTop w:val="0"/>
      <w:marBottom w:val="0"/>
      <w:divBdr>
        <w:top w:val="none" w:sz="0" w:space="0" w:color="auto"/>
        <w:left w:val="none" w:sz="0" w:space="0" w:color="auto"/>
        <w:bottom w:val="none" w:sz="0" w:space="0" w:color="auto"/>
        <w:right w:val="none" w:sz="0" w:space="0" w:color="auto"/>
      </w:divBdr>
      <w:divsChild>
        <w:div w:id="858349632">
          <w:marLeft w:val="0"/>
          <w:marRight w:val="0"/>
          <w:marTop w:val="0"/>
          <w:marBottom w:val="0"/>
          <w:divBdr>
            <w:top w:val="none" w:sz="0" w:space="0" w:color="auto"/>
            <w:left w:val="none" w:sz="0" w:space="0" w:color="auto"/>
            <w:bottom w:val="none" w:sz="0" w:space="0" w:color="auto"/>
            <w:right w:val="none" w:sz="0" w:space="0" w:color="auto"/>
          </w:divBdr>
          <w:divsChild>
            <w:div w:id="1665163716">
              <w:marLeft w:val="0"/>
              <w:marRight w:val="0"/>
              <w:marTop w:val="0"/>
              <w:marBottom w:val="0"/>
              <w:divBdr>
                <w:top w:val="none" w:sz="0" w:space="0" w:color="auto"/>
                <w:left w:val="none" w:sz="0" w:space="0" w:color="auto"/>
                <w:bottom w:val="none" w:sz="0" w:space="0" w:color="auto"/>
                <w:right w:val="none" w:sz="0" w:space="0" w:color="auto"/>
              </w:divBdr>
              <w:divsChild>
                <w:div w:id="1874419061">
                  <w:marLeft w:val="0"/>
                  <w:marRight w:val="0"/>
                  <w:marTop w:val="0"/>
                  <w:marBottom w:val="0"/>
                  <w:divBdr>
                    <w:top w:val="none" w:sz="0" w:space="0" w:color="auto"/>
                    <w:left w:val="none" w:sz="0" w:space="0" w:color="auto"/>
                    <w:bottom w:val="none" w:sz="0" w:space="0" w:color="auto"/>
                    <w:right w:val="none" w:sz="0" w:space="0" w:color="auto"/>
                  </w:divBdr>
                  <w:divsChild>
                    <w:div w:id="54834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645694">
      <w:bodyDiv w:val="1"/>
      <w:marLeft w:val="0"/>
      <w:marRight w:val="0"/>
      <w:marTop w:val="0"/>
      <w:marBottom w:val="0"/>
      <w:divBdr>
        <w:top w:val="none" w:sz="0" w:space="0" w:color="auto"/>
        <w:left w:val="none" w:sz="0" w:space="0" w:color="auto"/>
        <w:bottom w:val="none" w:sz="0" w:space="0" w:color="auto"/>
        <w:right w:val="none" w:sz="0" w:space="0" w:color="auto"/>
      </w:divBdr>
    </w:div>
    <w:div w:id="681976561">
      <w:bodyDiv w:val="1"/>
      <w:marLeft w:val="0"/>
      <w:marRight w:val="0"/>
      <w:marTop w:val="0"/>
      <w:marBottom w:val="0"/>
      <w:divBdr>
        <w:top w:val="none" w:sz="0" w:space="0" w:color="auto"/>
        <w:left w:val="none" w:sz="0" w:space="0" w:color="auto"/>
        <w:bottom w:val="none" w:sz="0" w:space="0" w:color="auto"/>
        <w:right w:val="none" w:sz="0" w:space="0" w:color="auto"/>
      </w:divBdr>
      <w:divsChild>
        <w:div w:id="292947145">
          <w:marLeft w:val="0"/>
          <w:marRight w:val="0"/>
          <w:marTop w:val="0"/>
          <w:marBottom w:val="0"/>
          <w:divBdr>
            <w:top w:val="none" w:sz="0" w:space="0" w:color="auto"/>
            <w:left w:val="none" w:sz="0" w:space="0" w:color="auto"/>
            <w:bottom w:val="none" w:sz="0" w:space="0" w:color="auto"/>
            <w:right w:val="none" w:sz="0" w:space="0" w:color="auto"/>
          </w:divBdr>
          <w:divsChild>
            <w:div w:id="1940941842">
              <w:marLeft w:val="0"/>
              <w:marRight w:val="0"/>
              <w:marTop w:val="0"/>
              <w:marBottom w:val="0"/>
              <w:divBdr>
                <w:top w:val="none" w:sz="0" w:space="0" w:color="auto"/>
                <w:left w:val="none" w:sz="0" w:space="0" w:color="auto"/>
                <w:bottom w:val="none" w:sz="0" w:space="0" w:color="auto"/>
                <w:right w:val="none" w:sz="0" w:space="0" w:color="auto"/>
              </w:divBdr>
              <w:divsChild>
                <w:div w:id="1523740566">
                  <w:marLeft w:val="0"/>
                  <w:marRight w:val="0"/>
                  <w:marTop w:val="0"/>
                  <w:marBottom w:val="0"/>
                  <w:divBdr>
                    <w:top w:val="none" w:sz="0" w:space="0" w:color="auto"/>
                    <w:left w:val="none" w:sz="0" w:space="0" w:color="auto"/>
                    <w:bottom w:val="none" w:sz="0" w:space="0" w:color="auto"/>
                    <w:right w:val="none" w:sz="0" w:space="0" w:color="auto"/>
                  </w:divBdr>
                  <w:divsChild>
                    <w:div w:id="78107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326651">
      <w:bodyDiv w:val="1"/>
      <w:marLeft w:val="0"/>
      <w:marRight w:val="0"/>
      <w:marTop w:val="0"/>
      <w:marBottom w:val="0"/>
      <w:divBdr>
        <w:top w:val="none" w:sz="0" w:space="0" w:color="auto"/>
        <w:left w:val="none" w:sz="0" w:space="0" w:color="auto"/>
        <w:bottom w:val="none" w:sz="0" w:space="0" w:color="auto"/>
        <w:right w:val="none" w:sz="0" w:space="0" w:color="auto"/>
      </w:divBdr>
      <w:divsChild>
        <w:div w:id="1277906360">
          <w:marLeft w:val="0"/>
          <w:marRight w:val="0"/>
          <w:marTop w:val="0"/>
          <w:marBottom w:val="0"/>
          <w:divBdr>
            <w:top w:val="none" w:sz="0" w:space="0" w:color="auto"/>
            <w:left w:val="none" w:sz="0" w:space="0" w:color="auto"/>
            <w:bottom w:val="none" w:sz="0" w:space="0" w:color="auto"/>
            <w:right w:val="none" w:sz="0" w:space="0" w:color="auto"/>
          </w:divBdr>
          <w:divsChild>
            <w:div w:id="1558471479">
              <w:marLeft w:val="0"/>
              <w:marRight w:val="0"/>
              <w:marTop w:val="0"/>
              <w:marBottom w:val="0"/>
              <w:divBdr>
                <w:top w:val="none" w:sz="0" w:space="0" w:color="auto"/>
                <w:left w:val="none" w:sz="0" w:space="0" w:color="auto"/>
                <w:bottom w:val="none" w:sz="0" w:space="0" w:color="auto"/>
                <w:right w:val="none" w:sz="0" w:space="0" w:color="auto"/>
              </w:divBdr>
              <w:divsChild>
                <w:div w:id="666858770">
                  <w:marLeft w:val="0"/>
                  <w:marRight w:val="0"/>
                  <w:marTop w:val="0"/>
                  <w:marBottom w:val="0"/>
                  <w:divBdr>
                    <w:top w:val="none" w:sz="0" w:space="0" w:color="auto"/>
                    <w:left w:val="none" w:sz="0" w:space="0" w:color="auto"/>
                    <w:bottom w:val="none" w:sz="0" w:space="0" w:color="auto"/>
                    <w:right w:val="none" w:sz="0" w:space="0" w:color="auto"/>
                  </w:divBdr>
                  <w:divsChild>
                    <w:div w:id="79463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089620">
      <w:bodyDiv w:val="1"/>
      <w:marLeft w:val="0"/>
      <w:marRight w:val="0"/>
      <w:marTop w:val="0"/>
      <w:marBottom w:val="0"/>
      <w:divBdr>
        <w:top w:val="none" w:sz="0" w:space="0" w:color="auto"/>
        <w:left w:val="none" w:sz="0" w:space="0" w:color="auto"/>
        <w:bottom w:val="none" w:sz="0" w:space="0" w:color="auto"/>
        <w:right w:val="none" w:sz="0" w:space="0" w:color="auto"/>
      </w:divBdr>
    </w:div>
    <w:div w:id="718557119">
      <w:bodyDiv w:val="1"/>
      <w:marLeft w:val="0"/>
      <w:marRight w:val="0"/>
      <w:marTop w:val="0"/>
      <w:marBottom w:val="0"/>
      <w:divBdr>
        <w:top w:val="none" w:sz="0" w:space="0" w:color="auto"/>
        <w:left w:val="none" w:sz="0" w:space="0" w:color="auto"/>
        <w:bottom w:val="none" w:sz="0" w:space="0" w:color="auto"/>
        <w:right w:val="none" w:sz="0" w:space="0" w:color="auto"/>
      </w:divBdr>
    </w:div>
    <w:div w:id="730932996">
      <w:bodyDiv w:val="1"/>
      <w:marLeft w:val="0"/>
      <w:marRight w:val="0"/>
      <w:marTop w:val="0"/>
      <w:marBottom w:val="0"/>
      <w:divBdr>
        <w:top w:val="none" w:sz="0" w:space="0" w:color="auto"/>
        <w:left w:val="none" w:sz="0" w:space="0" w:color="auto"/>
        <w:bottom w:val="none" w:sz="0" w:space="0" w:color="auto"/>
        <w:right w:val="none" w:sz="0" w:space="0" w:color="auto"/>
      </w:divBdr>
    </w:div>
    <w:div w:id="734165041">
      <w:bodyDiv w:val="1"/>
      <w:marLeft w:val="0"/>
      <w:marRight w:val="0"/>
      <w:marTop w:val="0"/>
      <w:marBottom w:val="0"/>
      <w:divBdr>
        <w:top w:val="none" w:sz="0" w:space="0" w:color="auto"/>
        <w:left w:val="none" w:sz="0" w:space="0" w:color="auto"/>
        <w:bottom w:val="none" w:sz="0" w:space="0" w:color="auto"/>
        <w:right w:val="none" w:sz="0" w:space="0" w:color="auto"/>
      </w:divBdr>
    </w:div>
    <w:div w:id="734855482">
      <w:bodyDiv w:val="1"/>
      <w:marLeft w:val="0"/>
      <w:marRight w:val="0"/>
      <w:marTop w:val="0"/>
      <w:marBottom w:val="0"/>
      <w:divBdr>
        <w:top w:val="none" w:sz="0" w:space="0" w:color="auto"/>
        <w:left w:val="none" w:sz="0" w:space="0" w:color="auto"/>
        <w:bottom w:val="none" w:sz="0" w:space="0" w:color="auto"/>
        <w:right w:val="none" w:sz="0" w:space="0" w:color="auto"/>
      </w:divBdr>
      <w:divsChild>
        <w:div w:id="1891915393">
          <w:marLeft w:val="0"/>
          <w:marRight w:val="0"/>
          <w:marTop w:val="0"/>
          <w:marBottom w:val="0"/>
          <w:divBdr>
            <w:top w:val="none" w:sz="0" w:space="0" w:color="auto"/>
            <w:left w:val="none" w:sz="0" w:space="0" w:color="auto"/>
            <w:bottom w:val="none" w:sz="0" w:space="0" w:color="auto"/>
            <w:right w:val="none" w:sz="0" w:space="0" w:color="auto"/>
          </w:divBdr>
          <w:divsChild>
            <w:div w:id="975065794">
              <w:marLeft w:val="0"/>
              <w:marRight w:val="0"/>
              <w:marTop w:val="0"/>
              <w:marBottom w:val="0"/>
              <w:divBdr>
                <w:top w:val="none" w:sz="0" w:space="0" w:color="auto"/>
                <w:left w:val="none" w:sz="0" w:space="0" w:color="auto"/>
                <w:bottom w:val="none" w:sz="0" w:space="0" w:color="auto"/>
                <w:right w:val="none" w:sz="0" w:space="0" w:color="auto"/>
              </w:divBdr>
              <w:divsChild>
                <w:div w:id="598290847">
                  <w:marLeft w:val="0"/>
                  <w:marRight w:val="0"/>
                  <w:marTop w:val="0"/>
                  <w:marBottom w:val="0"/>
                  <w:divBdr>
                    <w:top w:val="none" w:sz="0" w:space="0" w:color="auto"/>
                    <w:left w:val="none" w:sz="0" w:space="0" w:color="auto"/>
                    <w:bottom w:val="none" w:sz="0" w:space="0" w:color="auto"/>
                    <w:right w:val="none" w:sz="0" w:space="0" w:color="auto"/>
                  </w:divBdr>
                  <w:divsChild>
                    <w:div w:id="16883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174351">
      <w:bodyDiv w:val="1"/>
      <w:marLeft w:val="0"/>
      <w:marRight w:val="0"/>
      <w:marTop w:val="0"/>
      <w:marBottom w:val="0"/>
      <w:divBdr>
        <w:top w:val="none" w:sz="0" w:space="0" w:color="auto"/>
        <w:left w:val="none" w:sz="0" w:space="0" w:color="auto"/>
        <w:bottom w:val="none" w:sz="0" w:space="0" w:color="auto"/>
        <w:right w:val="none" w:sz="0" w:space="0" w:color="auto"/>
      </w:divBdr>
    </w:div>
    <w:div w:id="747269722">
      <w:bodyDiv w:val="1"/>
      <w:marLeft w:val="0"/>
      <w:marRight w:val="0"/>
      <w:marTop w:val="0"/>
      <w:marBottom w:val="0"/>
      <w:divBdr>
        <w:top w:val="none" w:sz="0" w:space="0" w:color="auto"/>
        <w:left w:val="none" w:sz="0" w:space="0" w:color="auto"/>
        <w:bottom w:val="none" w:sz="0" w:space="0" w:color="auto"/>
        <w:right w:val="none" w:sz="0" w:space="0" w:color="auto"/>
      </w:divBdr>
      <w:divsChild>
        <w:div w:id="1682078229">
          <w:marLeft w:val="0"/>
          <w:marRight w:val="0"/>
          <w:marTop w:val="0"/>
          <w:marBottom w:val="0"/>
          <w:divBdr>
            <w:top w:val="none" w:sz="0" w:space="0" w:color="auto"/>
            <w:left w:val="none" w:sz="0" w:space="0" w:color="auto"/>
            <w:bottom w:val="none" w:sz="0" w:space="0" w:color="auto"/>
            <w:right w:val="none" w:sz="0" w:space="0" w:color="auto"/>
          </w:divBdr>
          <w:divsChild>
            <w:div w:id="2081557330">
              <w:marLeft w:val="0"/>
              <w:marRight w:val="0"/>
              <w:marTop w:val="0"/>
              <w:marBottom w:val="0"/>
              <w:divBdr>
                <w:top w:val="none" w:sz="0" w:space="0" w:color="auto"/>
                <w:left w:val="none" w:sz="0" w:space="0" w:color="auto"/>
                <w:bottom w:val="none" w:sz="0" w:space="0" w:color="auto"/>
                <w:right w:val="none" w:sz="0" w:space="0" w:color="auto"/>
              </w:divBdr>
              <w:divsChild>
                <w:div w:id="31392278">
                  <w:marLeft w:val="0"/>
                  <w:marRight w:val="0"/>
                  <w:marTop w:val="0"/>
                  <w:marBottom w:val="0"/>
                  <w:divBdr>
                    <w:top w:val="none" w:sz="0" w:space="0" w:color="auto"/>
                    <w:left w:val="none" w:sz="0" w:space="0" w:color="auto"/>
                    <w:bottom w:val="none" w:sz="0" w:space="0" w:color="auto"/>
                    <w:right w:val="none" w:sz="0" w:space="0" w:color="auto"/>
                  </w:divBdr>
                  <w:divsChild>
                    <w:div w:id="188509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507389">
      <w:bodyDiv w:val="1"/>
      <w:marLeft w:val="0"/>
      <w:marRight w:val="0"/>
      <w:marTop w:val="0"/>
      <w:marBottom w:val="0"/>
      <w:divBdr>
        <w:top w:val="none" w:sz="0" w:space="0" w:color="auto"/>
        <w:left w:val="none" w:sz="0" w:space="0" w:color="auto"/>
        <w:bottom w:val="none" w:sz="0" w:space="0" w:color="auto"/>
        <w:right w:val="none" w:sz="0" w:space="0" w:color="auto"/>
      </w:divBdr>
      <w:divsChild>
        <w:div w:id="509031492">
          <w:marLeft w:val="0"/>
          <w:marRight w:val="0"/>
          <w:marTop w:val="0"/>
          <w:marBottom w:val="0"/>
          <w:divBdr>
            <w:top w:val="none" w:sz="0" w:space="0" w:color="auto"/>
            <w:left w:val="none" w:sz="0" w:space="0" w:color="auto"/>
            <w:bottom w:val="none" w:sz="0" w:space="0" w:color="auto"/>
            <w:right w:val="none" w:sz="0" w:space="0" w:color="auto"/>
          </w:divBdr>
          <w:divsChild>
            <w:div w:id="2055347750">
              <w:marLeft w:val="0"/>
              <w:marRight w:val="0"/>
              <w:marTop w:val="0"/>
              <w:marBottom w:val="0"/>
              <w:divBdr>
                <w:top w:val="none" w:sz="0" w:space="0" w:color="auto"/>
                <w:left w:val="none" w:sz="0" w:space="0" w:color="auto"/>
                <w:bottom w:val="none" w:sz="0" w:space="0" w:color="auto"/>
                <w:right w:val="none" w:sz="0" w:space="0" w:color="auto"/>
              </w:divBdr>
              <w:divsChild>
                <w:div w:id="868294831">
                  <w:marLeft w:val="0"/>
                  <w:marRight w:val="0"/>
                  <w:marTop w:val="0"/>
                  <w:marBottom w:val="0"/>
                  <w:divBdr>
                    <w:top w:val="none" w:sz="0" w:space="0" w:color="auto"/>
                    <w:left w:val="none" w:sz="0" w:space="0" w:color="auto"/>
                    <w:bottom w:val="none" w:sz="0" w:space="0" w:color="auto"/>
                    <w:right w:val="none" w:sz="0" w:space="0" w:color="auto"/>
                  </w:divBdr>
                  <w:divsChild>
                    <w:div w:id="188038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063120">
      <w:bodyDiv w:val="1"/>
      <w:marLeft w:val="0"/>
      <w:marRight w:val="0"/>
      <w:marTop w:val="0"/>
      <w:marBottom w:val="0"/>
      <w:divBdr>
        <w:top w:val="none" w:sz="0" w:space="0" w:color="auto"/>
        <w:left w:val="none" w:sz="0" w:space="0" w:color="auto"/>
        <w:bottom w:val="none" w:sz="0" w:space="0" w:color="auto"/>
        <w:right w:val="none" w:sz="0" w:space="0" w:color="auto"/>
      </w:divBdr>
      <w:divsChild>
        <w:div w:id="1741370042">
          <w:marLeft w:val="0"/>
          <w:marRight w:val="0"/>
          <w:marTop w:val="0"/>
          <w:marBottom w:val="0"/>
          <w:divBdr>
            <w:top w:val="none" w:sz="0" w:space="0" w:color="auto"/>
            <w:left w:val="none" w:sz="0" w:space="0" w:color="auto"/>
            <w:bottom w:val="none" w:sz="0" w:space="0" w:color="auto"/>
            <w:right w:val="none" w:sz="0" w:space="0" w:color="auto"/>
          </w:divBdr>
          <w:divsChild>
            <w:div w:id="95173745">
              <w:marLeft w:val="0"/>
              <w:marRight w:val="0"/>
              <w:marTop w:val="0"/>
              <w:marBottom w:val="0"/>
              <w:divBdr>
                <w:top w:val="none" w:sz="0" w:space="0" w:color="auto"/>
                <w:left w:val="none" w:sz="0" w:space="0" w:color="auto"/>
                <w:bottom w:val="none" w:sz="0" w:space="0" w:color="auto"/>
                <w:right w:val="none" w:sz="0" w:space="0" w:color="auto"/>
              </w:divBdr>
              <w:divsChild>
                <w:div w:id="1869643264">
                  <w:marLeft w:val="0"/>
                  <w:marRight w:val="0"/>
                  <w:marTop w:val="0"/>
                  <w:marBottom w:val="0"/>
                  <w:divBdr>
                    <w:top w:val="none" w:sz="0" w:space="0" w:color="auto"/>
                    <w:left w:val="none" w:sz="0" w:space="0" w:color="auto"/>
                    <w:bottom w:val="none" w:sz="0" w:space="0" w:color="auto"/>
                    <w:right w:val="none" w:sz="0" w:space="0" w:color="auto"/>
                  </w:divBdr>
                  <w:divsChild>
                    <w:div w:id="21045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817711">
      <w:bodyDiv w:val="1"/>
      <w:marLeft w:val="0"/>
      <w:marRight w:val="0"/>
      <w:marTop w:val="0"/>
      <w:marBottom w:val="0"/>
      <w:divBdr>
        <w:top w:val="none" w:sz="0" w:space="0" w:color="auto"/>
        <w:left w:val="none" w:sz="0" w:space="0" w:color="auto"/>
        <w:bottom w:val="none" w:sz="0" w:space="0" w:color="auto"/>
        <w:right w:val="none" w:sz="0" w:space="0" w:color="auto"/>
      </w:divBdr>
    </w:div>
    <w:div w:id="872109144">
      <w:bodyDiv w:val="1"/>
      <w:marLeft w:val="0"/>
      <w:marRight w:val="0"/>
      <w:marTop w:val="0"/>
      <w:marBottom w:val="0"/>
      <w:divBdr>
        <w:top w:val="none" w:sz="0" w:space="0" w:color="auto"/>
        <w:left w:val="none" w:sz="0" w:space="0" w:color="auto"/>
        <w:bottom w:val="none" w:sz="0" w:space="0" w:color="auto"/>
        <w:right w:val="none" w:sz="0" w:space="0" w:color="auto"/>
      </w:divBdr>
    </w:div>
    <w:div w:id="883367272">
      <w:bodyDiv w:val="1"/>
      <w:marLeft w:val="0"/>
      <w:marRight w:val="0"/>
      <w:marTop w:val="0"/>
      <w:marBottom w:val="0"/>
      <w:divBdr>
        <w:top w:val="none" w:sz="0" w:space="0" w:color="auto"/>
        <w:left w:val="none" w:sz="0" w:space="0" w:color="auto"/>
        <w:bottom w:val="none" w:sz="0" w:space="0" w:color="auto"/>
        <w:right w:val="none" w:sz="0" w:space="0" w:color="auto"/>
      </w:divBdr>
    </w:div>
    <w:div w:id="907422916">
      <w:bodyDiv w:val="1"/>
      <w:marLeft w:val="0"/>
      <w:marRight w:val="0"/>
      <w:marTop w:val="0"/>
      <w:marBottom w:val="0"/>
      <w:divBdr>
        <w:top w:val="none" w:sz="0" w:space="0" w:color="auto"/>
        <w:left w:val="none" w:sz="0" w:space="0" w:color="auto"/>
        <w:bottom w:val="none" w:sz="0" w:space="0" w:color="auto"/>
        <w:right w:val="none" w:sz="0" w:space="0" w:color="auto"/>
      </w:divBdr>
    </w:div>
    <w:div w:id="922032610">
      <w:bodyDiv w:val="1"/>
      <w:marLeft w:val="0"/>
      <w:marRight w:val="0"/>
      <w:marTop w:val="0"/>
      <w:marBottom w:val="0"/>
      <w:divBdr>
        <w:top w:val="none" w:sz="0" w:space="0" w:color="auto"/>
        <w:left w:val="none" w:sz="0" w:space="0" w:color="auto"/>
        <w:bottom w:val="none" w:sz="0" w:space="0" w:color="auto"/>
        <w:right w:val="none" w:sz="0" w:space="0" w:color="auto"/>
      </w:divBdr>
      <w:divsChild>
        <w:div w:id="1196426295">
          <w:marLeft w:val="0"/>
          <w:marRight w:val="0"/>
          <w:marTop w:val="0"/>
          <w:marBottom w:val="0"/>
          <w:divBdr>
            <w:top w:val="none" w:sz="0" w:space="0" w:color="auto"/>
            <w:left w:val="none" w:sz="0" w:space="0" w:color="auto"/>
            <w:bottom w:val="none" w:sz="0" w:space="0" w:color="auto"/>
            <w:right w:val="none" w:sz="0" w:space="0" w:color="auto"/>
          </w:divBdr>
        </w:div>
        <w:div w:id="1239024071">
          <w:marLeft w:val="0"/>
          <w:marRight w:val="0"/>
          <w:marTop w:val="0"/>
          <w:marBottom w:val="0"/>
          <w:divBdr>
            <w:top w:val="none" w:sz="0" w:space="0" w:color="auto"/>
            <w:left w:val="none" w:sz="0" w:space="0" w:color="auto"/>
            <w:bottom w:val="none" w:sz="0" w:space="0" w:color="auto"/>
            <w:right w:val="none" w:sz="0" w:space="0" w:color="auto"/>
          </w:divBdr>
        </w:div>
      </w:divsChild>
    </w:div>
    <w:div w:id="923033833">
      <w:bodyDiv w:val="1"/>
      <w:marLeft w:val="0"/>
      <w:marRight w:val="0"/>
      <w:marTop w:val="0"/>
      <w:marBottom w:val="0"/>
      <w:divBdr>
        <w:top w:val="none" w:sz="0" w:space="0" w:color="auto"/>
        <w:left w:val="none" w:sz="0" w:space="0" w:color="auto"/>
        <w:bottom w:val="none" w:sz="0" w:space="0" w:color="auto"/>
        <w:right w:val="none" w:sz="0" w:space="0" w:color="auto"/>
      </w:divBdr>
      <w:divsChild>
        <w:div w:id="1609965071">
          <w:marLeft w:val="0"/>
          <w:marRight w:val="0"/>
          <w:marTop w:val="0"/>
          <w:marBottom w:val="0"/>
          <w:divBdr>
            <w:top w:val="none" w:sz="0" w:space="0" w:color="auto"/>
            <w:left w:val="none" w:sz="0" w:space="0" w:color="auto"/>
            <w:bottom w:val="none" w:sz="0" w:space="0" w:color="auto"/>
            <w:right w:val="none" w:sz="0" w:space="0" w:color="auto"/>
          </w:divBdr>
          <w:divsChild>
            <w:div w:id="124854991">
              <w:marLeft w:val="0"/>
              <w:marRight w:val="0"/>
              <w:marTop w:val="0"/>
              <w:marBottom w:val="0"/>
              <w:divBdr>
                <w:top w:val="none" w:sz="0" w:space="0" w:color="auto"/>
                <w:left w:val="none" w:sz="0" w:space="0" w:color="auto"/>
                <w:bottom w:val="none" w:sz="0" w:space="0" w:color="auto"/>
                <w:right w:val="none" w:sz="0" w:space="0" w:color="auto"/>
              </w:divBdr>
              <w:divsChild>
                <w:div w:id="1913002039">
                  <w:marLeft w:val="0"/>
                  <w:marRight w:val="0"/>
                  <w:marTop w:val="0"/>
                  <w:marBottom w:val="0"/>
                  <w:divBdr>
                    <w:top w:val="none" w:sz="0" w:space="0" w:color="auto"/>
                    <w:left w:val="none" w:sz="0" w:space="0" w:color="auto"/>
                    <w:bottom w:val="none" w:sz="0" w:space="0" w:color="auto"/>
                    <w:right w:val="none" w:sz="0" w:space="0" w:color="auto"/>
                  </w:divBdr>
                  <w:divsChild>
                    <w:div w:id="12369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003212">
      <w:bodyDiv w:val="1"/>
      <w:marLeft w:val="0"/>
      <w:marRight w:val="0"/>
      <w:marTop w:val="0"/>
      <w:marBottom w:val="0"/>
      <w:divBdr>
        <w:top w:val="none" w:sz="0" w:space="0" w:color="auto"/>
        <w:left w:val="none" w:sz="0" w:space="0" w:color="auto"/>
        <w:bottom w:val="none" w:sz="0" w:space="0" w:color="auto"/>
        <w:right w:val="none" w:sz="0" w:space="0" w:color="auto"/>
      </w:divBdr>
      <w:divsChild>
        <w:div w:id="759445389">
          <w:marLeft w:val="0"/>
          <w:marRight w:val="0"/>
          <w:marTop w:val="0"/>
          <w:marBottom w:val="0"/>
          <w:divBdr>
            <w:top w:val="none" w:sz="0" w:space="0" w:color="auto"/>
            <w:left w:val="none" w:sz="0" w:space="0" w:color="auto"/>
            <w:bottom w:val="none" w:sz="0" w:space="0" w:color="auto"/>
            <w:right w:val="none" w:sz="0" w:space="0" w:color="auto"/>
          </w:divBdr>
          <w:divsChild>
            <w:div w:id="1581136444">
              <w:marLeft w:val="0"/>
              <w:marRight w:val="0"/>
              <w:marTop w:val="0"/>
              <w:marBottom w:val="0"/>
              <w:divBdr>
                <w:top w:val="none" w:sz="0" w:space="0" w:color="auto"/>
                <w:left w:val="none" w:sz="0" w:space="0" w:color="auto"/>
                <w:bottom w:val="none" w:sz="0" w:space="0" w:color="auto"/>
                <w:right w:val="none" w:sz="0" w:space="0" w:color="auto"/>
              </w:divBdr>
              <w:divsChild>
                <w:div w:id="395009206">
                  <w:marLeft w:val="0"/>
                  <w:marRight w:val="0"/>
                  <w:marTop w:val="0"/>
                  <w:marBottom w:val="0"/>
                  <w:divBdr>
                    <w:top w:val="none" w:sz="0" w:space="0" w:color="auto"/>
                    <w:left w:val="none" w:sz="0" w:space="0" w:color="auto"/>
                    <w:bottom w:val="none" w:sz="0" w:space="0" w:color="auto"/>
                    <w:right w:val="none" w:sz="0" w:space="0" w:color="auto"/>
                  </w:divBdr>
                  <w:divsChild>
                    <w:div w:id="87962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532413">
      <w:bodyDiv w:val="1"/>
      <w:marLeft w:val="0"/>
      <w:marRight w:val="0"/>
      <w:marTop w:val="0"/>
      <w:marBottom w:val="0"/>
      <w:divBdr>
        <w:top w:val="none" w:sz="0" w:space="0" w:color="auto"/>
        <w:left w:val="none" w:sz="0" w:space="0" w:color="auto"/>
        <w:bottom w:val="none" w:sz="0" w:space="0" w:color="auto"/>
        <w:right w:val="none" w:sz="0" w:space="0" w:color="auto"/>
      </w:divBdr>
      <w:divsChild>
        <w:div w:id="1839268078">
          <w:marLeft w:val="0"/>
          <w:marRight w:val="0"/>
          <w:marTop w:val="0"/>
          <w:marBottom w:val="0"/>
          <w:divBdr>
            <w:top w:val="none" w:sz="0" w:space="0" w:color="auto"/>
            <w:left w:val="none" w:sz="0" w:space="0" w:color="auto"/>
            <w:bottom w:val="none" w:sz="0" w:space="0" w:color="auto"/>
            <w:right w:val="none" w:sz="0" w:space="0" w:color="auto"/>
          </w:divBdr>
          <w:divsChild>
            <w:div w:id="686831839">
              <w:marLeft w:val="0"/>
              <w:marRight w:val="0"/>
              <w:marTop w:val="0"/>
              <w:marBottom w:val="0"/>
              <w:divBdr>
                <w:top w:val="none" w:sz="0" w:space="0" w:color="auto"/>
                <w:left w:val="none" w:sz="0" w:space="0" w:color="auto"/>
                <w:bottom w:val="none" w:sz="0" w:space="0" w:color="auto"/>
                <w:right w:val="none" w:sz="0" w:space="0" w:color="auto"/>
              </w:divBdr>
              <w:divsChild>
                <w:div w:id="1515001478">
                  <w:marLeft w:val="0"/>
                  <w:marRight w:val="0"/>
                  <w:marTop w:val="0"/>
                  <w:marBottom w:val="0"/>
                  <w:divBdr>
                    <w:top w:val="none" w:sz="0" w:space="0" w:color="auto"/>
                    <w:left w:val="none" w:sz="0" w:space="0" w:color="auto"/>
                    <w:bottom w:val="none" w:sz="0" w:space="0" w:color="auto"/>
                    <w:right w:val="none" w:sz="0" w:space="0" w:color="auto"/>
                  </w:divBdr>
                  <w:divsChild>
                    <w:div w:id="141813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744946">
      <w:bodyDiv w:val="1"/>
      <w:marLeft w:val="0"/>
      <w:marRight w:val="0"/>
      <w:marTop w:val="0"/>
      <w:marBottom w:val="0"/>
      <w:divBdr>
        <w:top w:val="none" w:sz="0" w:space="0" w:color="auto"/>
        <w:left w:val="none" w:sz="0" w:space="0" w:color="auto"/>
        <w:bottom w:val="none" w:sz="0" w:space="0" w:color="auto"/>
        <w:right w:val="none" w:sz="0" w:space="0" w:color="auto"/>
      </w:divBdr>
      <w:divsChild>
        <w:div w:id="1301421416">
          <w:marLeft w:val="0"/>
          <w:marRight w:val="0"/>
          <w:marTop w:val="0"/>
          <w:marBottom w:val="0"/>
          <w:divBdr>
            <w:top w:val="none" w:sz="0" w:space="0" w:color="auto"/>
            <w:left w:val="none" w:sz="0" w:space="0" w:color="auto"/>
            <w:bottom w:val="none" w:sz="0" w:space="0" w:color="auto"/>
            <w:right w:val="none" w:sz="0" w:space="0" w:color="auto"/>
          </w:divBdr>
          <w:divsChild>
            <w:div w:id="1415085290">
              <w:marLeft w:val="0"/>
              <w:marRight w:val="0"/>
              <w:marTop w:val="0"/>
              <w:marBottom w:val="0"/>
              <w:divBdr>
                <w:top w:val="none" w:sz="0" w:space="0" w:color="auto"/>
                <w:left w:val="none" w:sz="0" w:space="0" w:color="auto"/>
                <w:bottom w:val="none" w:sz="0" w:space="0" w:color="auto"/>
                <w:right w:val="none" w:sz="0" w:space="0" w:color="auto"/>
              </w:divBdr>
              <w:divsChild>
                <w:div w:id="571812382">
                  <w:marLeft w:val="0"/>
                  <w:marRight w:val="0"/>
                  <w:marTop w:val="0"/>
                  <w:marBottom w:val="0"/>
                  <w:divBdr>
                    <w:top w:val="none" w:sz="0" w:space="0" w:color="auto"/>
                    <w:left w:val="none" w:sz="0" w:space="0" w:color="auto"/>
                    <w:bottom w:val="none" w:sz="0" w:space="0" w:color="auto"/>
                    <w:right w:val="none" w:sz="0" w:space="0" w:color="auto"/>
                  </w:divBdr>
                  <w:divsChild>
                    <w:div w:id="20172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965430">
      <w:bodyDiv w:val="1"/>
      <w:marLeft w:val="0"/>
      <w:marRight w:val="0"/>
      <w:marTop w:val="0"/>
      <w:marBottom w:val="0"/>
      <w:divBdr>
        <w:top w:val="none" w:sz="0" w:space="0" w:color="auto"/>
        <w:left w:val="none" w:sz="0" w:space="0" w:color="auto"/>
        <w:bottom w:val="none" w:sz="0" w:space="0" w:color="auto"/>
        <w:right w:val="none" w:sz="0" w:space="0" w:color="auto"/>
      </w:divBdr>
      <w:divsChild>
        <w:div w:id="926307876">
          <w:marLeft w:val="0"/>
          <w:marRight w:val="0"/>
          <w:marTop w:val="0"/>
          <w:marBottom w:val="0"/>
          <w:divBdr>
            <w:top w:val="none" w:sz="0" w:space="0" w:color="auto"/>
            <w:left w:val="none" w:sz="0" w:space="0" w:color="auto"/>
            <w:bottom w:val="none" w:sz="0" w:space="0" w:color="auto"/>
            <w:right w:val="none" w:sz="0" w:space="0" w:color="auto"/>
          </w:divBdr>
          <w:divsChild>
            <w:div w:id="525750419">
              <w:marLeft w:val="0"/>
              <w:marRight w:val="0"/>
              <w:marTop w:val="0"/>
              <w:marBottom w:val="0"/>
              <w:divBdr>
                <w:top w:val="none" w:sz="0" w:space="0" w:color="auto"/>
                <w:left w:val="none" w:sz="0" w:space="0" w:color="auto"/>
                <w:bottom w:val="none" w:sz="0" w:space="0" w:color="auto"/>
                <w:right w:val="none" w:sz="0" w:space="0" w:color="auto"/>
              </w:divBdr>
              <w:divsChild>
                <w:div w:id="1170296024">
                  <w:marLeft w:val="0"/>
                  <w:marRight w:val="0"/>
                  <w:marTop w:val="0"/>
                  <w:marBottom w:val="0"/>
                  <w:divBdr>
                    <w:top w:val="none" w:sz="0" w:space="0" w:color="auto"/>
                    <w:left w:val="none" w:sz="0" w:space="0" w:color="auto"/>
                    <w:bottom w:val="none" w:sz="0" w:space="0" w:color="auto"/>
                    <w:right w:val="none" w:sz="0" w:space="0" w:color="auto"/>
                  </w:divBdr>
                  <w:divsChild>
                    <w:div w:id="19048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448588">
      <w:bodyDiv w:val="1"/>
      <w:marLeft w:val="0"/>
      <w:marRight w:val="0"/>
      <w:marTop w:val="0"/>
      <w:marBottom w:val="0"/>
      <w:divBdr>
        <w:top w:val="none" w:sz="0" w:space="0" w:color="auto"/>
        <w:left w:val="none" w:sz="0" w:space="0" w:color="auto"/>
        <w:bottom w:val="none" w:sz="0" w:space="0" w:color="auto"/>
        <w:right w:val="none" w:sz="0" w:space="0" w:color="auto"/>
      </w:divBdr>
      <w:divsChild>
        <w:div w:id="649019274">
          <w:marLeft w:val="0"/>
          <w:marRight w:val="0"/>
          <w:marTop w:val="0"/>
          <w:marBottom w:val="0"/>
          <w:divBdr>
            <w:top w:val="none" w:sz="0" w:space="0" w:color="auto"/>
            <w:left w:val="none" w:sz="0" w:space="0" w:color="auto"/>
            <w:bottom w:val="none" w:sz="0" w:space="0" w:color="auto"/>
            <w:right w:val="none" w:sz="0" w:space="0" w:color="auto"/>
          </w:divBdr>
          <w:divsChild>
            <w:div w:id="608053529">
              <w:marLeft w:val="0"/>
              <w:marRight w:val="0"/>
              <w:marTop w:val="0"/>
              <w:marBottom w:val="0"/>
              <w:divBdr>
                <w:top w:val="none" w:sz="0" w:space="0" w:color="auto"/>
                <w:left w:val="none" w:sz="0" w:space="0" w:color="auto"/>
                <w:bottom w:val="none" w:sz="0" w:space="0" w:color="auto"/>
                <w:right w:val="none" w:sz="0" w:space="0" w:color="auto"/>
              </w:divBdr>
              <w:divsChild>
                <w:div w:id="1747220372">
                  <w:marLeft w:val="0"/>
                  <w:marRight w:val="0"/>
                  <w:marTop w:val="0"/>
                  <w:marBottom w:val="0"/>
                  <w:divBdr>
                    <w:top w:val="none" w:sz="0" w:space="0" w:color="auto"/>
                    <w:left w:val="none" w:sz="0" w:space="0" w:color="auto"/>
                    <w:bottom w:val="none" w:sz="0" w:space="0" w:color="auto"/>
                    <w:right w:val="none" w:sz="0" w:space="0" w:color="auto"/>
                  </w:divBdr>
                  <w:divsChild>
                    <w:div w:id="7641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07243">
      <w:bodyDiv w:val="1"/>
      <w:marLeft w:val="0"/>
      <w:marRight w:val="0"/>
      <w:marTop w:val="0"/>
      <w:marBottom w:val="0"/>
      <w:divBdr>
        <w:top w:val="none" w:sz="0" w:space="0" w:color="auto"/>
        <w:left w:val="none" w:sz="0" w:space="0" w:color="auto"/>
        <w:bottom w:val="none" w:sz="0" w:space="0" w:color="auto"/>
        <w:right w:val="none" w:sz="0" w:space="0" w:color="auto"/>
      </w:divBdr>
      <w:divsChild>
        <w:div w:id="246882821">
          <w:marLeft w:val="0"/>
          <w:marRight w:val="0"/>
          <w:marTop w:val="0"/>
          <w:marBottom w:val="0"/>
          <w:divBdr>
            <w:top w:val="none" w:sz="0" w:space="0" w:color="auto"/>
            <w:left w:val="none" w:sz="0" w:space="0" w:color="auto"/>
            <w:bottom w:val="none" w:sz="0" w:space="0" w:color="auto"/>
            <w:right w:val="none" w:sz="0" w:space="0" w:color="auto"/>
          </w:divBdr>
          <w:divsChild>
            <w:div w:id="85080926">
              <w:marLeft w:val="0"/>
              <w:marRight w:val="0"/>
              <w:marTop w:val="0"/>
              <w:marBottom w:val="0"/>
              <w:divBdr>
                <w:top w:val="none" w:sz="0" w:space="0" w:color="auto"/>
                <w:left w:val="none" w:sz="0" w:space="0" w:color="auto"/>
                <w:bottom w:val="none" w:sz="0" w:space="0" w:color="auto"/>
                <w:right w:val="none" w:sz="0" w:space="0" w:color="auto"/>
              </w:divBdr>
              <w:divsChild>
                <w:div w:id="1799180867">
                  <w:marLeft w:val="0"/>
                  <w:marRight w:val="0"/>
                  <w:marTop w:val="0"/>
                  <w:marBottom w:val="0"/>
                  <w:divBdr>
                    <w:top w:val="none" w:sz="0" w:space="0" w:color="auto"/>
                    <w:left w:val="none" w:sz="0" w:space="0" w:color="auto"/>
                    <w:bottom w:val="none" w:sz="0" w:space="0" w:color="auto"/>
                    <w:right w:val="none" w:sz="0" w:space="0" w:color="auto"/>
                  </w:divBdr>
                  <w:divsChild>
                    <w:div w:id="46998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10423">
      <w:bodyDiv w:val="1"/>
      <w:marLeft w:val="0"/>
      <w:marRight w:val="0"/>
      <w:marTop w:val="0"/>
      <w:marBottom w:val="0"/>
      <w:divBdr>
        <w:top w:val="none" w:sz="0" w:space="0" w:color="auto"/>
        <w:left w:val="none" w:sz="0" w:space="0" w:color="auto"/>
        <w:bottom w:val="none" w:sz="0" w:space="0" w:color="auto"/>
        <w:right w:val="none" w:sz="0" w:space="0" w:color="auto"/>
      </w:divBdr>
      <w:divsChild>
        <w:div w:id="1160733668">
          <w:marLeft w:val="0"/>
          <w:marRight w:val="0"/>
          <w:marTop w:val="0"/>
          <w:marBottom w:val="0"/>
          <w:divBdr>
            <w:top w:val="none" w:sz="0" w:space="0" w:color="auto"/>
            <w:left w:val="none" w:sz="0" w:space="0" w:color="auto"/>
            <w:bottom w:val="none" w:sz="0" w:space="0" w:color="auto"/>
            <w:right w:val="none" w:sz="0" w:space="0" w:color="auto"/>
          </w:divBdr>
          <w:divsChild>
            <w:div w:id="250282316">
              <w:marLeft w:val="0"/>
              <w:marRight w:val="0"/>
              <w:marTop w:val="0"/>
              <w:marBottom w:val="0"/>
              <w:divBdr>
                <w:top w:val="none" w:sz="0" w:space="0" w:color="auto"/>
                <w:left w:val="none" w:sz="0" w:space="0" w:color="auto"/>
                <w:bottom w:val="none" w:sz="0" w:space="0" w:color="auto"/>
                <w:right w:val="none" w:sz="0" w:space="0" w:color="auto"/>
              </w:divBdr>
              <w:divsChild>
                <w:div w:id="664010849">
                  <w:marLeft w:val="0"/>
                  <w:marRight w:val="0"/>
                  <w:marTop w:val="0"/>
                  <w:marBottom w:val="0"/>
                  <w:divBdr>
                    <w:top w:val="none" w:sz="0" w:space="0" w:color="auto"/>
                    <w:left w:val="none" w:sz="0" w:space="0" w:color="auto"/>
                    <w:bottom w:val="none" w:sz="0" w:space="0" w:color="auto"/>
                    <w:right w:val="none" w:sz="0" w:space="0" w:color="auto"/>
                  </w:divBdr>
                  <w:divsChild>
                    <w:div w:id="9033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29691">
      <w:bodyDiv w:val="1"/>
      <w:marLeft w:val="0"/>
      <w:marRight w:val="0"/>
      <w:marTop w:val="0"/>
      <w:marBottom w:val="0"/>
      <w:divBdr>
        <w:top w:val="none" w:sz="0" w:space="0" w:color="auto"/>
        <w:left w:val="none" w:sz="0" w:space="0" w:color="auto"/>
        <w:bottom w:val="none" w:sz="0" w:space="0" w:color="auto"/>
        <w:right w:val="none" w:sz="0" w:space="0" w:color="auto"/>
      </w:divBdr>
    </w:div>
    <w:div w:id="1068067961">
      <w:bodyDiv w:val="1"/>
      <w:marLeft w:val="0"/>
      <w:marRight w:val="0"/>
      <w:marTop w:val="0"/>
      <w:marBottom w:val="0"/>
      <w:divBdr>
        <w:top w:val="none" w:sz="0" w:space="0" w:color="auto"/>
        <w:left w:val="none" w:sz="0" w:space="0" w:color="auto"/>
        <w:bottom w:val="none" w:sz="0" w:space="0" w:color="auto"/>
        <w:right w:val="none" w:sz="0" w:space="0" w:color="auto"/>
      </w:divBdr>
      <w:divsChild>
        <w:div w:id="1258950285">
          <w:marLeft w:val="0"/>
          <w:marRight w:val="0"/>
          <w:marTop w:val="0"/>
          <w:marBottom w:val="0"/>
          <w:divBdr>
            <w:top w:val="none" w:sz="0" w:space="0" w:color="auto"/>
            <w:left w:val="none" w:sz="0" w:space="0" w:color="auto"/>
            <w:bottom w:val="none" w:sz="0" w:space="0" w:color="auto"/>
            <w:right w:val="none" w:sz="0" w:space="0" w:color="auto"/>
          </w:divBdr>
          <w:divsChild>
            <w:div w:id="970214320">
              <w:marLeft w:val="0"/>
              <w:marRight w:val="0"/>
              <w:marTop w:val="0"/>
              <w:marBottom w:val="0"/>
              <w:divBdr>
                <w:top w:val="none" w:sz="0" w:space="0" w:color="auto"/>
                <w:left w:val="none" w:sz="0" w:space="0" w:color="auto"/>
                <w:bottom w:val="none" w:sz="0" w:space="0" w:color="auto"/>
                <w:right w:val="none" w:sz="0" w:space="0" w:color="auto"/>
              </w:divBdr>
              <w:divsChild>
                <w:div w:id="2060396391">
                  <w:marLeft w:val="0"/>
                  <w:marRight w:val="0"/>
                  <w:marTop w:val="0"/>
                  <w:marBottom w:val="0"/>
                  <w:divBdr>
                    <w:top w:val="none" w:sz="0" w:space="0" w:color="auto"/>
                    <w:left w:val="none" w:sz="0" w:space="0" w:color="auto"/>
                    <w:bottom w:val="none" w:sz="0" w:space="0" w:color="auto"/>
                    <w:right w:val="none" w:sz="0" w:space="0" w:color="auto"/>
                  </w:divBdr>
                  <w:divsChild>
                    <w:div w:id="33974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992359">
      <w:bodyDiv w:val="1"/>
      <w:marLeft w:val="0"/>
      <w:marRight w:val="0"/>
      <w:marTop w:val="0"/>
      <w:marBottom w:val="0"/>
      <w:divBdr>
        <w:top w:val="none" w:sz="0" w:space="0" w:color="auto"/>
        <w:left w:val="none" w:sz="0" w:space="0" w:color="auto"/>
        <w:bottom w:val="none" w:sz="0" w:space="0" w:color="auto"/>
        <w:right w:val="none" w:sz="0" w:space="0" w:color="auto"/>
      </w:divBdr>
      <w:divsChild>
        <w:div w:id="1566180010">
          <w:marLeft w:val="0"/>
          <w:marRight w:val="0"/>
          <w:marTop w:val="0"/>
          <w:marBottom w:val="0"/>
          <w:divBdr>
            <w:top w:val="none" w:sz="0" w:space="0" w:color="auto"/>
            <w:left w:val="none" w:sz="0" w:space="0" w:color="auto"/>
            <w:bottom w:val="none" w:sz="0" w:space="0" w:color="auto"/>
            <w:right w:val="none" w:sz="0" w:space="0" w:color="auto"/>
          </w:divBdr>
          <w:divsChild>
            <w:div w:id="710037468">
              <w:marLeft w:val="0"/>
              <w:marRight w:val="0"/>
              <w:marTop w:val="0"/>
              <w:marBottom w:val="0"/>
              <w:divBdr>
                <w:top w:val="none" w:sz="0" w:space="0" w:color="auto"/>
                <w:left w:val="none" w:sz="0" w:space="0" w:color="auto"/>
                <w:bottom w:val="none" w:sz="0" w:space="0" w:color="auto"/>
                <w:right w:val="none" w:sz="0" w:space="0" w:color="auto"/>
              </w:divBdr>
              <w:divsChild>
                <w:div w:id="961765874">
                  <w:marLeft w:val="0"/>
                  <w:marRight w:val="0"/>
                  <w:marTop w:val="0"/>
                  <w:marBottom w:val="0"/>
                  <w:divBdr>
                    <w:top w:val="none" w:sz="0" w:space="0" w:color="auto"/>
                    <w:left w:val="none" w:sz="0" w:space="0" w:color="auto"/>
                    <w:bottom w:val="none" w:sz="0" w:space="0" w:color="auto"/>
                    <w:right w:val="none" w:sz="0" w:space="0" w:color="auto"/>
                  </w:divBdr>
                  <w:divsChild>
                    <w:div w:id="1145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209026">
      <w:bodyDiv w:val="1"/>
      <w:marLeft w:val="0"/>
      <w:marRight w:val="0"/>
      <w:marTop w:val="0"/>
      <w:marBottom w:val="0"/>
      <w:divBdr>
        <w:top w:val="none" w:sz="0" w:space="0" w:color="auto"/>
        <w:left w:val="none" w:sz="0" w:space="0" w:color="auto"/>
        <w:bottom w:val="none" w:sz="0" w:space="0" w:color="auto"/>
        <w:right w:val="none" w:sz="0" w:space="0" w:color="auto"/>
      </w:divBdr>
    </w:div>
    <w:div w:id="1114595203">
      <w:bodyDiv w:val="1"/>
      <w:marLeft w:val="0"/>
      <w:marRight w:val="0"/>
      <w:marTop w:val="0"/>
      <w:marBottom w:val="0"/>
      <w:divBdr>
        <w:top w:val="none" w:sz="0" w:space="0" w:color="auto"/>
        <w:left w:val="none" w:sz="0" w:space="0" w:color="auto"/>
        <w:bottom w:val="none" w:sz="0" w:space="0" w:color="auto"/>
        <w:right w:val="none" w:sz="0" w:space="0" w:color="auto"/>
      </w:divBdr>
      <w:divsChild>
        <w:div w:id="507986460">
          <w:marLeft w:val="0"/>
          <w:marRight w:val="0"/>
          <w:marTop w:val="0"/>
          <w:marBottom w:val="0"/>
          <w:divBdr>
            <w:top w:val="none" w:sz="0" w:space="0" w:color="auto"/>
            <w:left w:val="none" w:sz="0" w:space="0" w:color="auto"/>
            <w:bottom w:val="none" w:sz="0" w:space="0" w:color="auto"/>
            <w:right w:val="none" w:sz="0" w:space="0" w:color="auto"/>
          </w:divBdr>
          <w:divsChild>
            <w:div w:id="470484760">
              <w:marLeft w:val="0"/>
              <w:marRight w:val="0"/>
              <w:marTop w:val="0"/>
              <w:marBottom w:val="0"/>
              <w:divBdr>
                <w:top w:val="none" w:sz="0" w:space="0" w:color="auto"/>
                <w:left w:val="none" w:sz="0" w:space="0" w:color="auto"/>
                <w:bottom w:val="none" w:sz="0" w:space="0" w:color="auto"/>
                <w:right w:val="none" w:sz="0" w:space="0" w:color="auto"/>
              </w:divBdr>
              <w:divsChild>
                <w:div w:id="2045713154">
                  <w:marLeft w:val="0"/>
                  <w:marRight w:val="0"/>
                  <w:marTop w:val="0"/>
                  <w:marBottom w:val="0"/>
                  <w:divBdr>
                    <w:top w:val="none" w:sz="0" w:space="0" w:color="auto"/>
                    <w:left w:val="none" w:sz="0" w:space="0" w:color="auto"/>
                    <w:bottom w:val="none" w:sz="0" w:space="0" w:color="auto"/>
                    <w:right w:val="none" w:sz="0" w:space="0" w:color="auto"/>
                  </w:divBdr>
                  <w:divsChild>
                    <w:div w:id="32212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436610">
      <w:bodyDiv w:val="1"/>
      <w:marLeft w:val="0"/>
      <w:marRight w:val="0"/>
      <w:marTop w:val="0"/>
      <w:marBottom w:val="0"/>
      <w:divBdr>
        <w:top w:val="none" w:sz="0" w:space="0" w:color="auto"/>
        <w:left w:val="none" w:sz="0" w:space="0" w:color="auto"/>
        <w:bottom w:val="none" w:sz="0" w:space="0" w:color="auto"/>
        <w:right w:val="none" w:sz="0" w:space="0" w:color="auto"/>
      </w:divBdr>
      <w:divsChild>
        <w:div w:id="249971962">
          <w:marLeft w:val="0"/>
          <w:marRight w:val="0"/>
          <w:marTop w:val="0"/>
          <w:marBottom w:val="0"/>
          <w:divBdr>
            <w:top w:val="none" w:sz="0" w:space="0" w:color="auto"/>
            <w:left w:val="none" w:sz="0" w:space="0" w:color="auto"/>
            <w:bottom w:val="none" w:sz="0" w:space="0" w:color="auto"/>
            <w:right w:val="none" w:sz="0" w:space="0" w:color="auto"/>
          </w:divBdr>
          <w:divsChild>
            <w:div w:id="2047679347">
              <w:marLeft w:val="0"/>
              <w:marRight w:val="0"/>
              <w:marTop w:val="0"/>
              <w:marBottom w:val="0"/>
              <w:divBdr>
                <w:top w:val="none" w:sz="0" w:space="0" w:color="auto"/>
                <w:left w:val="none" w:sz="0" w:space="0" w:color="auto"/>
                <w:bottom w:val="none" w:sz="0" w:space="0" w:color="auto"/>
                <w:right w:val="none" w:sz="0" w:space="0" w:color="auto"/>
              </w:divBdr>
              <w:divsChild>
                <w:div w:id="1981495490">
                  <w:marLeft w:val="0"/>
                  <w:marRight w:val="0"/>
                  <w:marTop w:val="0"/>
                  <w:marBottom w:val="0"/>
                  <w:divBdr>
                    <w:top w:val="none" w:sz="0" w:space="0" w:color="auto"/>
                    <w:left w:val="none" w:sz="0" w:space="0" w:color="auto"/>
                    <w:bottom w:val="none" w:sz="0" w:space="0" w:color="auto"/>
                    <w:right w:val="none" w:sz="0" w:space="0" w:color="auto"/>
                  </w:divBdr>
                  <w:divsChild>
                    <w:div w:id="4151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553482">
      <w:bodyDiv w:val="1"/>
      <w:marLeft w:val="0"/>
      <w:marRight w:val="0"/>
      <w:marTop w:val="0"/>
      <w:marBottom w:val="0"/>
      <w:divBdr>
        <w:top w:val="none" w:sz="0" w:space="0" w:color="auto"/>
        <w:left w:val="none" w:sz="0" w:space="0" w:color="auto"/>
        <w:bottom w:val="none" w:sz="0" w:space="0" w:color="auto"/>
        <w:right w:val="none" w:sz="0" w:space="0" w:color="auto"/>
      </w:divBdr>
      <w:divsChild>
        <w:div w:id="1482966172">
          <w:marLeft w:val="0"/>
          <w:marRight w:val="0"/>
          <w:marTop w:val="0"/>
          <w:marBottom w:val="0"/>
          <w:divBdr>
            <w:top w:val="none" w:sz="0" w:space="0" w:color="auto"/>
            <w:left w:val="none" w:sz="0" w:space="0" w:color="auto"/>
            <w:bottom w:val="none" w:sz="0" w:space="0" w:color="auto"/>
            <w:right w:val="none" w:sz="0" w:space="0" w:color="auto"/>
          </w:divBdr>
          <w:divsChild>
            <w:div w:id="1818959609">
              <w:marLeft w:val="0"/>
              <w:marRight w:val="0"/>
              <w:marTop w:val="0"/>
              <w:marBottom w:val="0"/>
              <w:divBdr>
                <w:top w:val="none" w:sz="0" w:space="0" w:color="auto"/>
                <w:left w:val="none" w:sz="0" w:space="0" w:color="auto"/>
                <w:bottom w:val="none" w:sz="0" w:space="0" w:color="auto"/>
                <w:right w:val="none" w:sz="0" w:space="0" w:color="auto"/>
              </w:divBdr>
              <w:divsChild>
                <w:div w:id="264314932">
                  <w:marLeft w:val="0"/>
                  <w:marRight w:val="0"/>
                  <w:marTop w:val="0"/>
                  <w:marBottom w:val="0"/>
                  <w:divBdr>
                    <w:top w:val="none" w:sz="0" w:space="0" w:color="auto"/>
                    <w:left w:val="none" w:sz="0" w:space="0" w:color="auto"/>
                    <w:bottom w:val="none" w:sz="0" w:space="0" w:color="auto"/>
                    <w:right w:val="none" w:sz="0" w:space="0" w:color="auto"/>
                  </w:divBdr>
                  <w:divsChild>
                    <w:div w:id="191681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238753">
      <w:bodyDiv w:val="1"/>
      <w:marLeft w:val="0"/>
      <w:marRight w:val="0"/>
      <w:marTop w:val="0"/>
      <w:marBottom w:val="0"/>
      <w:divBdr>
        <w:top w:val="none" w:sz="0" w:space="0" w:color="auto"/>
        <w:left w:val="none" w:sz="0" w:space="0" w:color="auto"/>
        <w:bottom w:val="none" w:sz="0" w:space="0" w:color="auto"/>
        <w:right w:val="none" w:sz="0" w:space="0" w:color="auto"/>
      </w:divBdr>
      <w:divsChild>
        <w:div w:id="2145193787">
          <w:marLeft w:val="0"/>
          <w:marRight w:val="0"/>
          <w:marTop w:val="0"/>
          <w:marBottom w:val="0"/>
          <w:divBdr>
            <w:top w:val="none" w:sz="0" w:space="0" w:color="auto"/>
            <w:left w:val="none" w:sz="0" w:space="0" w:color="auto"/>
            <w:bottom w:val="none" w:sz="0" w:space="0" w:color="auto"/>
            <w:right w:val="none" w:sz="0" w:space="0" w:color="auto"/>
          </w:divBdr>
          <w:divsChild>
            <w:div w:id="589705950">
              <w:marLeft w:val="0"/>
              <w:marRight w:val="0"/>
              <w:marTop w:val="0"/>
              <w:marBottom w:val="0"/>
              <w:divBdr>
                <w:top w:val="none" w:sz="0" w:space="0" w:color="auto"/>
                <w:left w:val="none" w:sz="0" w:space="0" w:color="auto"/>
                <w:bottom w:val="none" w:sz="0" w:space="0" w:color="auto"/>
                <w:right w:val="none" w:sz="0" w:space="0" w:color="auto"/>
              </w:divBdr>
              <w:divsChild>
                <w:div w:id="1113405068">
                  <w:marLeft w:val="0"/>
                  <w:marRight w:val="0"/>
                  <w:marTop w:val="0"/>
                  <w:marBottom w:val="0"/>
                  <w:divBdr>
                    <w:top w:val="none" w:sz="0" w:space="0" w:color="auto"/>
                    <w:left w:val="none" w:sz="0" w:space="0" w:color="auto"/>
                    <w:bottom w:val="none" w:sz="0" w:space="0" w:color="auto"/>
                    <w:right w:val="none" w:sz="0" w:space="0" w:color="auto"/>
                  </w:divBdr>
                  <w:divsChild>
                    <w:div w:id="161952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75700">
      <w:bodyDiv w:val="1"/>
      <w:marLeft w:val="0"/>
      <w:marRight w:val="0"/>
      <w:marTop w:val="0"/>
      <w:marBottom w:val="0"/>
      <w:divBdr>
        <w:top w:val="none" w:sz="0" w:space="0" w:color="auto"/>
        <w:left w:val="none" w:sz="0" w:space="0" w:color="auto"/>
        <w:bottom w:val="none" w:sz="0" w:space="0" w:color="auto"/>
        <w:right w:val="none" w:sz="0" w:space="0" w:color="auto"/>
      </w:divBdr>
      <w:divsChild>
        <w:div w:id="1471242425">
          <w:marLeft w:val="0"/>
          <w:marRight w:val="0"/>
          <w:marTop w:val="0"/>
          <w:marBottom w:val="0"/>
          <w:divBdr>
            <w:top w:val="none" w:sz="0" w:space="0" w:color="auto"/>
            <w:left w:val="none" w:sz="0" w:space="0" w:color="auto"/>
            <w:bottom w:val="none" w:sz="0" w:space="0" w:color="auto"/>
            <w:right w:val="none" w:sz="0" w:space="0" w:color="auto"/>
          </w:divBdr>
          <w:divsChild>
            <w:div w:id="1775860617">
              <w:marLeft w:val="0"/>
              <w:marRight w:val="0"/>
              <w:marTop w:val="0"/>
              <w:marBottom w:val="0"/>
              <w:divBdr>
                <w:top w:val="none" w:sz="0" w:space="0" w:color="auto"/>
                <w:left w:val="none" w:sz="0" w:space="0" w:color="auto"/>
                <w:bottom w:val="none" w:sz="0" w:space="0" w:color="auto"/>
                <w:right w:val="none" w:sz="0" w:space="0" w:color="auto"/>
              </w:divBdr>
              <w:divsChild>
                <w:div w:id="693963533">
                  <w:marLeft w:val="0"/>
                  <w:marRight w:val="0"/>
                  <w:marTop w:val="0"/>
                  <w:marBottom w:val="0"/>
                  <w:divBdr>
                    <w:top w:val="none" w:sz="0" w:space="0" w:color="auto"/>
                    <w:left w:val="none" w:sz="0" w:space="0" w:color="auto"/>
                    <w:bottom w:val="none" w:sz="0" w:space="0" w:color="auto"/>
                    <w:right w:val="none" w:sz="0" w:space="0" w:color="auto"/>
                  </w:divBdr>
                  <w:divsChild>
                    <w:div w:id="172255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7913229">
      <w:bodyDiv w:val="1"/>
      <w:marLeft w:val="0"/>
      <w:marRight w:val="0"/>
      <w:marTop w:val="0"/>
      <w:marBottom w:val="0"/>
      <w:divBdr>
        <w:top w:val="none" w:sz="0" w:space="0" w:color="auto"/>
        <w:left w:val="none" w:sz="0" w:space="0" w:color="auto"/>
        <w:bottom w:val="none" w:sz="0" w:space="0" w:color="auto"/>
        <w:right w:val="none" w:sz="0" w:space="0" w:color="auto"/>
      </w:divBdr>
    </w:div>
    <w:div w:id="1163349487">
      <w:bodyDiv w:val="1"/>
      <w:marLeft w:val="0"/>
      <w:marRight w:val="0"/>
      <w:marTop w:val="0"/>
      <w:marBottom w:val="0"/>
      <w:divBdr>
        <w:top w:val="none" w:sz="0" w:space="0" w:color="auto"/>
        <w:left w:val="none" w:sz="0" w:space="0" w:color="auto"/>
        <w:bottom w:val="none" w:sz="0" w:space="0" w:color="auto"/>
        <w:right w:val="none" w:sz="0" w:space="0" w:color="auto"/>
      </w:divBdr>
    </w:div>
    <w:div w:id="1228296368">
      <w:bodyDiv w:val="1"/>
      <w:marLeft w:val="0"/>
      <w:marRight w:val="0"/>
      <w:marTop w:val="0"/>
      <w:marBottom w:val="0"/>
      <w:divBdr>
        <w:top w:val="none" w:sz="0" w:space="0" w:color="auto"/>
        <w:left w:val="none" w:sz="0" w:space="0" w:color="auto"/>
        <w:bottom w:val="none" w:sz="0" w:space="0" w:color="auto"/>
        <w:right w:val="none" w:sz="0" w:space="0" w:color="auto"/>
      </w:divBdr>
      <w:divsChild>
        <w:div w:id="842816911">
          <w:marLeft w:val="0"/>
          <w:marRight w:val="0"/>
          <w:marTop w:val="0"/>
          <w:marBottom w:val="0"/>
          <w:divBdr>
            <w:top w:val="none" w:sz="0" w:space="0" w:color="auto"/>
            <w:left w:val="none" w:sz="0" w:space="0" w:color="auto"/>
            <w:bottom w:val="none" w:sz="0" w:space="0" w:color="auto"/>
            <w:right w:val="none" w:sz="0" w:space="0" w:color="auto"/>
          </w:divBdr>
          <w:divsChild>
            <w:div w:id="1180659754">
              <w:marLeft w:val="0"/>
              <w:marRight w:val="0"/>
              <w:marTop w:val="0"/>
              <w:marBottom w:val="0"/>
              <w:divBdr>
                <w:top w:val="none" w:sz="0" w:space="0" w:color="auto"/>
                <w:left w:val="none" w:sz="0" w:space="0" w:color="auto"/>
                <w:bottom w:val="none" w:sz="0" w:space="0" w:color="auto"/>
                <w:right w:val="none" w:sz="0" w:space="0" w:color="auto"/>
              </w:divBdr>
              <w:divsChild>
                <w:div w:id="124321967">
                  <w:marLeft w:val="0"/>
                  <w:marRight w:val="0"/>
                  <w:marTop w:val="0"/>
                  <w:marBottom w:val="0"/>
                  <w:divBdr>
                    <w:top w:val="none" w:sz="0" w:space="0" w:color="auto"/>
                    <w:left w:val="none" w:sz="0" w:space="0" w:color="auto"/>
                    <w:bottom w:val="none" w:sz="0" w:space="0" w:color="auto"/>
                    <w:right w:val="none" w:sz="0" w:space="0" w:color="auto"/>
                  </w:divBdr>
                  <w:divsChild>
                    <w:div w:id="190509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744531">
      <w:bodyDiv w:val="1"/>
      <w:marLeft w:val="0"/>
      <w:marRight w:val="0"/>
      <w:marTop w:val="0"/>
      <w:marBottom w:val="0"/>
      <w:divBdr>
        <w:top w:val="none" w:sz="0" w:space="0" w:color="auto"/>
        <w:left w:val="none" w:sz="0" w:space="0" w:color="auto"/>
        <w:bottom w:val="none" w:sz="0" w:space="0" w:color="auto"/>
        <w:right w:val="none" w:sz="0" w:space="0" w:color="auto"/>
      </w:divBdr>
    </w:div>
    <w:div w:id="1241715893">
      <w:bodyDiv w:val="1"/>
      <w:marLeft w:val="0"/>
      <w:marRight w:val="0"/>
      <w:marTop w:val="0"/>
      <w:marBottom w:val="0"/>
      <w:divBdr>
        <w:top w:val="none" w:sz="0" w:space="0" w:color="auto"/>
        <w:left w:val="none" w:sz="0" w:space="0" w:color="auto"/>
        <w:bottom w:val="none" w:sz="0" w:space="0" w:color="auto"/>
        <w:right w:val="none" w:sz="0" w:space="0" w:color="auto"/>
      </w:divBdr>
      <w:divsChild>
        <w:div w:id="1806504493">
          <w:marLeft w:val="0"/>
          <w:marRight w:val="0"/>
          <w:marTop w:val="0"/>
          <w:marBottom w:val="0"/>
          <w:divBdr>
            <w:top w:val="none" w:sz="0" w:space="0" w:color="auto"/>
            <w:left w:val="none" w:sz="0" w:space="0" w:color="auto"/>
            <w:bottom w:val="none" w:sz="0" w:space="0" w:color="auto"/>
            <w:right w:val="none" w:sz="0" w:space="0" w:color="auto"/>
          </w:divBdr>
          <w:divsChild>
            <w:div w:id="425541969">
              <w:marLeft w:val="0"/>
              <w:marRight w:val="0"/>
              <w:marTop w:val="0"/>
              <w:marBottom w:val="0"/>
              <w:divBdr>
                <w:top w:val="none" w:sz="0" w:space="0" w:color="auto"/>
                <w:left w:val="none" w:sz="0" w:space="0" w:color="auto"/>
                <w:bottom w:val="none" w:sz="0" w:space="0" w:color="auto"/>
                <w:right w:val="none" w:sz="0" w:space="0" w:color="auto"/>
              </w:divBdr>
              <w:divsChild>
                <w:div w:id="554245429">
                  <w:marLeft w:val="0"/>
                  <w:marRight w:val="0"/>
                  <w:marTop w:val="0"/>
                  <w:marBottom w:val="0"/>
                  <w:divBdr>
                    <w:top w:val="none" w:sz="0" w:space="0" w:color="auto"/>
                    <w:left w:val="none" w:sz="0" w:space="0" w:color="auto"/>
                    <w:bottom w:val="none" w:sz="0" w:space="0" w:color="auto"/>
                    <w:right w:val="none" w:sz="0" w:space="0" w:color="auto"/>
                  </w:divBdr>
                  <w:divsChild>
                    <w:div w:id="163055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516548">
      <w:bodyDiv w:val="1"/>
      <w:marLeft w:val="0"/>
      <w:marRight w:val="0"/>
      <w:marTop w:val="0"/>
      <w:marBottom w:val="0"/>
      <w:divBdr>
        <w:top w:val="none" w:sz="0" w:space="0" w:color="auto"/>
        <w:left w:val="none" w:sz="0" w:space="0" w:color="auto"/>
        <w:bottom w:val="none" w:sz="0" w:space="0" w:color="auto"/>
        <w:right w:val="none" w:sz="0" w:space="0" w:color="auto"/>
      </w:divBdr>
      <w:divsChild>
        <w:div w:id="1184244413">
          <w:marLeft w:val="0"/>
          <w:marRight w:val="0"/>
          <w:marTop w:val="0"/>
          <w:marBottom w:val="0"/>
          <w:divBdr>
            <w:top w:val="none" w:sz="0" w:space="0" w:color="auto"/>
            <w:left w:val="none" w:sz="0" w:space="0" w:color="auto"/>
            <w:bottom w:val="none" w:sz="0" w:space="0" w:color="auto"/>
            <w:right w:val="none" w:sz="0" w:space="0" w:color="auto"/>
          </w:divBdr>
          <w:divsChild>
            <w:div w:id="1222206333">
              <w:marLeft w:val="0"/>
              <w:marRight w:val="0"/>
              <w:marTop w:val="0"/>
              <w:marBottom w:val="0"/>
              <w:divBdr>
                <w:top w:val="none" w:sz="0" w:space="0" w:color="auto"/>
                <w:left w:val="none" w:sz="0" w:space="0" w:color="auto"/>
                <w:bottom w:val="none" w:sz="0" w:space="0" w:color="auto"/>
                <w:right w:val="none" w:sz="0" w:space="0" w:color="auto"/>
              </w:divBdr>
              <w:divsChild>
                <w:div w:id="864245604">
                  <w:marLeft w:val="0"/>
                  <w:marRight w:val="0"/>
                  <w:marTop w:val="0"/>
                  <w:marBottom w:val="0"/>
                  <w:divBdr>
                    <w:top w:val="none" w:sz="0" w:space="0" w:color="auto"/>
                    <w:left w:val="none" w:sz="0" w:space="0" w:color="auto"/>
                    <w:bottom w:val="none" w:sz="0" w:space="0" w:color="auto"/>
                    <w:right w:val="none" w:sz="0" w:space="0" w:color="auto"/>
                  </w:divBdr>
                  <w:divsChild>
                    <w:div w:id="84158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164641">
      <w:bodyDiv w:val="1"/>
      <w:marLeft w:val="0"/>
      <w:marRight w:val="0"/>
      <w:marTop w:val="0"/>
      <w:marBottom w:val="0"/>
      <w:divBdr>
        <w:top w:val="none" w:sz="0" w:space="0" w:color="auto"/>
        <w:left w:val="none" w:sz="0" w:space="0" w:color="auto"/>
        <w:bottom w:val="none" w:sz="0" w:space="0" w:color="auto"/>
        <w:right w:val="none" w:sz="0" w:space="0" w:color="auto"/>
      </w:divBdr>
    </w:div>
    <w:div w:id="1279794571">
      <w:bodyDiv w:val="1"/>
      <w:marLeft w:val="0"/>
      <w:marRight w:val="0"/>
      <w:marTop w:val="0"/>
      <w:marBottom w:val="0"/>
      <w:divBdr>
        <w:top w:val="none" w:sz="0" w:space="0" w:color="auto"/>
        <w:left w:val="none" w:sz="0" w:space="0" w:color="auto"/>
        <w:bottom w:val="none" w:sz="0" w:space="0" w:color="auto"/>
        <w:right w:val="none" w:sz="0" w:space="0" w:color="auto"/>
      </w:divBdr>
    </w:div>
    <w:div w:id="1322536700">
      <w:bodyDiv w:val="1"/>
      <w:marLeft w:val="0"/>
      <w:marRight w:val="0"/>
      <w:marTop w:val="0"/>
      <w:marBottom w:val="0"/>
      <w:divBdr>
        <w:top w:val="none" w:sz="0" w:space="0" w:color="auto"/>
        <w:left w:val="none" w:sz="0" w:space="0" w:color="auto"/>
        <w:bottom w:val="none" w:sz="0" w:space="0" w:color="auto"/>
        <w:right w:val="none" w:sz="0" w:space="0" w:color="auto"/>
      </w:divBdr>
      <w:divsChild>
        <w:div w:id="488836773">
          <w:marLeft w:val="0"/>
          <w:marRight w:val="0"/>
          <w:marTop w:val="0"/>
          <w:marBottom w:val="0"/>
          <w:divBdr>
            <w:top w:val="none" w:sz="0" w:space="0" w:color="auto"/>
            <w:left w:val="none" w:sz="0" w:space="0" w:color="auto"/>
            <w:bottom w:val="none" w:sz="0" w:space="0" w:color="auto"/>
            <w:right w:val="none" w:sz="0" w:space="0" w:color="auto"/>
          </w:divBdr>
          <w:divsChild>
            <w:div w:id="2030642506">
              <w:marLeft w:val="0"/>
              <w:marRight w:val="0"/>
              <w:marTop w:val="0"/>
              <w:marBottom w:val="0"/>
              <w:divBdr>
                <w:top w:val="none" w:sz="0" w:space="0" w:color="auto"/>
                <w:left w:val="none" w:sz="0" w:space="0" w:color="auto"/>
                <w:bottom w:val="none" w:sz="0" w:space="0" w:color="auto"/>
                <w:right w:val="none" w:sz="0" w:space="0" w:color="auto"/>
              </w:divBdr>
              <w:divsChild>
                <w:div w:id="128672825">
                  <w:marLeft w:val="0"/>
                  <w:marRight w:val="0"/>
                  <w:marTop w:val="0"/>
                  <w:marBottom w:val="0"/>
                  <w:divBdr>
                    <w:top w:val="none" w:sz="0" w:space="0" w:color="auto"/>
                    <w:left w:val="none" w:sz="0" w:space="0" w:color="auto"/>
                    <w:bottom w:val="none" w:sz="0" w:space="0" w:color="auto"/>
                    <w:right w:val="none" w:sz="0" w:space="0" w:color="auto"/>
                  </w:divBdr>
                  <w:divsChild>
                    <w:div w:id="81752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766890">
      <w:bodyDiv w:val="1"/>
      <w:marLeft w:val="0"/>
      <w:marRight w:val="0"/>
      <w:marTop w:val="0"/>
      <w:marBottom w:val="0"/>
      <w:divBdr>
        <w:top w:val="none" w:sz="0" w:space="0" w:color="auto"/>
        <w:left w:val="none" w:sz="0" w:space="0" w:color="auto"/>
        <w:bottom w:val="none" w:sz="0" w:space="0" w:color="auto"/>
        <w:right w:val="none" w:sz="0" w:space="0" w:color="auto"/>
      </w:divBdr>
    </w:div>
    <w:div w:id="1341351315">
      <w:bodyDiv w:val="1"/>
      <w:marLeft w:val="0"/>
      <w:marRight w:val="0"/>
      <w:marTop w:val="0"/>
      <w:marBottom w:val="0"/>
      <w:divBdr>
        <w:top w:val="none" w:sz="0" w:space="0" w:color="auto"/>
        <w:left w:val="none" w:sz="0" w:space="0" w:color="auto"/>
        <w:bottom w:val="none" w:sz="0" w:space="0" w:color="auto"/>
        <w:right w:val="none" w:sz="0" w:space="0" w:color="auto"/>
      </w:divBdr>
      <w:divsChild>
        <w:div w:id="1435859024">
          <w:marLeft w:val="0"/>
          <w:marRight w:val="0"/>
          <w:marTop w:val="0"/>
          <w:marBottom w:val="0"/>
          <w:divBdr>
            <w:top w:val="none" w:sz="0" w:space="0" w:color="auto"/>
            <w:left w:val="none" w:sz="0" w:space="0" w:color="auto"/>
            <w:bottom w:val="none" w:sz="0" w:space="0" w:color="auto"/>
            <w:right w:val="none" w:sz="0" w:space="0" w:color="auto"/>
          </w:divBdr>
          <w:divsChild>
            <w:div w:id="201983772">
              <w:marLeft w:val="0"/>
              <w:marRight w:val="0"/>
              <w:marTop w:val="0"/>
              <w:marBottom w:val="0"/>
              <w:divBdr>
                <w:top w:val="none" w:sz="0" w:space="0" w:color="auto"/>
                <w:left w:val="none" w:sz="0" w:space="0" w:color="auto"/>
                <w:bottom w:val="none" w:sz="0" w:space="0" w:color="auto"/>
                <w:right w:val="none" w:sz="0" w:space="0" w:color="auto"/>
              </w:divBdr>
              <w:divsChild>
                <w:div w:id="1934168849">
                  <w:marLeft w:val="0"/>
                  <w:marRight w:val="0"/>
                  <w:marTop w:val="0"/>
                  <w:marBottom w:val="0"/>
                  <w:divBdr>
                    <w:top w:val="none" w:sz="0" w:space="0" w:color="auto"/>
                    <w:left w:val="none" w:sz="0" w:space="0" w:color="auto"/>
                    <w:bottom w:val="none" w:sz="0" w:space="0" w:color="auto"/>
                    <w:right w:val="none" w:sz="0" w:space="0" w:color="auto"/>
                  </w:divBdr>
                  <w:divsChild>
                    <w:div w:id="196996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817734">
      <w:bodyDiv w:val="1"/>
      <w:marLeft w:val="0"/>
      <w:marRight w:val="0"/>
      <w:marTop w:val="0"/>
      <w:marBottom w:val="0"/>
      <w:divBdr>
        <w:top w:val="none" w:sz="0" w:space="0" w:color="auto"/>
        <w:left w:val="none" w:sz="0" w:space="0" w:color="auto"/>
        <w:bottom w:val="none" w:sz="0" w:space="0" w:color="auto"/>
        <w:right w:val="none" w:sz="0" w:space="0" w:color="auto"/>
      </w:divBdr>
      <w:divsChild>
        <w:div w:id="810293395">
          <w:marLeft w:val="0"/>
          <w:marRight w:val="0"/>
          <w:marTop w:val="0"/>
          <w:marBottom w:val="0"/>
          <w:divBdr>
            <w:top w:val="none" w:sz="0" w:space="0" w:color="auto"/>
            <w:left w:val="none" w:sz="0" w:space="0" w:color="auto"/>
            <w:bottom w:val="none" w:sz="0" w:space="0" w:color="auto"/>
            <w:right w:val="none" w:sz="0" w:space="0" w:color="auto"/>
          </w:divBdr>
          <w:divsChild>
            <w:div w:id="1068113726">
              <w:marLeft w:val="0"/>
              <w:marRight w:val="0"/>
              <w:marTop w:val="0"/>
              <w:marBottom w:val="0"/>
              <w:divBdr>
                <w:top w:val="none" w:sz="0" w:space="0" w:color="auto"/>
                <w:left w:val="none" w:sz="0" w:space="0" w:color="auto"/>
                <w:bottom w:val="none" w:sz="0" w:space="0" w:color="auto"/>
                <w:right w:val="none" w:sz="0" w:space="0" w:color="auto"/>
              </w:divBdr>
              <w:divsChild>
                <w:div w:id="513148423">
                  <w:marLeft w:val="0"/>
                  <w:marRight w:val="0"/>
                  <w:marTop w:val="0"/>
                  <w:marBottom w:val="0"/>
                  <w:divBdr>
                    <w:top w:val="none" w:sz="0" w:space="0" w:color="auto"/>
                    <w:left w:val="none" w:sz="0" w:space="0" w:color="auto"/>
                    <w:bottom w:val="none" w:sz="0" w:space="0" w:color="auto"/>
                    <w:right w:val="none" w:sz="0" w:space="0" w:color="auto"/>
                  </w:divBdr>
                  <w:divsChild>
                    <w:div w:id="2505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007470">
      <w:bodyDiv w:val="1"/>
      <w:marLeft w:val="0"/>
      <w:marRight w:val="0"/>
      <w:marTop w:val="0"/>
      <w:marBottom w:val="0"/>
      <w:divBdr>
        <w:top w:val="none" w:sz="0" w:space="0" w:color="auto"/>
        <w:left w:val="none" w:sz="0" w:space="0" w:color="auto"/>
        <w:bottom w:val="none" w:sz="0" w:space="0" w:color="auto"/>
        <w:right w:val="none" w:sz="0" w:space="0" w:color="auto"/>
      </w:divBdr>
    </w:div>
    <w:div w:id="1418088823">
      <w:bodyDiv w:val="1"/>
      <w:marLeft w:val="0"/>
      <w:marRight w:val="0"/>
      <w:marTop w:val="0"/>
      <w:marBottom w:val="0"/>
      <w:divBdr>
        <w:top w:val="none" w:sz="0" w:space="0" w:color="auto"/>
        <w:left w:val="none" w:sz="0" w:space="0" w:color="auto"/>
        <w:bottom w:val="none" w:sz="0" w:space="0" w:color="auto"/>
        <w:right w:val="none" w:sz="0" w:space="0" w:color="auto"/>
      </w:divBdr>
    </w:div>
    <w:div w:id="1438482240">
      <w:bodyDiv w:val="1"/>
      <w:marLeft w:val="0"/>
      <w:marRight w:val="0"/>
      <w:marTop w:val="0"/>
      <w:marBottom w:val="0"/>
      <w:divBdr>
        <w:top w:val="none" w:sz="0" w:space="0" w:color="auto"/>
        <w:left w:val="none" w:sz="0" w:space="0" w:color="auto"/>
        <w:bottom w:val="none" w:sz="0" w:space="0" w:color="auto"/>
        <w:right w:val="none" w:sz="0" w:space="0" w:color="auto"/>
      </w:divBdr>
      <w:divsChild>
        <w:div w:id="1852983660">
          <w:marLeft w:val="0"/>
          <w:marRight w:val="0"/>
          <w:marTop w:val="0"/>
          <w:marBottom w:val="0"/>
          <w:divBdr>
            <w:top w:val="none" w:sz="0" w:space="0" w:color="auto"/>
            <w:left w:val="none" w:sz="0" w:space="0" w:color="auto"/>
            <w:bottom w:val="none" w:sz="0" w:space="0" w:color="auto"/>
            <w:right w:val="none" w:sz="0" w:space="0" w:color="auto"/>
          </w:divBdr>
          <w:divsChild>
            <w:div w:id="464931791">
              <w:marLeft w:val="0"/>
              <w:marRight w:val="0"/>
              <w:marTop w:val="0"/>
              <w:marBottom w:val="0"/>
              <w:divBdr>
                <w:top w:val="none" w:sz="0" w:space="0" w:color="auto"/>
                <w:left w:val="none" w:sz="0" w:space="0" w:color="auto"/>
                <w:bottom w:val="none" w:sz="0" w:space="0" w:color="auto"/>
                <w:right w:val="none" w:sz="0" w:space="0" w:color="auto"/>
              </w:divBdr>
              <w:divsChild>
                <w:div w:id="1410735790">
                  <w:marLeft w:val="0"/>
                  <w:marRight w:val="0"/>
                  <w:marTop w:val="0"/>
                  <w:marBottom w:val="0"/>
                  <w:divBdr>
                    <w:top w:val="none" w:sz="0" w:space="0" w:color="auto"/>
                    <w:left w:val="none" w:sz="0" w:space="0" w:color="auto"/>
                    <w:bottom w:val="none" w:sz="0" w:space="0" w:color="auto"/>
                    <w:right w:val="none" w:sz="0" w:space="0" w:color="auto"/>
                  </w:divBdr>
                  <w:divsChild>
                    <w:div w:id="157824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798957">
      <w:bodyDiv w:val="1"/>
      <w:marLeft w:val="0"/>
      <w:marRight w:val="0"/>
      <w:marTop w:val="0"/>
      <w:marBottom w:val="0"/>
      <w:divBdr>
        <w:top w:val="none" w:sz="0" w:space="0" w:color="auto"/>
        <w:left w:val="none" w:sz="0" w:space="0" w:color="auto"/>
        <w:bottom w:val="none" w:sz="0" w:space="0" w:color="auto"/>
        <w:right w:val="none" w:sz="0" w:space="0" w:color="auto"/>
      </w:divBdr>
    </w:div>
    <w:div w:id="1466194985">
      <w:bodyDiv w:val="1"/>
      <w:marLeft w:val="0"/>
      <w:marRight w:val="0"/>
      <w:marTop w:val="0"/>
      <w:marBottom w:val="0"/>
      <w:divBdr>
        <w:top w:val="none" w:sz="0" w:space="0" w:color="auto"/>
        <w:left w:val="none" w:sz="0" w:space="0" w:color="auto"/>
        <w:bottom w:val="none" w:sz="0" w:space="0" w:color="auto"/>
        <w:right w:val="none" w:sz="0" w:space="0" w:color="auto"/>
      </w:divBdr>
    </w:div>
    <w:div w:id="1475487810">
      <w:bodyDiv w:val="1"/>
      <w:marLeft w:val="0"/>
      <w:marRight w:val="0"/>
      <w:marTop w:val="0"/>
      <w:marBottom w:val="0"/>
      <w:divBdr>
        <w:top w:val="none" w:sz="0" w:space="0" w:color="auto"/>
        <w:left w:val="none" w:sz="0" w:space="0" w:color="auto"/>
        <w:bottom w:val="none" w:sz="0" w:space="0" w:color="auto"/>
        <w:right w:val="none" w:sz="0" w:space="0" w:color="auto"/>
      </w:divBdr>
      <w:divsChild>
        <w:div w:id="268513813">
          <w:marLeft w:val="0"/>
          <w:marRight w:val="0"/>
          <w:marTop w:val="0"/>
          <w:marBottom w:val="0"/>
          <w:divBdr>
            <w:top w:val="none" w:sz="0" w:space="0" w:color="auto"/>
            <w:left w:val="none" w:sz="0" w:space="0" w:color="auto"/>
            <w:bottom w:val="none" w:sz="0" w:space="0" w:color="auto"/>
            <w:right w:val="none" w:sz="0" w:space="0" w:color="auto"/>
          </w:divBdr>
          <w:divsChild>
            <w:div w:id="1173489241">
              <w:marLeft w:val="0"/>
              <w:marRight w:val="0"/>
              <w:marTop w:val="0"/>
              <w:marBottom w:val="0"/>
              <w:divBdr>
                <w:top w:val="none" w:sz="0" w:space="0" w:color="auto"/>
                <w:left w:val="none" w:sz="0" w:space="0" w:color="auto"/>
                <w:bottom w:val="none" w:sz="0" w:space="0" w:color="auto"/>
                <w:right w:val="none" w:sz="0" w:space="0" w:color="auto"/>
              </w:divBdr>
              <w:divsChild>
                <w:div w:id="61567092">
                  <w:marLeft w:val="0"/>
                  <w:marRight w:val="0"/>
                  <w:marTop w:val="0"/>
                  <w:marBottom w:val="0"/>
                  <w:divBdr>
                    <w:top w:val="none" w:sz="0" w:space="0" w:color="auto"/>
                    <w:left w:val="none" w:sz="0" w:space="0" w:color="auto"/>
                    <w:bottom w:val="none" w:sz="0" w:space="0" w:color="auto"/>
                    <w:right w:val="none" w:sz="0" w:space="0" w:color="auto"/>
                  </w:divBdr>
                  <w:divsChild>
                    <w:div w:id="170054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644015">
      <w:bodyDiv w:val="1"/>
      <w:marLeft w:val="0"/>
      <w:marRight w:val="0"/>
      <w:marTop w:val="0"/>
      <w:marBottom w:val="0"/>
      <w:divBdr>
        <w:top w:val="none" w:sz="0" w:space="0" w:color="auto"/>
        <w:left w:val="none" w:sz="0" w:space="0" w:color="auto"/>
        <w:bottom w:val="none" w:sz="0" w:space="0" w:color="auto"/>
        <w:right w:val="none" w:sz="0" w:space="0" w:color="auto"/>
      </w:divBdr>
      <w:divsChild>
        <w:div w:id="1202783755">
          <w:marLeft w:val="0"/>
          <w:marRight w:val="0"/>
          <w:marTop w:val="0"/>
          <w:marBottom w:val="0"/>
          <w:divBdr>
            <w:top w:val="none" w:sz="0" w:space="0" w:color="auto"/>
            <w:left w:val="none" w:sz="0" w:space="0" w:color="auto"/>
            <w:bottom w:val="none" w:sz="0" w:space="0" w:color="auto"/>
            <w:right w:val="none" w:sz="0" w:space="0" w:color="auto"/>
          </w:divBdr>
          <w:divsChild>
            <w:div w:id="15666832">
              <w:marLeft w:val="0"/>
              <w:marRight w:val="0"/>
              <w:marTop w:val="0"/>
              <w:marBottom w:val="0"/>
              <w:divBdr>
                <w:top w:val="none" w:sz="0" w:space="0" w:color="auto"/>
                <w:left w:val="none" w:sz="0" w:space="0" w:color="auto"/>
                <w:bottom w:val="none" w:sz="0" w:space="0" w:color="auto"/>
                <w:right w:val="none" w:sz="0" w:space="0" w:color="auto"/>
              </w:divBdr>
              <w:divsChild>
                <w:div w:id="554201626">
                  <w:marLeft w:val="0"/>
                  <w:marRight w:val="0"/>
                  <w:marTop w:val="0"/>
                  <w:marBottom w:val="0"/>
                  <w:divBdr>
                    <w:top w:val="none" w:sz="0" w:space="0" w:color="auto"/>
                    <w:left w:val="none" w:sz="0" w:space="0" w:color="auto"/>
                    <w:bottom w:val="none" w:sz="0" w:space="0" w:color="auto"/>
                    <w:right w:val="none" w:sz="0" w:space="0" w:color="auto"/>
                  </w:divBdr>
                  <w:divsChild>
                    <w:div w:id="178468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760297">
      <w:bodyDiv w:val="1"/>
      <w:marLeft w:val="0"/>
      <w:marRight w:val="0"/>
      <w:marTop w:val="0"/>
      <w:marBottom w:val="0"/>
      <w:divBdr>
        <w:top w:val="none" w:sz="0" w:space="0" w:color="auto"/>
        <w:left w:val="none" w:sz="0" w:space="0" w:color="auto"/>
        <w:bottom w:val="none" w:sz="0" w:space="0" w:color="auto"/>
        <w:right w:val="none" w:sz="0" w:space="0" w:color="auto"/>
      </w:divBdr>
      <w:divsChild>
        <w:div w:id="1017926244">
          <w:marLeft w:val="0"/>
          <w:marRight w:val="0"/>
          <w:marTop w:val="0"/>
          <w:marBottom w:val="0"/>
          <w:divBdr>
            <w:top w:val="none" w:sz="0" w:space="0" w:color="auto"/>
            <w:left w:val="none" w:sz="0" w:space="0" w:color="auto"/>
            <w:bottom w:val="none" w:sz="0" w:space="0" w:color="auto"/>
            <w:right w:val="none" w:sz="0" w:space="0" w:color="auto"/>
          </w:divBdr>
          <w:divsChild>
            <w:div w:id="550306701">
              <w:marLeft w:val="0"/>
              <w:marRight w:val="0"/>
              <w:marTop w:val="0"/>
              <w:marBottom w:val="0"/>
              <w:divBdr>
                <w:top w:val="none" w:sz="0" w:space="0" w:color="auto"/>
                <w:left w:val="none" w:sz="0" w:space="0" w:color="auto"/>
                <w:bottom w:val="none" w:sz="0" w:space="0" w:color="auto"/>
                <w:right w:val="none" w:sz="0" w:space="0" w:color="auto"/>
              </w:divBdr>
              <w:divsChild>
                <w:div w:id="1364787681">
                  <w:marLeft w:val="0"/>
                  <w:marRight w:val="0"/>
                  <w:marTop w:val="0"/>
                  <w:marBottom w:val="0"/>
                  <w:divBdr>
                    <w:top w:val="none" w:sz="0" w:space="0" w:color="auto"/>
                    <w:left w:val="none" w:sz="0" w:space="0" w:color="auto"/>
                    <w:bottom w:val="none" w:sz="0" w:space="0" w:color="auto"/>
                    <w:right w:val="none" w:sz="0" w:space="0" w:color="auto"/>
                  </w:divBdr>
                  <w:divsChild>
                    <w:div w:id="14810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351043">
      <w:bodyDiv w:val="1"/>
      <w:marLeft w:val="0"/>
      <w:marRight w:val="0"/>
      <w:marTop w:val="0"/>
      <w:marBottom w:val="0"/>
      <w:divBdr>
        <w:top w:val="none" w:sz="0" w:space="0" w:color="auto"/>
        <w:left w:val="none" w:sz="0" w:space="0" w:color="auto"/>
        <w:bottom w:val="none" w:sz="0" w:space="0" w:color="auto"/>
        <w:right w:val="none" w:sz="0" w:space="0" w:color="auto"/>
      </w:divBdr>
      <w:divsChild>
        <w:div w:id="943222107">
          <w:marLeft w:val="0"/>
          <w:marRight w:val="0"/>
          <w:marTop w:val="0"/>
          <w:marBottom w:val="0"/>
          <w:divBdr>
            <w:top w:val="none" w:sz="0" w:space="0" w:color="auto"/>
            <w:left w:val="none" w:sz="0" w:space="0" w:color="auto"/>
            <w:bottom w:val="none" w:sz="0" w:space="0" w:color="auto"/>
            <w:right w:val="none" w:sz="0" w:space="0" w:color="auto"/>
          </w:divBdr>
          <w:divsChild>
            <w:div w:id="100029180">
              <w:marLeft w:val="0"/>
              <w:marRight w:val="0"/>
              <w:marTop w:val="0"/>
              <w:marBottom w:val="0"/>
              <w:divBdr>
                <w:top w:val="none" w:sz="0" w:space="0" w:color="auto"/>
                <w:left w:val="none" w:sz="0" w:space="0" w:color="auto"/>
                <w:bottom w:val="none" w:sz="0" w:space="0" w:color="auto"/>
                <w:right w:val="none" w:sz="0" w:space="0" w:color="auto"/>
              </w:divBdr>
              <w:divsChild>
                <w:div w:id="1639993963">
                  <w:marLeft w:val="0"/>
                  <w:marRight w:val="0"/>
                  <w:marTop w:val="0"/>
                  <w:marBottom w:val="0"/>
                  <w:divBdr>
                    <w:top w:val="none" w:sz="0" w:space="0" w:color="auto"/>
                    <w:left w:val="none" w:sz="0" w:space="0" w:color="auto"/>
                    <w:bottom w:val="none" w:sz="0" w:space="0" w:color="auto"/>
                    <w:right w:val="none" w:sz="0" w:space="0" w:color="auto"/>
                  </w:divBdr>
                  <w:divsChild>
                    <w:div w:id="151205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478366">
      <w:bodyDiv w:val="1"/>
      <w:marLeft w:val="0"/>
      <w:marRight w:val="0"/>
      <w:marTop w:val="0"/>
      <w:marBottom w:val="0"/>
      <w:divBdr>
        <w:top w:val="none" w:sz="0" w:space="0" w:color="auto"/>
        <w:left w:val="none" w:sz="0" w:space="0" w:color="auto"/>
        <w:bottom w:val="none" w:sz="0" w:space="0" w:color="auto"/>
        <w:right w:val="none" w:sz="0" w:space="0" w:color="auto"/>
      </w:divBdr>
      <w:divsChild>
        <w:div w:id="1917394638">
          <w:marLeft w:val="0"/>
          <w:marRight w:val="0"/>
          <w:marTop w:val="0"/>
          <w:marBottom w:val="0"/>
          <w:divBdr>
            <w:top w:val="none" w:sz="0" w:space="0" w:color="auto"/>
            <w:left w:val="none" w:sz="0" w:space="0" w:color="auto"/>
            <w:bottom w:val="none" w:sz="0" w:space="0" w:color="auto"/>
            <w:right w:val="none" w:sz="0" w:space="0" w:color="auto"/>
          </w:divBdr>
          <w:divsChild>
            <w:div w:id="403112319">
              <w:marLeft w:val="0"/>
              <w:marRight w:val="0"/>
              <w:marTop w:val="0"/>
              <w:marBottom w:val="0"/>
              <w:divBdr>
                <w:top w:val="none" w:sz="0" w:space="0" w:color="auto"/>
                <w:left w:val="none" w:sz="0" w:space="0" w:color="auto"/>
                <w:bottom w:val="none" w:sz="0" w:space="0" w:color="auto"/>
                <w:right w:val="none" w:sz="0" w:space="0" w:color="auto"/>
              </w:divBdr>
              <w:divsChild>
                <w:div w:id="1775058368">
                  <w:marLeft w:val="0"/>
                  <w:marRight w:val="0"/>
                  <w:marTop w:val="0"/>
                  <w:marBottom w:val="0"/>
                  <w:divBdr>
                    <w:top w:val="none" w:sz="0" w:space="0" w:color="auto"/>
                    <w:left w:val="none" w:sz="0" w:space="0" w:color="auto"/>
                    <w:bottom w:val="none" w:sz="0" w:space="0" w:color="auto"/>
                    <w:right w:val="none" w:sz="0" w:space="0" w:color="auto"/>
                  </w:divBdr>
                  <w:divsChild>
                    <w:div w:id="30959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714357">
      <w:bodyDiv w:val="1"/>
      <w:marLeft w:val="0"/>
      <w:marRight w:val="0"/>
      <w:marTop w:val="0"/>
      <w:marBottom w:val="0"/>
      <w:divBdr>
        <w:top w:val="none" w:sz="0" w:space="0" w:color="auto"/>
        <w:left w:val="none" w:sz="0" w:space="0" w:color="auto"/>
        <w:bottom w:val="none" w:sz="0" w:space="0" w:color="auto"/>
        <w:right w:val="none" w:sz="0" w:space="0" w:color="auto"/>
      </w:divBdr>
    </w:div>
    <w:div w:id="1620650186">
      <w:bodyDiv w:val="1"/>
      <w:marLeft w:val="0"/>
      <w:marRight w:val="0"/>
      <w:marTop w:val="0"/>
      <w:marBottom w:val="0"/>
      <w:divBdr>
        <w:top w:val="none" w:sz="0" w:space="0" w:color="auto"/>
        <w:left w:val="none" w:sz="0" w:space="0" w:color="auto"/>
        <w:bottom w:val="none" w:sz="0" w:space="0" w:color="auto"/>
        <w:right w:val="none" w:sz="0" w:space="0" w:color="auto"/>
      </w:divBdr>
    </w:div>
    <w:div w:id="1635910593">
      <w:bodyDiv w:val="1"/>
      <w:marLeft w:val="0"/>
      <w:marRight w:val="0"/>
      <w:marTop w:val="0"/>
      <w:marBottom w:val="0"/>
      <w:divBdr>
        <w:top w:val="none" w:sz="0" w:space="0" w:color="auto"/>
        <w:left w:val="none" w:sz="0" w:space="0" w:color="auto"/>
        <w:bottom w:val="none" w:sz="0" w:space="0" w:color="auto"/>
        <w:right w:val="none" w:sz="0" w:space="0" w:color="auto"/>
      </w:divBdr>
      <w:divsChild>
        <w:div w:id="332881278">
          <w:marLeft w:val="0"/>
          <w:marRight w:val="0"/>
          <w:marTop w:val="0"/>
          <w:marBottom w:val="0"/>
          <w:divBdr>
            <w:top w:val="none" w:sz="0" w:space="0" w:color="auto"/>
            <w:left w:val="none" w:sz="0" w:space="0" w:color="auto"/>
            <w:bottom w:val="none" w:sz="0" w:space="0" w:color="auto"/>
            <w:right w:val="none" w:sz="0" w:space="0" w:color="auto"/>
          </w:divBdr>
          <w:divsChild>
            <w:div w:id="289435616">
              <w:marLeft w:val="0"/>
              <w:marRight w:val="0"/>
              <w:marTop w:val="0"/>
              <w:marBottom w:val="0"/>
              <w:divBdr>
                <w:top w:val="none" w:sz="0" w:space="0" w:color="auto"/>
                <w:left w:val="none" w:sz="0" w:space="0" w:color="auto"/>
                <w:bottom w:val="none" w:sz="0" w:space="0" w:color="auto"/>
                <w:right w:val="none" w:sz="0" w:space="0" w:color="auto"/>
              </w:divBdr>
              <w:divsChild>
                <w:div w:id="1859393701">
                  <w:marLeft w:val="0"/>
                  <w:marRight w:val="0"/>
                  <w:marTop w:val="0"/>
                  <w:marBottom w:val="0"/>
                  <w:divBdr>
                    <w:top w:val="none" w:sz="0" w:space="0" w:color="auto"/>
                    <w:left w:val="none" w:sz="0" w:space="0" w:color="auto"/>
                    <w:bottom w:val="none" w:sz="0" w:space="0" w:color="auto"/>
                    <w:right w:val="none" w:sz="0" w:space="0" w:color="auto"/>
                  </w:divBdr>
                  <w:divsChild>
                    <w:div w:id="142102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015343">
      <w:bodyDiv w:val="1"/>
      <w:marLeft w:val="0"/>
      <w:marRight w:val="0"/>
      <w:marTop w:val="0"/>
      <w:marBottom w:val="0"/>
      <w:divBdr>
        <w:top w:val="none" w:sz="0" w:space="0" w:color="auto"/>
        <w:left w:val="none" w:sz="0" w:space="0" w:color="auto"/>
        <w:bottom w:val="none" w:sz="0" w:space="0" w:color="auto"/>
        <w:right w:val="none" w:sz="0" w:space="0" w:color="auto"/>
      </w:divBdr>
      <w:divsChild>
        <w:div w:id="1904364502">
          <w:marLeft w:val="0"/>
          <w:marRight w:val="0"/>
          <w:marTop w:val="0"/>
          <w:marBottom w:val="0"/>
          <w:divBdr>
            <w:top w:val="none" w:sz="0" w:space="0" w:color="auto"/>
            <w:left w:val="none" w:sz="0" w:space="0" w:color="auto"/>
            <w:bottom w:val="none" w:sz="0" w:space="0" w:color="auto"/>
            <w:right w:val="none" w:sz="0" w:space="0" w:color="auto"/>
          </w:divBdr>
          <w:divsChild>
            <w:div w:id="317852522">
              <w:marLeft w:val="0"/>
              <w:marRight w:val="0"/>
              <w:marTop w:val="0"/>
              <w:marBottom w:val="0"/>
              <w:divBdr>
                <w:top w:val="none" w:sz="0" w:space="0" w:color="auto"/>
                <w:left w:val="none" w:sz="0" w:space="0" w:color="auto"/>
                <w:bottom w:val="none" w:sz="0" w:space="0" w:color="auto"/>
                <w:right w:val="none" w:sz="0" w:space="0" w:color="auto"/>
              </w:divBdr>
              <w:divsChild>
                <w:div w:id="983267627">
                  <w:marLeft w:val="0"/>
                  <w:marRight w:val="0"/>
                  <w:marTop w:val="0"/>
                  <w:marBottom w:val="0"/>
                  <w:divBdr>
                    <w:top w:val="none" w:sz="0" w:space="0" w:color="auto"/>
                    <w:left w:val="none" w:sz="0" w:space="0" w:color="auto"/>
                    <w:bottom w:val="none" w:sz="0" w:space="0" w:color="auto"/>
                    <w:right w:val="none" w:sz="0" w:space="0" w:color="auto"/>
                  </w:divBdr>
                  <w:divsChild>
                    <w:div w:id="19739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581154">
      <w:bodyDiv w:val="1"/>
      <w:marLeft w:val="0"/>
      <w:marRight w:val="0"/>
      <w:marTop w:val="0"/>
      <w:marBottom w:val="0"/>
      <w:divBdr>
        <w:top w:val="none" w:sz="0" w:space="0" w:color="auto"/>
        <w:left w:val="none" w:sz="0" w:space="0" w:color="auto"/>
        <w:bottom w:val="none" w:sz="0" w:space="0" w:color="auto"/>
        <w:right w:val="none" w:sz="0" w:space="0" w:color="auto"/>
      </w:divBdr>
      <w:divsChild>
        <w:div w:id="584146710">
          <w:marLeft w:val="0"/>
          <w:marRight w:val="0"/>
          <w:marTop w:val="0"/>
          <w:marBottom w:val="0"/>
          <w:divBdr>
            <w:top w:val="none" w:sz="0" w:space="0" w:color="auto"/>
            <w:left w:val="none" w:sz="0" w:space="0" w:color="auto"/>
            <w:bottom w:val="none" w:sz="0" w:space="0" w:color="auto"/>
            <w:right w:val="none" w:sz="0" w:space="0" w:color="auto"/>
          </w:divBdr>
          <w:divsChild>
            <w:div w:id="405226168">
              <w:marLeft w:val="0"/>
              <w:marRight w:val="0"/>
              <w:marTop w:val="0"/>
              <w:marBottom w:val="0"/>
              <w:divBdr>
                <w:top w:val="none" w:sz="0" w:space="0" w:color="auto"/>
                <w:left w:val="none" w:sz="0" w:space="0" w:color="auto"/>
                <w:bottom w:val="none" w:sz="0" w:space="0" w:color="auto"/>
                <w:right w:val="none" w:sz="0" w:space="0" w:color="auto"/>
              </w:divBdr>
              <w:divsChild>
                <w:div w:id="1052927601">
                  <w:marLeft w:val="0"/>
                  <w:marRight w:val="0"/>
                  <w:marTop w:val="0"/>
                  <w:marBottom w:val="0"/>
                  <w:divBdr>
                    <w:top w:val="none" w:sz="0" w:space="0" w:color="auto"/>
                    <w:left w:val="none" w:sz="0" w:space="0" w:color="auto"/>
                    <w:bottom w:val="none" w:sz="0" w:space="0" w:color="auto"/>
                    <w:right w:val="none" w:sz="0" w:space="0" w:color="auto"/>
                  </w:divBdr>
                  <w:divsChild>
                    <w:div w:id="112481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471569">
      <w:bodyDiv w:val="1"/>
      <w:marLeft w:val="0"/>
      <w:marRight w:val="0"/>
      <w:marTop w:val="0"/>
      <w:marBottom w:val="0"/>
      <w:divBdr>
        <w:top w:val="none" w:sz="0" w:space="0" w:color="auto"/>
        <w:left w:val="none" w:sz="0" w:space="0" w:color="auto"/>
        <w:bottom w:val="none" w:sz="0" w:space="0" w:color="auto"/>
        <w:right w:val="none" w:sz="0" w:space="0" w:color="auto"/>
      </w:divBdr>
    </w:div>
    <w:div w:id="1756054659">
      <w:bodyDiv w:val="1"/>
      <w:marLeft w:val="0"/>
      <w:marRight w:val="0"/>
      <w:marTop w:val="0"/>
      <w:marBottom w:val="0"/>
      <w:divBdr>
        <w:top w:val="none" w:sz="0" w:space="0" w:color="auto"/>
        <w:left w:val="none" w:sz="0" w:space="0" w:color="auto"/>
        <w:bottom w:val="none" w:sz="0" w:space="0" w:color="auto"/>
        <w:right w:val="none" w:sz="0" w:space="0" w:color="auto"/>
      </w:divBdr>
    </w:div>
    <w:div w:id="1758214460">
      <w:bodyDiv w:val="1"/>
      <w:marLeft w:val="0"/>
      <w:marRight w:val="0"/>
      <w:marTop w:val="0"/>
      <w:marBottom w:val="0"/>
      <w:divBdr>
        <w:top w:val="none" w:sz="0" w:space="0" w:color="auto"/>
        <w:left w:val="none" w:sz="0" w:space="0" w:color="auto"/>
        <w:bottom w:val="none" w:sz="0" w:space="0" w:color="auto"/>
        <w:right w:val="none" w:sz="0" w:space="0" w:color="auto"/>
      </w:divBdr>
      <w:divsChild>
        <w:div w:id="1744258075">
          <w:marLeft w:val="0"/>
          <w:marRight w:val="0"/>
          <w:marTop w:val="0"/>
          <w:marBottom w:val="0"/>
          <w:divBdr>
            <w:top w:val="none" w:sz="0" w:space="0" w:color="auto"/>
            <w:left w:val="none" w:sz="0" w:space="0" w:color="auto"/>
            <w:bottom w:val="none" w:sz="0" w:space="0" w:color="auto"/>
            <w:right w:val="none" w:sz="0" w:space="0" w:color="auto"/>
          </w:divBdr>
          <w:divsChild>
            <w:div w:id="1694382080">
              <w:marLeft w:val="0"/>
              <w:marRight w:val="0"/>
              <w:marTop w:val="0"/>
              <w:marBottom w:val="0"/>
              <w:divBdr>
                <w:top w:val="none" w:sz="0" w:space="0" w:color="auto"/>
                <w:left w:val="none" w:sz="0" w:space="0" w:color="auto"/>
                <w:bottom w:val="none" w:sz="0" w:space="0" w:color="auto"/>
                <w:right w:val="none" w:sz="0" w:space="0" w:color="auto"/>
              </w:divBdr>
              <w:divsChild>
                <w:div w:id="826753241">
                  <w:marLeft w:val="0"/>
                  <w:marRight w:val="0"/>
                  <w:marTop w:val="0"/>
                  <w:marBottom w:val="0"/>
                  <w:divBdr>
                    <w:top w:val="none" w:sz="0" w:space="0" w:color="auto"/>
                    <w:left w:val="none" w:sz="0" w:space="0" w:color="auto"/>
                    <w:bottom w:val="none" w:sz="0" w:space="0" w:color="auto"/>
                    <w:right w:val="none" w:sz="0" w:space="0" w:color="auto"/>
                  </w:divBdr>
                  <w:divsChild>
                    <w:div w:id="195775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034055">
      <w:bodyDiv w:val="1"/>
      <w:marLeft w:val="0"/>
      <w:marRight w:val="0"/>
      <w:marTop w:val="0"/>
      <w:marBottom w:val="0"/>
      <w:divBdr>
        <w:top w:val="none" w:sz="0" w:space="0" w:color="auto"/>
        <w:left w:val="none" w:sz="0" w:space="0" w:color="auto"/>
        <w:bottom w:val="none" w:sz="0" w:space="0" w:color="auto"/>
        <w:right w:val="none" w:sz="0" w:space="0" w:color="auto"/>
      </w:divBdr>
      <w:divsChild>
        <w:div w:id="603465300">
          <w:marLeft w:val="0"/>
          <w:marRight w:val="0"/>
          <w:marTop w:val="0"/>
          <w:marBottom w:val="0"/>
          <w:divBdr>
            <w:top w:val="none" w:sz="0" w:space="0" w:color="auto"/>
            <w:left w:val="none" w:sz="0" w:space="0" w:color="auto"/>
            <w:bottom w:val="none" w:sz="0" w:space="0" w:color="auto"/>
            <w:right w:val="none" w:sz="0" w:space="0" w:color="auto"/>
          </w:divBdr>
          <w:divsChild>
            <w:div w:id="1159806384">
              <w:marLeft w:val="0"/>
              <w:marRight w:val="0"/>
              <w:marTop w:val="0"/>
              <w:marBottom w:val="0"/>
              <w:divBdr>
                <w:top w:val="none" w:sz="0" w:space="0" w:color="auto"/>
                <w:left w:val="none" w:sz="0" w:space="0" w:color="auto"/>
                <w:bottom w:val="none" w:sz="0" w:space="0" w:color="auto"/>
                <w:right w:val="none" w:sz="0" w:space="0" w:color="auto"/>
              </w:divBdr>
              <w:divsChild>
                <w:div w:id="597568036">
                  <w:marLeft w:val="0"/>
                  <w:marRight w:val="0"/>
                  <w:marTop w:val="0"/>
                  <w:marBottom w:val="0"/>
                  <w:divBdr>
                    <w:top w:val="none" w:sz="0" w:space="0" w:color="auto"/>
                    <w:left w:val="none" w:sz="0" w:space="0" w:color="auto"/>
                    <w:bottom w:val="none" w:sz="0" w:space="0" w:color="auto"/>
                    <w:right w:val="none" w:sz="0" w:space="0" w:color="auto"/>
                  </w:divBdr>
                  <w:divsChild>
                    <w:div w:id="49722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314426">
      <w:bodyDiv w:val="1"/>
      <w:marLeft w:val="0"/>
      <w:marRight w:val="0"/>
      <w:marTop w:val="0"/>
      <w:marBottom w:val="0"/>
      <w:divBdr>
        <w:top w:val="none" w:sz="0" w:space="0" w:color="auto"/>
        <w:left w:val="none" w:sz="0" w:space="0" w:color="auto"/>
        <w:bottom w:val="none" w:sz="0" w:space="0" w:color="auto"/>
        <w:right w:val="none" w:sz="0" w:space="0" w:color="auto"/>
      </w:divBdr>
    </w:div>
    <w:div w:id="1820733299">
      <w:bodyDiv w:val="1"/>
      <w:marLeft w:val="0"/>
      <w:marRight w:val="0"/>
      <w:marTop w:val="0"/>
      <w:marBottom w:val="0"/>
      <w:divBdr>
        <w:top w:val="none" w:sz="0" w:space="0" w:color="auto"/>
        <w:left w:val="none" w:sz="0" w:space="0" w:color="auto"/>
        <w:bottom w:val="none" w:sz="0" w:space="0" w:color="auto"/>
        <w:right w:val="none" w:sz="0" w:space="0" w:color="auto"/>
      </w:divBdr>
    </w:div>
    <w:div w:id="1832285006">
      <w:bodyDiv w:val="1"/>
      <w:marLeft w:val="0"/>
      <w:marRight w:val="0"/>
      <w:marTop w:val="0"/>
      <w:marBottom w:val="0"/>
      <w:divBdr>
        <w:top w:val="none" w:sz="0" w:space="0" w:color="auto"/>
        <w:left w:val="none" w:sz="0" w:space="0" w:color="auto"/>
        <w:bottom w:val="none" w:sz="0" w:space="0" w:color="auto"/>
        <w:right w:val="none" w:sz="0" w:space="0" w:color="auto"/>
      </w:divBdr>
      <w:divsChild>
        <w:div w:id="1731422188">
          <w:marLeft w:val="0"/>
          <w:marRight w:val="0"/>
          <w:marTop w:val="0"/>
          <w:marBottom w:val="0"/>
          <w:divBdr>
            <w:top w:val="none" w:sz="0" w:space="0" w:color="auto"/>
            <w:left w:val="none" w:sz="0" w:space="0" w:color="auto"/>
            <w:bottom w:val="none" w:sz="0" w:space="0" w:color="auto"/>
            <w:right w:val="none" w:sz="0" w:space="0" w:color="auto"/>
          </w:divBdr>
          <w:divsChild>
            <w:div w:id="694310837">
              <w:marLeft w:val="0"/>
              <w:marRight w:val="0"/>
              <w:marTop w:val="0"/>
              <w:marBottom w:val="0"/>
              <w:divBdr>
                <w:top w:val="none" w:sz="0" w:space="0" w:color="auto"/>
                <w:left w:val="none" w:sz="0" w:space="0" w:color="auto"/>
                <w:bottom w:val="none" w:sz="0" w:space="0" w:color="auto"/>
                <w:right w:val="none" w:sz="0" w:space="0" w:color="auto"/>
              </w:divBdr>
              <w:divsChild>
                <w:div w:id="1824395163">
                  <w:marLeft w:val="0"/>
                  <w:marRight w:val="0"/>
                  <w:marTop w:val="0"/>
                  <w:marBottom w:val="0"/>
                  <w:divBdr>
                    <w:top w:val="none" w:sz="0" w:space="0" w:color="auto"/>
                    <w:left w:val="none" w:sz="0" w:space="0" w:color="auto"/>
                    <w:bottom w:val="none" w:sz="0" w:space="0" w:color="auto"/>
                    <w:right w:val="none" w:sz="0" w:space="0" w:color="auto"/>
                  </w:divBdr>
                  <w:divsChild>
                    <w:div w:id="17218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609250">
      <w:bodyDiv w:val="1"/>
      <w:marLeft w:val="0"/>
      <w:marRight w:val="0"/>
      <w:marTop w:val="0"/>
      <w:marBottom w:val="0"/>
      <w:divBdr>
        <w:top w:val="none" w:sz="0" w:space="0" w:color="auto"/>
        <w:left w:val="none" w:sz="0" w:space="0" w:color="auto"/>
        <w:bottom w:val="none" w:sz="0" w:space="0" w:color="auto"/>
        <w:right w:val="none" w:sz="0" w:space="0" w:color="auto"/>
      </w:divBdr>
      <w:divsChild>
        <w:div w:id="503515656">
          <w:marLeft w:val="0"/>
          <w:marRight w:val="0"/>
          <w:marTop w:val="0"/>
          <w:marBottom w:val="0"/>
          <w:divBdr>
            <w:top w:val="none" w:sz="0" w:space="0" w:color="auto"/>
            <w:left w:val="none" w:sz="0" w:space="0" w:color="auto"/>
            <w:bottom w:val="none" w:sz="0" w:space="0" w:color="auto"/>
            <w:right w:val="none" w:sz="0" w:space="0" w:color="auto"/>
          </w:divBdr>
          <w:divsChild>
            <w:div w:id="1875580617">
              <w:marLeft w:val="0"/>
              <w:marRight w:val="0"/>
              <w:marTop w:val="0"/>
              <w:marBottom w:val="0"/>
              <w:divBdr>
                <w:top w:val="none" w:sz="0" w:space="0" w:color="auto"/>
                <w:left w:val="none" w:sz="0" w:space="0" w:color="auto"/>
                <w:bottom w:val="none" w:sz="0" w:space="0" w:color="auto"/>
                <w:right w:val="none" w:sz="0" w:space="0" w:color="auto"/>
              </w:divBdr>
              <w:divsChild>
                <w:div w:id="438723867">
                  <w:marLeft w:val="0"/>
                  <w:marRight w:val="0"/>
                  <w:marTop w:val="0"/>
                  <w:marBottom w:val="0"/>
                  <w:divBdr>
                    <w:top w:val="none" w:sz="0" w:space="0" w:color="auto"/>
                    <w:left w:val="none" w:sz="0" w:space="0" w:color="auto"/>
                    <w:bottom w:val="none" w:sz="0" w:space="0" w:color="auto"/>
                    <w:right w:val="none" w:sz="0" w:space="0" w:color="auto"/>
                  </w:divBdr>
                  <w:divsChild>
                    <w:div w:id="166593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4943">
      <w:bodyDiv w:val="1"/>
      <w:marLeft w:val="0"/>
      <w:marRight w:val="0"/>
      <w:marTop w:val="0"/>
      <w:marBottom w:val="0"/>
      <w:divBdr>
        <w:top w:val="none" w:sz="0" w:space="0" w:color="auto"/>
        <w:left w:val="none" w:sz="0" w:space="0" w:color="auto"/>
        <w:bottom w:val="none" w:sz="0" w:space="0" w:color="auto"/>
        <w:right w:val="none" w:sz="0" w:space="0" w:color="auto"/>
      </w:divBdr>
    </w:div>
    <w:div w:id="1886717105">
      <w:bodyDiv w:val="1"/>
      <w:marLeft w:val="0"/>
      <w:marRight w:val="0"/>
      <w:marTop w:val="0"/>
      <w:marBottom w:val="0"/>
      <w:divBdr>
        <w:top w:val="none" w:sz="0" w:space="0" w:color="auto"/>
        <w:left w:val="none" w:sz="0" w:space="0" w:color="auto"/>
        <w:bottom w:val="none" w:sz="0" w:space="0" w:color="auto"/>
        <w:right w:val="none" w:sz="0" w:space="0" w:color="auto"/>
      </w:divBdr>
      <w:divsChild>
        <w:div w:id="949315127">
          <w:marLeft w:val="0"/>
          <w:marRight w:val="0"/>
          <w:marTop w:val="0"/>
          <w:marBottom w:val="0"/>
          <w:divBdr>
            <w:top w:val="none" w:sz="0" w:space="0" w:color="auto"/>
            <w:left w:val="none" w:sz="0" w:space="0" w:color="auto"/>
            <w:bottom w:val="none" w:sz="0" w:space="0" w:color="auto"/>
            <w:right w:val="none" w:sz="0" w:space="0" w:color="auto"/>
          </w:divBdr>
          <w:divsChild>
            <w:div w:id="1616987686">
              <w:marLeft w:val="0"/>
              <w:marRight w:val="0"/>
              <w:marTop w:val="0"/>
              <w:marBottom w:val="0"/>
              <w:divBdr>
                <w:top w:val="none" w:sz="0" w:space="0" w:color="auto"/>
                <w:left w:val="none" w:sz="0" w:space="0" w:color="auto"/>
                <w:bottom w:val="none" w:sz="0" w:space="0" w:color="auto"/>
                <w:right w:val="none" w:sz="0" w:space="0" w:color="auto"/>
              </w:divBdr>
              <w:divsChild>
                <w:div w:id="1153566626">
                  <w:marLeft w:val="0"/>
                  <w:marRight w:val="0"/>
                  <w:marTop w:val="0"/>
                  <w:marBottom w:val="0"/>
                  <w:divBdr>
                    <w:top w:val="none" w:sz="0" w:space="0" w:color="auto"/>
                    <w:left w:val="none" w:sz="0" w:space="0" w:color="auto"/>
                    <w:bottom w:val="none" w:sz="0" w:space="0" w:color="auto"/>
                    <w:right w:val="none" w:sz="0" w:space="0" w:color="auto"/>
                  </w:divBdr>
                  <w:divsChild>
                    <w:div w:id="68478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612529">
      <w:bodyDiv w:val="1"/>
      <w:marLeft w:val="0"/>
      <w:marRight w:val="0"/>
      <w:marTop w:val="0"/>
      <w:marBottom w:val="0"/>
      <w:divBdr>
        <w:top w:val="none" w:sz="0" w:space="0" w:color="auto"/>
        <w:left w:val="none" w:sz="0" w:space="0" w:color="auto"/>
        <w:bottom w:val="none" w:sz="0" w:space="0" w:color="auto"/>
        <w:right w:val="none" w:sz="0" w:space="0" w:color="auto"/>
      </w:divBdr>
    </w:div>
    <w:div w:id="1923444150">
      <w:bodyDiv w:val="1"/>
      <w:marLeft w:val="0"/>
      <w:marRight w:val="0"/>
      <w:marTop w:val="0"/>
      <w:marBottom w:val="0"/>
      <w:divBdr>
        <w:top w:val="none" w:sz="0" w:space="0" w:color="auto"/>
        <w:left w:val="none" w:sz="0" w:space="0" w:color="auto"/>
        <w:bottom w:val="none" w:sz="0" w:space="0" w:color="auto"/>
        <w:right w:val="none" w:sz="0" w:space="0" w:color="auto"/>
      </w:divBdr>
    </w:div>
    <w:div w:id="1952928591">
      <w:bodyDiv w:val="1"/>
      <w:marLeft w:val="0"/>
      <w:marRight w:val="0"/>
      <w:marTop w:val="0"/>
      <w:marBottom w:val="0"/>
      <w:divBdr>
        <w:top w:val="none" w:sz="0" w:space="0" w:color="auto"/>
        <w:left w:val="none" w:sz="0" w:space="0" w:color="auto"/>
        <w:bottom w:val="none" w:sz="0" w:space="0" w:color="auto"/>
        <w:right w:val="none" w:sz="0" w:space="0" w:color="auto"/>
      </w:divBdr>
      <w:divsChild>
        <w:div w:id="237137630">
          <w:marLeft w:val="0"/>
          <w:marRight w:val="0"/>
          <w:marTop w:val="0"/>
          <w:marBottom w:val="0"/>
          <w:divBdr>
            <w:top w:val="none" w:sz="0" w:space="0" w:color="auto"/>
            <w:left w:val="none" w:sz="0" w:space="0" w:color="auto"/>
            <w:bottom w:val="none" w:sz="0" w:space="0" w:color="auto"/>
            <w:right w:val="none" w:sz="0" w:space="0" w:color="auto"/>
          </w:divBdr>
          <w:divsChild>
            <w:div w:id="796603366">
              <w:marLeft w:val="0"/>
              <w:marRight w:val="0"/>
              <w:marTop w:val="0"/>
              <w:marBottom w:val="0"/>
              <w:divBdr>
                <w:top w:val="none" w:sz="0" w:space="0" w:color="auto"/>
                <w:left w:val="none" w:sz="0" w:space="0" w:color="auto"/>
                <w:bottom w:val="none" w:sz="0" w:space="0" w:color="auto"/>
                <w:right w:val="none" w:sz="0" w:space="0" w:color="auto"/>
              </w:divBdr>
              <w:divsChild>
                <w:div w:id="1227374337">
                  <w:marLeft w:val="0"/>
                  <w:marRight w:val="0"/>
                  <w:marTop w:val="0"/>
                  <w:marBottom w:val="0"/>
                  <w:divBdr>
                    <w:top w:val="none" w:sz="0" w:space="0" w:color="auto"/>
                    <w:left w:val="none" w:sz="0" w:space="0" w:color="auto"/>
                    <w:bottom w:val="none" w:sz="0" w:space="0" w:color="auto"/>
                    <w:right w:val="none" w:sz="0" w:space="0" w:color="auto"/>
                  </w:divBdr>
                  <w:divsChild>
                    <w:div w:id="129479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405773">
      <w:bodyDiv w:val="1"/>
      <w:marLeft w:val="0"/>
      <w:marRight w:val="0"/>
      <w:marTop w:val="0"/>
      <w:marBottom w:val="0"/>
      <w:divBdr>
        <w:top w:val="none" w:sz="0" w:space="0" w:color="auto"/>
        <w:left w:val="none" w:sz="0" w:space="0" w:color="auto"/>
        <w:bottom w:val="none" w:sz="0" w:space="0" w:color="auto"/>
        <w:right w:val="none" w:sz="0" w:space="0" w:color="auto"/>
      </w:divBdr>
    </w:div>
    <w:div w:id="1955550650">
      <w:bodyDiv w:val="1"/>
      <w:marLeft w:val="0"/>
      <w:marRight w:val="0"/>
      <w:marTop w:val="0"/>
      <w:marBottom w:val="0"/>
      <w:divBdr>
        <w:top w:val="none" w:sz="0" w:space="0" w:color="auto"/>
        <w:left w:val="none" w:sz="0" w:space="0" w:color="auto"/>
        <w:bottom w:val="none" w:sz="0" w:space="0" w:color="auto"/>
        <w:right w:val="none" w:sz="0" w:space="0" w:color="auto"/>
      </w:divBdr>
      <w:divsChild>
        <w:div w:id="1166826025">
          <w:marLeft w:val="0"/>
          <w:marRight w:val="0"/>
          <w:marTop w:val="0"/>
          <w:marBottom w:val="0"/>
          <w:divBdr>
            <w:top w:val="none" w:sz="0" w:space="0" w:color="auto"/>
            <w:left w:val="none" w:sz="0" w:space="0" w:color="auto"/>
            <w:bottom w:val="none" w:sz="0" w:space="0" w:color="auto"/>
            <w:right w:val="none" w:sz="0" w:space="0" w:color="auto"/>
          </w:divBdr>
          <w:divsChild>
            <w:div w:id="2098089758">
              <w:marLeft w:val="0"/>
              <w:marRight w:val="0"/>
              <w:marTop w:val="0"/>
              <w:marBottom w:val="0"/>
              <w:divBdr>
                <w:top w:val="none" w:sz="0" w:space="0" w:color="auto"/>
                <w:left w:val="none" w:sz="0" w:space="0" w:color="auto"/>
                <w:bottom w:val="none" w:sz="0" w:space="0" w:color="auto"/>
                <w:right w:val="none" w:sz="0" w:space="0" w:color="auto"/>
              </w:divBdr>
              <w:divsChild>
                <w:div w:id="1100835881">
                  <w:marLeft w:val="0"/>
                  <w:marRight w:val="0"/>
                  <w:marTop w:val="0"/>
                  <w:marBottom w:val="0"/>
                  <w:divBdr>
                    <w:top w:val="none" w:sz="0" w:space="0" w:color="auto"/>
                    <w:left w:val="none" w:sz="0" w:space="0" w:color="auto"/>
                    <w:bottom w:val="none" w:sz="0" w:space="0" w:color="auto"/>
                    <w:right w:val="none" w:sz="0" w:space="0" w:color="auto"/>
                  </w:divBdr>
                  <w:divsChild>
                    <w:div w:id="3203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645281">
      <w:bodyDiv w:val="1"/>
      <w:marLeft w:val="0"/>
      <w:marRight w:val="0"/>
      <w:marTop w:val="0"/>
      <w:marBottom w:val="0"/>
      <w:divBdr>
        <w:top w:val="none" w:sz="0" w:space="0" w:color="auto"/>
        <w:left w:val="none" w:sz="0" w:space="0" w:color="auto"/>
        <w:bottom w:val="none" w:sz="0" w:space="0" w:color="auto"/>
        <w:right w:val="none" w:sz="0" w:space="0" w:color="auto"/>
      </w:divBdr>
      <w:divsChild>
        <w:div w:id="1018654697">
          <w:marLeft w:val="0"/>
          <w:marRight w:val="0"/>
          <w:marTop w:val="0"/>
          <w:marBottom w:val="0"/>
          <w:divBdr>
            <w:top w:val="none" w:sz="0" w:space="0" w:color="auto"/>
            <w:left w:val="none" w:sz="0" w:space="0" w:color="auto"/>
            <w:bottom w:val="none" w:sz="0" w:space="0" w:color="auto"/>
            <w:right w:val="none" w:sz="0" w:space="0" w:color="auto"/>
          </w:divBdr>
          <w:divsChild>
            <w:div w:id="1422263852">
              <w:marLeft w:val="0"/>
              <w:marRight w:val="0"/>
              <w:marTop w:val="0"/>
              <w:marBottom w:val="0"/>
              <w:divBdr>
                <w:top w:val="none" w:sz="0" w:space="0" w:color="auto"/>
                <w:left w:val="none" w:sz="0" w:space="0" w:color="auto"/>
                <w:bottom w:val="none" w:sz="0" w:space="0" w:color="auto"/>
                <w:right w:val="none" w:sz="0" w:space="0" w:color="auto"/>
              </w:divBdr>
              <w:divsChild>
                <w:div w:id="789085448">
                  <w:marLeft w:val="0"/>
                  <w:marRight w:val="0"/>
                  <w:marTop w:val="0"/>
                  <w:marBottom w:val="0"/>
                  <w:divBdr>
                    <w:top w:val="none" w:sz="0" w:space="0" w:color="auto"/>
                    <w:left w:val="none" w:sz="0" w:space="0" w:color="auto"/>
                    <w:bottom w:val="none" w:sz="0" w:space="0" w:color="auto"/>
                    <w:right w:val="none" w:sz="0" w:space="0" w:color="auto"/>
                  </w:divBdr>
                  <w:divsChild>
                    <w:div w:id="207365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276315">
      <w:bodyDiv w:val="1"/>
      <w:marLeft w:val="0"/>
      <w:marRight w:val="0"/>
      <w:marTop w:val="0"/>
      <w:marBottom w:val="0"/>
      <w:divBdr>
        <w:top w:val="none" w:sz="0" w:space="0" w:color="auto"/>
        <w:left w:val="none" w:sz="0" w:space="0" w:color="auto"/>
        <w:bottom w:val="none" w:sz="0" w:space="0" w:color="auto"/>
        <w:right w:val="none" w:sz="0" w:space="0" w:color="auto"/>
      </w:divBdr>
      <w:divsChild>
        <w:div w:id="1566797791">
          <w:marLeft w:val="0"/>
          <w:marRight w:val="0"/>
          <w:marTop w:val="0"/>
          <w:marBottom w:val="0"/>
          <w:divBdr>
            <w:top w:val="none" w:sz="0" w:space="0" w:color="auto"/>
            <w:left w:val="none" w:sz="0" w:space="0" w:color="auto"/>
            <w:bottom w:val="none" w:sz="0" w:space="0" w:color="auto"/>
            <w:right w:val="none" w:sz="0" w:space="0" w:color="auto"/>
          </w:divBdr>
          <w:divsChild>
            <w:div w:id="421101523">
              <w:marLeft w:val="0"/>
              <w:marRight w:val="0"/>
              <w:marTop w:val="0"/>
              <w:marBottom w:val="0"/>
              <w:divBdr>
                <w:top w:val="none" w:sz="0" w:space="0" w:color="auto"/>
                <w:left w:val="none" w:sz="0" w:space="0" w:color="auto"/>
                <w:bottom w:val="none" w:sz="0" w:space="0" w:color="auto"/>
                <w:right w:val="none" w:sz="0" w:space="0" w:color="auto"/>
              </w:divBdr>
              <w:divsChild>
                <w:div w:id="810096635">
                  <w:marLeft w:val="0"/>
                  <w:marRight w:val="0"/>
                  <w:marTop w:val="0"/>
                  <w:marBottom w:val="0"/>
                  <w:divBdr>
                    <w:top w:val="none" w:sz="0" w:space="0" w:color="auto"/>
                    <w:left w:val="none" w:sz="0" w:space="0" w:color="auto"/>
                    <w:bottom w:val="none" w:sz="0" w:space="0" w:color="auto"/>
                    <w:right w:val="none" w:sz="0" w:space="0" w:color="auto"/>
                  </w:divBdr>
                  <w:divsChild>
                    <w:div w:id="19565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530421">
      <w:bodyDiv w:val="1"/>
      <w:marLeft w:val="0"/>
      <w:marRight w:val="0"/>
      <w:marTop w:val="0"/>
      <w:marBottom w:val="0"/>
      <w:divBdr>
        <w:top w:val="none" w:sz="0" w:space="0" w:color="auto"/>
        <w:left w:val="none" w:sz="0" w:space="0" w:color="auto"/>
        <w:bottom w:val="none" w:sz="0" w:space="0" w:color="auto"/>
        <w:right w:val="none" w:sz="0" w:space="0" w:color="auto"/>
      </w:divBdr>
      <w:divsChild>
        <w:div w:id="143477625">
          <w:marLeft w:val="0"/>
          <w:marRight w:val="0"/>
          <w:marTop w:val="0"/>
          <w:marBottom w:val="0"/>
          <w:divBdr>
            <w:top w:val="none" w:sz="0" w:space="0" w:color="auto"/>
            <w:left w:val="none" w:sz="0" w:space="0" w:color="auto"/>
            <w:bottom w:val="none" w:sz="0" w:space="0" w:color="auto"/>
            <w:right w:val="none" w:sz="0" w:space="0" w:color="auto"/>
          </w:divBdr>
          <w:divsChild>
            <w:div w:id="1874264131">
              <w:marLeft w:val="0"/>
              <w:marRight w:val="0"/>
              <w:marTop w:val="0"/>
              <w:marBottom w:val="0"/>
              <w:divBdr>
                <w:top w:val="none" w:sz="0" w:space="0" w:color="auto"/>
                <w:left w:val="none" w:sz="0" w:space="0" w:color="auto"/>
                <w:bottom w:val="none" w:sz="0" w:space="0" w:color="auto"/>
                <w:right w:val="none" w:sz="0" w:space="0" w:color="auto"/>
              </w:divBdr>
              <w:divsChild>
                <w:div w:id="942225601">
                  <w:marLeft w:val="0"/>
                  <w:marRight w:val="0"/>
                  <w:marTop w:val="0"/>
                  <w:marBottom w:val="0"/>
                  <w:divBdr>
                    <w:top w:val="none" w:sz="0" w:space="0" w:color="auto"/>
                    <w:left w:val="none" w:sz="0" w:space="0" w:color="auto"/>
                    <w:bottom w:val="none" w:sz="0" w:space="0" w:color="auto"/>
                    <w:right w:val="none" w:sz="0" w:space="0" w:color="auto"/>
                  </w:divBdr>
                  <w:divsChild>
                    <w:div w:id="157420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356375">
      <w:bodyDiv w:val="1"/>
      <w:marLeft w:val="0"/>
      <w:marRight w:val="0"/>
      <w:marTop w:val="0"/>
      <w:marBottom w:val="0"/>
      <w:divBdr>
        <w:top w:val="none" w:sz="0" w:space="0" w:color="auto"/>
        <w:left w:val="none" w:sz="0" w:space="0" w:color="auto"/>
        <w:bottom w:val="none" w:sz="0" w:space="0" w:color="auto"/>
        <w:right w:val="none" w:sz="0" w:space="0" w:color="auto"/>
      </w:divBdr>
    </w:div>
    <w:div w:id="2014067819">
      <w:bodyDiv w:val="1"/>
      <w:marLeft w:val="0"/>
      <w:marRight w:val="0"/>
      <w:marTop w:val="0"/>
      <w:marBottom w:val="0"/>
      <w:divBdr>
        <w:top w:val="none" w:sz="0" w:space="0" w:color="auto"/>
        <w:left w:val="none" w:sz="0" w:space="0" w:color="auto"/>
        <w:bottom w:val="none" w:sz="0" w:space="0" w:color="auto"/>
        <w:right w:val="none" w:sz="0" w:space="0" w:color="auto"/>
      </w:divBdr>
      <w:divsChild>
        <w:div w:id="586620092">
          <w:marLeft w:val="0"/>
          <w:marRight w:val="0"/>
          <w:marTop w:val="0"/>
          <w:marBottom w:val="0"/>
          <w:divBdr>
            <w:top w:val="none" w:sz="0" w:space="0" w:color="auto"/>
            <w:left w:val="none" w:sz="0" w:space="0" w:color="auto"/>
            <w:bottom w:val="none" w:sz="0" w:space="0" w:color="auto"/>
            <w:right w:val="none" w:sz="0" w:space="0" w:color="auto"/>
          </w:divBdr>
          <w:divsChild>
            <w:div w:id="950167016">
              <w:marLeft w:val="0"/>
              <w:marRight w:val="0"/>
              <w:marTop w:val="0"/>
              <w:marBottom w:val="0"/>
              <w:divBdr>
                <w:top w:val="none" w:sz="0" w:space="0" w:color="auto"/>
                <w:left w:val="none" w:sz="0" w:space="0" w:color="auto"/>
                <w:bottom w:val="none" w:sz="0" w:space="0" w:color="auto"/>
                <w:right w:val="none" w:sz="0" w:space="0" w:color="auto"/>
              </w:divBdr>
              <w:divsChild>
                <w:div w:id="543829163">
                  <w:marLeft w:val="0"/>
                  <w:marRight w:val="0"/>
                  <w:marTop w:val="0"/>
                  <w:marBottom w:val="0"/>
                  <w:divBdr>
                    <w:top w:val="none" w:sz="0" w:space="0" w:color="auto"/>
                    <w:left w:val="none" w:sz="0" w:space="0" w:color="auto"/>
                    <w:bottom w:val="none" w:sz="0" w:space="0" w:color="auto"/>
                    <w:right w:val="none" w:sz="0" w:space="0" w:color="auto"/>
                  </w:divBdr>
                  <w:divsChild>
                    <w:div w:id="13684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545736">
      <w:bodyDiv w:val="1"/>
      <w:marLeft w:val="0"/>
      <w:marRight w:val="0"/>
      <w:marTop w:val="0"/>
      <w:marBottom w:val="0"/>
      <w:divBdr>
        <w:top w:val="none" w:sz="0" w:space="0" w:color="auto"/>
        <w:left w:val="none" w:sz="0" w:space="0" w:color="auto"/>
        <w:bottom w:val="none" w:sz="0" w:space="0" w:color="auto"/>
        <w:right w:val="none" w:sz="0" w:space="0" w:color="auto"/>
      </w:divBdr>
      <w:divsChild>
        <w:div w:id="1676612893">
          <w:marLeft w:val="0"/>
          <w:marRight w:val="0"/>
          <w:marTop w:val="0"/>
          <w:marBottom w:val="0"/>
          <w:divBdr>
            <w:top w:val="none" w:sz="0" w:space="0" w:color="auto"/>
            <w:left w:val="none" w:sz="0" w:space="0" w:color="auto"/>
            <w:bottom w:val="none" w:sz="0" w:space="0" w:color="auto"/>
            <w:right w:val="none" w:sz="0" w:space="0" w:color="auto"/>
          </w:divBdr>
          <w:divsChild>
            <w:div w:id="877663609">
              <w:marLeft w:val="0"/>
              <w:marRight w:val="0"/>
              <w:marTop w:val="0"/>
              <w:marBottom w:val="0"/>
              <w:divBdr>
                <w:top w:val="none" w:sz="0" w:space="0" w:color="auto"/>
                <w:left w:val="none" w:sz="0" w:space="0" w:color="auto"/>
                <w:bottom w:val="none" w:sz="0" w:space="0" w:color="auto"/>
                <w:right w:val="none" w:sz="0" w:space="0" w:color="auto"/>
              </w:divBdr>
              <w:divsChild>
                <w:div w:id="1998921351">
                  <w:marLeft w:val="0"/>
                  <w:marRight w:val="0"/>
                  <w:marTop w:val="0"/>
                  <w:marBottom w:val="0"/>
                  <w:divBdr>
                    <w:top w:val="none" w:sz="0" w:space="0" w:color="auto"/>
                    <w:left w:val="none" w:sz="0" w:space="0" w:color="auto"/>
                    <w:bottom w:val="none" w:sz="0" w:space="0" w:color="auto"/>
                    <w:right w:val="none" w:sz="0" w:space="0" w:color="auto"/>
                  </w:divBdr>
                  <w:divsChild>
                    <w:div w:id="34159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332450">
      <w:bodyDiv w:val="1"/>
      <w:marLeft w:val="0"/>
      <w:marRight w:val="0"/>
      <w:marTop w:val="0"/>
      <w:marBottom w:val="0"/>
      <w:divBdr>
        <w:top w:val="none" w:sz="0" w:space="0" w:color="auto"/>
        <w:left w:val="none" w:sz="0" w:space="0" w:color="auto"/>
        <w:bottom w:val="none" w:sz="0" w:space="0" w:color="auto"/>
        <w:right w:val="none" w:sz="0" w:space="0" w:color="auto"/>
      </w:divBdr>
      <w:divsChild>
        <w:div w:id="1330718672">
          <w:marLeft w:val="0"/>
          <w:marRight w:val="0"/>
          <w:marTop w:val="0"/>
          <w:marBottom w:val="0"/>
          <w:divBdr>
            <w:top w:val="none" w:sz="0" w:space="0" w:color="auto"/>
            <w:left w:val="none" w:sz="0" w:space="0" w:color="auto"/>
            <w:bottom w:val="none" w:sz="0" w:space="0" w:color="auto"/>
            <w:right w:val="none" w:sz="0" w:space="0" w:color="auto"/>
          </w:divBdr>
          <w:divsChild>
            <w:div w:id="277100923">
              <w:marLeft w:val="0"/>
              <w:marRight w:val="0"/>
              <w:marTop w:val="0"/>
              <w:marBottom w:val="0"/>
              <w:divBdr>
                <w:top w:val="none" w:sz="0" w:space="0" w:color="auto"/>
                <w:left w:val="none" w:sz="0" w:space="0" w:color="auto"/>
                <w:bottom w:val="none" w:sz="0" w:space="0" w:color="auto"/>
                <w:right w:val="none" w:sz="0" w:space="0" w:color="auto"/>
              </w:divBdr>
              <w:divsChild>
                <w:div w:id="1734549176">
                  <w:marLeft w:val="0"/>
                  <w:marRight w:val="0"/>
                  <w:marTop w:val="0"/>
                  <w:marBottom w:val="0"/>
                  <w:divBdr>
                    <w:top w:val="none" w:sz="0" w:space="0" w:color="auto"/>
                    <w:left w:val="none" w:sz="0" w:space="0" w:color="auto"/>
                    <w:bottom w:val="none" w:sz="0" w:space="0" w:color="auto"/>
                    <w:right w:val="none" w:sz="0" w:space="0" w:color="auto"/>
                  </w:divBdr>
                  <w:divsChild>
                    <w:div w:id="94287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441809">
      <w:bodyDiv w:val="1"/>
      <w:marLeft w:val="0"/>
      <w:marRight w:val="0"/>
      <w:marTop w:val="0"/>
      <w:marBottom w:val="0"/>
      <w:divBdr>
        <w:top w:val="none" w:sz="0" w:space="0" w:color="auto"/>
        <w:left w:val="none" w:sz="0" w:space="0" w:color="auto"/>
        <w:bottom w:val="none" w:sz="0" w:space="0" w:color="auto"/>
        <w:right w:val="none" w:sz="0" w:space="0" w:color="auto"/>
      </w:divBdr>
      <w:divsChild>
        <w:div w:id="806364369">
          <w:marLeft w:val="0"/>
          <w:marRight w:val="0"/>
          <w:marTop w:val="0"/>
          <w:marBottom w:val="0"/>
          <w:divBdr>
            <w:top w:val="none" w:sz="0" w:space="0" w:color="auto"/>
            <w:left w:val="none" w:sz="0" w:space="0" w:color="auto"/>
            <w:bottom w:val="none" w:sz="0" w:space="0" w:color="auto"/>
            <w:right w:val="none" w:sz="0" w:space="0" w:color="auto"/>
          </w:divBdr>
          <w:divsChild>
            <w:div w:id="1855460938">
              <w:marLeft w:val="0"/>
              <w:marRight w:val="0"/>
              <w:marTop w:val="0"/>
              <w:marBottom w:val="0"/>
              <w:divBdr>
                <w:top w:val="none" w:sz="0" w:space="0" w:color="auto"/>
                <w:left w:val="none" w:sz="0" w:space="0" w:color="auto"/>
                <w:bottom w:val="none" w:sz="0" w:space="0" w:color="auto"/>
                <w:right w:val="none" w:sz="0" w:space="0" w:color="auto"/>
              </w:divBdr>
              <w:divsChild>
                <w:div w:id="2010138004">
                  <w:marLeft w:val="0"/>
                  <w:marRight w:val="0"/>
                  <w:marTop w:val="0"/>
                  <w:marBottom w:val="0"/>
                  <w:divBdr>
                    <w:top w:val="none" w:sz="0" w:space="0" w:color="auto"/>
                    <w:left w:val="none" w:sz="0" w:space="0" w:color="auto"/>
                    <w:bottom w:val="none" w:sz="0" w:space="0" w:color="auto"/>
                    <w:right w:val="none" w:sz="0" w:space="0" w:color="auto"/>
                  </w:divBdr>
                  <w:divsChild>
                    <w:div w:id="190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26377">
      <w:bodyDiv w:val="1"/>
      <w:marLeft w:val="0"/>
      <w:marRight w:val="0"/>
      <w:marTop w:val="0"/>
      <w:marBottom w:val="0"/>
      <w:divBdr>
        <w:top w:val="none" w:sz="0" w:space="0" w:color="auto"/>
        <w:left w:val="none" w:sz="0" w:space="0" w:color="auto"/>
        <w:bottom w:val="none" w:sz="0" w:space="0" w:color="auto"/>
        <w:right w:val="none" w:sz="0" w:space="0" w:color="auto"/>
      </w:divBdr>
    </w:div>
    <w:div w:id="2072071514">
      <w:bodyDiv w:val="1"/>
      <w:marLeft w:val="0"/>
      <w:marRight w:val="0"/>
      <w:marTop w:val="0"/>
      <w:marBottom w:val="0"/>
      <w:divBdr>
        <w:top w:val="none" w:sz="0" w:space="0" w:color="auto"/>
        <w:left w:val="none" w:sz="0" w:space="0" w:color="auto"/>
        <w:bottom w:val="none" w:sz="0" w:space="0" w:color="auto"/>
        <w:right w:val="none" w:sz="0" w:space="0" w:color="auto"/>
      </w:divBdr>
    </w:div>
    <w:div w:id="2089616763">
      <w:bodyDiv w:val="1"/>
      <w:marLeft w:val="0"/>
      <w:marRight w:val="0"/>
      <w:marTop w:val="0"/>
      <w:marBottom w:val="0"/>
      <w:divBdr>
        <w:top w:val="none" w:sz="0" w:space="0" w:color="auto"/>
        <w:left w:val="none" w:sz="0" w:space="0" w:color="auto"/>
        <w:bottom w:val="none" w:sz="0" w:space="0" w:color="auto"/>
        <w:right w:val="none" w:sz="0" w:space="0" w:color="auto"/>
      </w:divBdr>
    </w:div>
    <w:div w:id="2105881245">
      <w:bodyDiv w:val="1"/>
      <w:marLeft w:val="0"/>
      <w:marRight w:val="0"/>
      <w:marTop w:val="0"/>
      <w:marBottom w:val="0"/>
      <w:divBdr>
        <w:top w:val="none" w:sz="0" w:space="0" w:color="auto"/>
        <w:left w:val="none" w:sz="0" w:space="0" w:color="auto"/>
        <w:bottom w:val="none" w:sz="0" w:space="0" w:color="auto"/>
        <w:right w:val="none" w:sz="0" w:space="0" w:color="auto"/>
      </w:divBdr>
      <w:divsChild>
        <w:div w:id="2035376858">
          <w:marLeft w:val="0"/>
          <w:marRight w:val="0"/>
          <w:marTop w:val="0"/>
          <w:marBottom w:val="0"/>
          <w:divBdr>
            <w:top w:val="none" w:sz="0" w:space="0" w:color="auto"/>
            <w:left w:val="none" w:sz="0" w:space="0" w:color="auto"/>
            <w:bottom w:val="none" w:sz="0" w:space="0" w:color="auto"/>
            <w:right w:val="none" w:sz="0" w:space="0" w:color="auto"/>
          </w:divBdr>
          <w:divsChild>
            <w:div w:id="103841277">
              <w:marLeft w:val="0"/>
              <w:marRight w:val="0"/>
              <w:marTop w:val="0"/>
              <w:marBottom w:val="0"/>
              <w:divBdr>
                <w:top w:val="none" w:sz="0" w:space="0" w:color="auto"/>
                <w:left w:val="none" w:sz="0" w:space="0" w:color="auto"/>
                <w:bottom w:val="none" w:sz="0" w:space="0" w:color="auto"/>
                <w:right w:val="none" w:sz="0" w:space="0" w:color="auto"/>
              </w:divBdr>
              <w:divsChild>
                <w:div w:id="306858279">
                  <w:marLeft w:val="0"/>
                  <w:marRight w:val="0"/>
                  <w:marTop w:val="0"/>
                  <w:marBottom w:val="0"/>
                  <w:divBdr>
                    <w:top w:val="none" w:sz="0" w:space="0" w:color="auto"/>
                    <w:left w:val="none" w:sz="0" w:space="0" w:color="auto"/>
                    <w:bottom w:val="none" w:sz="0" w:space="0" w:color="auto"/>
                    <w:right w:val="none" w:sz="0" w:space="0" w:color="auto"/>
                  </w:divBdr>
                  <w:divsChild>
                    <w:div w:id="211027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706476">
      <w:bodyDiv w:val="1"/>
      <w:marLeft w:val="0"/>
      <w:marRight w:val="0"/>
      <w:marTop w:val="0"/>
      <w:marBottom w:val="0"/>
      <w:divBdr>
        <w:top w:val="none" w:sz="0" w:space="0" w:color="auto"/>
        <w:left w:val="none" w:sz="0" w:space="0" w:color="auto"/>
        <w:bottom w:val="none" w:sz="0" w:space="0" w:color="auto"/>
        <w:right w:val="none" w:sz="0" w:space="0" w:color="auto"/>
      </w:divBdr>
      <w:divsChild>
        <w:div w:id="1093356499">
          <w:marLeft w:val="0"/>
          <w:marRight w:val="0"/>
          <w:marTop w:val="0"/>
          <w:marBottom w:val="0"/>
          <w:divBdr>
            <w:top w:val="none" w:sz="0" w:space="0" w:color="auto"/>
            <w:left w:val="none" w:sz="0" w:space="0" w:color="auto"/>
            <w:bottom w:val="none" w:sz="0" w:space="0" w:color="auto"/>
            <w:right w:val="none" w:sz="0" w:space="0" w:color="auto"/>
          </w:divBdr>
          <w:divsChild>
            <w:div w:id="458376392">
              <w:marLeft w:val="0"/>
              <w:marRight w:val="0"/>
              <w:marTop w:val="0"/>
              <w:marBottom w:val="0"/>
              <w:divBdr>
                <w:top w:val="none" w:sz="0" w:space="0" w:color="auto"/>
                <w:left w:val="none" w:sz="0" w:space="0" w:color="auto"/>
                <w:bottom w:val="none" w:sz="0" w:space="0" w:color="auto"/>
                <w:right w:val="none" w:sz="0" w:space="0" w:color="auto"/>
              </w:divBdr>
              <w:divsChild>
                <w:div w:id="2039037223">
                  <w:marLeft w:val="0"/>
                  <w:marRight w:val="0"/>
                  <w:marTop w:val="0"/>
                  <w:marBottom w:val="0"/>
                  <w:divBdr>
                    <w:top w:val="none" w:sz="0" w:space="0" w:color="auto"/>
                    <w:left w:val="none" w:sz="0" w:space="0" w:color="auto"/>
                    <w:bottom w:val="none" w:sz="0" w:space="0" w:color="auto"/>
                    <w:right w:val="none" w:sz="0" w:space="0" w:color="auto"/>
                  </w:divBdr>
                  <w:divsChild>
                    <w:div w:id="159154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290802">
      <w:bodyDiv w:val="1"/>
      <w:marLeft w:val="0"/>
      <w:marRight w:val="0"/>
      <w:marTop w:val="0"/>
      <w:marBottom w:val="0"/>
      <w:divBdr>
        <w:top w:val="none" w:sz="0" w:space="0" w:color="auto"/>
        <w:left w:val="none" w:sz="0" w:space="0" w:color="auto"/>
        <w:bottom w:val="none" w:sz="0" w:space="0" w:color="auto"/>
        <w:right w:val="none" w:sz="0" w:space="0" w:color="auto"/>
      </w:divBdr>
      <w:divsChild>
        <w:div w:id="1380203431">
          <w:marLeft w:val="0"/>
          <w:marRight w:val="0"/>
          <w:marTop w:val="0"/>
          <w:marBottom w:val="0"/>
          <w:divBdr>
            <w:top w:val="none" w:sz="0" w:space="0" w:color="auto"/>
            <w:left w:val="none" w:sz="0" w:space="0" w:color="auto"/>
            <w:bottom w:val="none" w:sz="0" w:space="0" w:color="auto"/>
            <w:right w:val="none" w:sz="0" w:space="0" w:color="auto"/>
          </w:divBdr>
          <w:divsChild>
            <w:div w:id="1358579996">
              <w:marLeft w:val="0"/>
              <w:marRight w:val="0"/>
              <w:marTop w:val="0"/>
              <w:marBottom w:val="0"/>
              <w:divBdr>
                <w:top w:val="none" w:sz="0" w:space="0" w:color="auto"/>
                <w:left w:val="none" w:sz="0" w:space="0" w:color="auto"/>
                <w:bottom w:val="none" w:sz="0" w:space="0" w:color="auto"/>
                <w:right w:val="none" w:sz="0" w:space="0" w:color="auto"/>
              </w:divBdr>
              <w:divsChild>
                <w:div w:id="1656254380">
                  <w:marLeft w:val="0"/>
                  <w:marRight w:val="0"/>
                  <w:marTop w:val="0"/>
                  <w:marBottom w:val="0"/>
                  <w:divBdr>
                    <w:top w:val="none" w:sz="0" w:space="0" w:color="auto"/>
                    <w:left w:val="none" w:sz="0" w:space="0" w:color="auto"/>
                    <w:bottom w:val="none" w:sz="0" w:space="0" w:color="auto"/>
                    <w:right w:val="none" w:sz="0" w:space="0" w:color="auto"/>
                  </w:divBdr>
                  <w:divsChild>
                    <w:div w:id="23347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644052">
      <w:bodyDiv w:val="1"/>
      <w:marLeft w:val="0"/>
      <w:marRight w:val="0"/>
      <w:marTop w:val="0"/>
      <w:marBottom w:val="0"/>
      <w:divBdr>
        <w:top w:val="none" w:sz="0" w:space="0" w:color="auto"/>
        <w:left w:val="none" w:sz="0" w:space="0" w:color="auto"/>
        <w:bottom w:val="none" w:sz="0" w:space="0" w:color="auto"/>
        <w:right w:val="none" w:sz="0" w:space="0" w:color="auto"/>
      </w:divBdr>
      <w:divsChild>
        <w:div w:id="318925871">
          <w:marLeft w:val="0"/>
          <w:marRight w:val="0"/>
          <w:marTop w:val="0"/>
          <w:marBottom w:val="0"/>
          <w:divBdr>
            <w:top w:val="none" w:sz="0" w:space="0" w:color="auto"/>
            <w:left w:val="none" w:sz="0" w:space="0" w:color="auto"/>
            <w:bottom w:val="none" w:sz="0" w:space="0" w:color="auto"/>
            <w:right w:val="none" w:sz="0" w:space="0" w:color="auto"/>
          </w:divBdr>
          <w:divsChild>
            <w:div w:id="1802115121">
              <w:marLeft w:val="0"/>
              <w:marRight w:val="0"/>
              <w:marTop w:val="0"/>
              <w:marBottom w:val="0"/>
              <w:divBdr>
                <w:top w:val="none" w:sz="0" w:space="0" w:color="auto"/>
                <w:left w:val="none" w:sz="0" w:space="0" w:color="auto"/>
                <w:bottom w:val="none" w:sz="0" w:space="0" w:color="auto"/>
                <w:right w:val="none" w:sz="0" w:space="0" w:color="auto"/>
              </w:divBdr>
              <w:divsChild>
                <w:div w:id="1832453420">
                  <w:marLeft w:val="0"/>
                  <w:marRight w:val="0"/>
                  <w:marTop w:val="0"/>
                  <w:marBottom w:val="0"/>
                  <w:divBdr>
                    <w:top w:val="none" w:sz="0" w:space="0" w:color="auto"/>
                    <w:left w:val="none" w:sz="0" w:space="0" w:color="auto"/>
                    <w:bottom w:val="none" w:sz="0" w:space="0" w:color="auto"/>
                    <w:right w:val="none" w:sz="0" w:space="0" w:color="auto"/>
                  </w:divBdr>
                  <w:divsChild>
                    <w:div w:id="15453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796601">
      <w:bodyDiv w:val="1"/>
      <w:marLeft w:val="0"/>
      <w:marRight w:val="0"/>
      <w:marTop w:val="0"/>
      <w:marBottom w:val="0"/>
      <w:divBdr>
        <w:top w:val="none" w:sz="0" w:space="0" w:color="auto"/>
        <w:left w:val="none" w:sz="0" w:space="0" w:color="auto"/>
        <w:bottom w:val="none" w:sz="0" w:space="0" w:color="auto"/>
        <w:right w:val="none" w:sz="0" w:space="0" w:color="auto"/>
      </w:divBdr>
      <w:divsChild>
        <w:div w:id="1863132569">
          <w:marLeft w:val="0"/>
          <w:marRight w:val="0"/>
          <w:marTop w:val="0"/>
          <w:marBottom w:val="0"/>
          <w:divBdr>
            <w:top w:val="none" w:sz="0" w:space="0" w:color="auto"/>
            <w:left w:val="none" w:sz="0" w:space="0" w:color="auto"/>
            <w:bottom w:val="none" w:sz="0" w:space="0" w:color="auto"/>
            <w:right w:val="none" w:sz="0" w:space="0" w:color="auto"/>
          </w:divBdr>
          <w:divsChild>
            <w:div w:id="792554673">
              <w:marLeft w:val="0"/>
              <w:marRight w:val="0"/>
              <w:marTop w:val="0"/>
              <w:marBottom w:val="0"/>
              <w:divBdr>
                <w:top w:val="none" w:sz="0" w:space="0" w:color="auto"/>
                <w:left w:val="none" w:sz="0" w:space="0" w:color="auto"/>
                <w:bottom w:val="none" w:sz="0" w:space="0" w:color="auto"/>
                <w:right w:val="none" w:sz="0" w:space="0" w:color="auto"/>
              </w:divBdr>
              <w:divsChild>
                <w:div w:id="1680504718">
                  <w:marLeft w:val="0"/>
                  <w:marRight w:val="0"/>
                  <w:marTop w:val="0"/>
                  <w:marBottom w:val="0"/>
                  <w:divBdr>
                    <w:top w:val="none" w:sz="0" w:space="0" w:color="auto"/>
                    <w:left w:val="none" w:sz="0" w:space="0" w:color="auto"/>
                    <w:bottom w:val="none" w:sz="0" w:space="0" w:color="auto"/>
                    <w:right w:val="none" w:sz="0" w:space="0" w:color="auto"/>
                  </w:divBdr>
                  <w:divsChild>
                    <w:div w:id="163205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ink/ink1.xml"/><Relationship Id="rId13" Type="http://schemas.openxmlformats.org/officeDocument/2006/relationships/image" Target="media/image3.png"/><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wmf"/><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1.xml"/><Relationship Id="rId10" Type="http://schemas.openxmlformats.org/officeDocument/2006/relationships/image" Target="media/image1.wmf"/><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15T14:12:55.143"/>
    </inkml:context>
    <inkml:brush xml:id="br0">
      <inkml:brushProperty name="width" value="0.025" units="cm"/>
      <inkml:brushProperty name="height" value="0.02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DACC73-B3FE-40FF-AA0C-259A818F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2871</Words>
  <Characters>15792</Characters>
  <Application>Microsoft Office Word</Application>
  <DocSecurity>0</DocSecurity>
  <Lines>131</Lines>
  <Paragraphs>37</Paragraphs>
  <ScaleCrop>false</ScaleCrop>
  <HeadingPairs>
    <vt:vector size="8" baseType="variant">
      <vt:variant>
        <vt:lpstr>Título</vt:lpstr>
      </vt:variant>
      <vt:variant>
        <vt:i4>1</vt:i4>
      </vt:variant>
      <vt:variant>
        <vt:lpstr>Title</vt:lpstr>
      </vt:variant>
      <vt:variant>
        <vt:i4>1</vt:i4>
      </vt:variant>
      <vt:variant>
        <vt:lpstr>Titel</vt:lpstr>
      </vt:variant>
      <vt:variant>
        <vt:i4>1</vt:i4>
      </vt:variant>
      <vt:variant>
        <vt:lpstr>CENTROMIN </vt:lpstr>
      </vt:variant>
      <vt:variant>
        <vt:i4>0</vt:i4>
      </vt:variant>
    </vt:vector>
  </HeadingPairs>
  <TitlesOfParts>
    <vt:vector size="3" baseType="lpstr">
      <vt:lpstr>CENTROMIN</vt:lpstr>
      <vt:lpstr>CENTROMIN</vt:lpstr>
      <vt:lpstr>CENTROMIN</vt:lpstr>
    </vt:vector>
  </TitlesOfParts>
  <Company>Alex Stewart (Assayers) Limited</Company>
  <LinksUpToDate>false</LinksUpToDate>
  <CharactersWithSpaces>18626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CENTROMIN</dc:title>
  <dc:creator>Christopher Reilly - Traffic Manager</dc:creator>
  <cp:lastModifiedBy>Oficina Aivepet Perú</cp:lastModifiedBy>
  <cp:revision>5</cp:revision>
  <cp:lastPrinted>2022-08-08T18:20:00Z</cp:lastPrinted>
  <dcterms:created xsi:type="dcterms:W3CDTF">2026-04-29T08:41:00Z</dcterms:created>
  <dcterms:modified xsi:type="dcterms:W3CDTF">2026-04-29T08:42:00Z</dcterms:modified>
</cp:coreProperties>
</file>