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center" w:tblpY="257"/>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701"/>
        <w:gridCol w:w="6662"/>
      </w:tblGrid>
      <w:tr w:rsidR="00CD7DA0" w:rsidRPr="00CD7DA0" w14:paraId="19E73C29" w14:textId="77777777" w:rsidTr="007A680A">
        <w:trPr>
          <w:trHeight w:val="416"/>
        </w:trPr>
        <w:tc>
          <w:tcPr>
            <w:tcW w:w="1418" w:type="dxa"/>
            <w:tcBorders>
              <w:bottom w:val="single" w:sz="4" w:space="0" w:color="auto"/>
            </w:tcBorders>
            <w:shd w:val="clear" w:color="auto" w:fill="E0E0E0"/>
          </w:tcPr>
          <w:p w14:paraId="77E62112" w14:textId="77777777" w:rsidR="00CD7DA0" w:rsidRPr="00CD7DA0" w:rsidRDefault="00CD7DA0" w:rsidP="007A680A">
            <w:pPr>
              <w:spacing w:after="0" w:line="360" w:lineRule="auto"/>
              <w:contextualSpacing/>
              <w:jc w:val="center"/>
              <w:rPr>
                <w:rFonts w:ascii="Avenir Next LT Pro" w:eastAsia="Times New Roman" w:hAnsi="Avenir Next LT Pro" w:cs="Arial"/>
                <w:b/>
                <w:lang w:eastAsia="es-ES_tradnl"/>
              </w:rPr>
            </w:pPr>
            <w:r w:rsidRPr="00CD7DA0">
              <w:rPr>
                <w:rFonts w:ascii="Avenir Next LT Pro" w:eastAsia="Times New Roman" w:hAnsi="Avenir Next LT Pro" w:cs="Arial"/>
                <w:b/>
                <w:lang w:eastAsia="es-ES_tradnl"/>
              </w:rPr>
              <w:t>Date</w:t>
            </w:r>
          </w:p>
        </w:tc>
        <w:tc>
          <w:tcPr>
            <w:tcW w:w="1701" w:type="dxa"/>
            <w:shd w:val="clear" w:color="auto" w:fill="E0E0E0"/>
          </w:tcPr>
          <w:p w14:paraId="528FB5A9" w14:textId="77777777" w:rsidR="00CD7DA0" w:rsidRPr="00CD7DA0" w:rsidRDefault="00CD7DA0" w:rsidP="007A680A">
            <w:pPr>
              <w:spacing w:after="0" w:line="360" w:lineRule="auto"/>
              <w:contextualSpacing/>
              <w:jc w:val="center"/>
              <w:rPr>
                <w:rFonts w:ascii="Avenir Next LT Pro" w:eastAsia="Times New Roman" w:hAnsi="Avenir Next LT Pro" w:cs="Arial"/>
                <w:b/>
                <w:lang w:eastAsia="es-ES_tradnl"/>
              </w:rPr>
            </w:pPr>
            <w:r w:rsidRPr="00CD7DA0">
              <w:rPr>
                <w:rFonts w:ascii="Avenir Next LT Pro" w:eastAsia="Times New Roman" w:hAnsi="Avenir Next LT Pro" w:cs="Arial"/>
                <w:b/>
                <w:lang w:eastAsia="es-ES_tradnl"/>
              </w:rPr>
              <w:t>Time</w:t>
            </w:r>
          </w:p>
        </w:tc>
        <w:tc>
          <w:tcPr>
            <w:tcW w:w="6662" w:type="dxa"/>
            <w:shd w:val="clear" w:color="auto" w:fill="E0E0E0"/>
          </w:tcPr>
          <w:p w14:paraId="6E38F3A0" w14:textId="77777777" w:rsidR="00CD7DA0" w:rsidRPr="00CD7DA0" w:rsidRDefault="00CD7DA0" w:rsidP="007A680A">
            <w:pPr>
              <w:spacing w:after="0" w:line="360" w:lineRule="auto"/>
              <w:contextualSpacing/>
              <w:jc w:val="center"/>
              <w:rPr>
                <w:rFonts w:ascii="Avenir Next LT Pro" w:eastAsia="Times New Roman" w:hAnsi="Avenir Next LT Pro" w:cs="Arial"/>
                <w:b/>
                <w:lang w:eastAsia="es-ES_tradnl"/>
              </w:rPr>
            </w:pPr>
            <w:proofErr w:type="spellStart"/>
            <w:r w:rsidRPr="00CD7DA0">
              <w:rPr>
                <w:rFonts w:ascii="Avenir Next LT Pro" w:eastAsia="Times New Roman" w:hAnsi="Avenir Next LT Pro" w:cs="Arial"/>
                <w:b/>
                <w:lang w:eastAsia="es-ES_tradnl"/>
              </w:rPr>
              <w:t>Description</w:t>
            </w:r>
            <w:proofErr w:type="spellEnd"/>
          </w:p>
        </w:tc>
      </w:tr>
      <w:tr w:rsidR="001A3715" w:rsidRPr="00504E67" w14:paraId="43280439" w14:textId="77777777" w:rsidTr="007A680A">
        <w:trPr>
          <w:trHeight w:val="333"/>
        </w:trPr>
        <w:tc>
          <w:tcPr>
            <w:tcW w:w="1418" w:type="dxa"/>
            <w:vMerge w:val="restart"/>
          </w:tcPr>
          <w:p w14:paraId="3DB1BE88" w14:textId="33C3500B" w:rsidR="001A3715" w:rsidRPr="00CD7DA0" w:rsidRDefault="001A3715" w:rsidP="007A680A">
            <w:pPr>
              <w:spacing w:after="0" w:line="360" w:lineRule="auto"/>
              <w:contextualSpacing/>
              <w:jc w:val="center"/>
              <w:rPr>
                <w:rFonts w:ascii="Avenir Next LT Pro" w:eastAsia="Times New Roman" w:hAnsi="Avenir Next LT Pro" w:cs="Arial"/>
                <w:lang w:val="en-US" w:eastAsia="es-ES_tradnl"/>
              </w:rPr>
            </w:pPr>
            <w:r>
              <w:rPr>
                <w:rFonts w:ascii="Avenir Next LT Pro" w:eastAsia="Times New Roman" w:hAnsi="Avenir Next LT Pro" w:cs="Arial"/>
                <w:lang w:val="en-US" w:eastAsia="es-ES_tradnl"/>
              </w:rPr>
              <w:t xml:space="preserve"> Jan 29, 2026</w:t>
            </w:r>
          </w:p>
          <w:p w14:paraId="56FBAE42" w14:textId="379DDF5F" w:rsidR="001A3715" w:rsidRPr="00CD7DA0" w:rsidRDefault="001A3715" w:rsidP="007A680A">
            <w:pPr>
              <w:jc w:val="center"/>
              <w:rPr>
                <w:rFonts w:ascii="Avenir Next LT Pro" w:eastAsia="Times New Roman" w:hAnsi="Avenir Next LT Pro" w:cs="Arial"/>
                <w:lang w:val="en-US" w:eastAsia="es-ES_tradnl"/>
              </w:rPr>
            </w:pPr>
          </w:p>
        </w:tc>
        <w:tc>
          <w:tcPr>
            <w:tcW w:w="1701" w:type="dxa"/>
          </w:tcPr>
          <w:p w14:paraId="1059111E" w14:textId="7DE5D390" w:rsidR="001A3715" w:rsidRPr="00CD7DA0" w:rsidRDefault="001A3715" w:rsidP="007A680A">
            <w:pPr>
              <w:spacing w:after="0" w:line="360" w:lineRule="auto"/>
              <w:contextualSpacing/>
              <w:jc w:val="center"/>
              <w:rPr>
                <w:rFonts w:ascii="Avenir Next LT Pro" w:eastAsia="Times New Roman" w:hAnsi="Avenir Next LT Pro" w:cs="Arial"/>
                <w:lang w:val="en-US" w:eastAsia="es-ES_tradnl"/>
              </w:rPr>
            </w:pPr>
            <w:r w:rsidRPr="00CD7DA0">
              <w:rPr>
                <w:rFonts w:ascii="Avenir Next LT Pro" w:eastAsia="Times New Roman" w:hAnsi="Avenir Next LT Pro" w:cs="Arial"/>
                <w:noProof/>
                <w:lang w:val="en-US"/>
              </w:rPr>
              <mc:AlternateContent>
                <mc:Choice Requires="wpi">
                  <w:drawing>
                    <wp:anchor distT="0" distB="0" distL="114300" distR="114300" simplePos="0" relativeHeight="251663360" behindDoc="0" locked="0" layoutInCell="1" allowOverlap="1" wp14:anchorId="18E46A88" wp14:editId="0DD79F21">
                      <wp:simplePos x="0" y="0"/>
                      <wp:positionH relativeFrom="column">
                        <wp:posOffset>337253</wp:posOffset>
                      </wp:positionH>
                      <wp:positionV relativeFrom="paragraph">
                        <wp:posOffset>142931</wp:posOffset>
                      </wp:positionV>
                      <wp:extent cx="360" cy="360"/>
                      <wp:effectExtent l="38100" t="38100" r="38100" b="38100"/>
                      <wp:wrapNone/>
                      <wp:docPr id="26" name="Entrada de lápiz 26"/>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5E8F5FB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26" o:spid="_x0000_s1026" type="#_x0000_t75" style="position:absolute;margin-left:26.2pt;margin-top:10.9pt;width:.75pt;height:.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">
                      <v:imagedata r:id="rId8" o:title=""/>
                    </v:shape>
                  </w:pict>
                </mc:Fallback>
              </mc:AlternateContent>
            </w:r>
            <w:r>
              <w:rPr>
                <w:rFonts w:ascii="Avenir Next LT Pro" w:eastAsia="Times New Roman" w:hAnsi="Avenir Next LT Pro" w:cs="Arial"/>
                <w:lang w:val="en-US" w:eastAsia="es-ES_tradnl"/>
              </w:rPr>
              <w:t xml:space="preserve">10.45 </w:t>
            </w:r>
          </w:p>
        </w:tc>
        <w:tc>
          <w:tcPr>
            <w:tcW w:w="6662" w:type="dxa"/>
          </w:tcPr>
          <w:p w14:paraId="43F25808" w14:textId="25BB8073" w:rsidR="001A3715" w:rsidRPr="00CD7DA0" w:rsidRDefault="001A3715" w:rsidP="007A680A">
            <w:pPr>
              <w:spacing w:after="0" w:line="360" w:lineRule="auto"/>
              <w:contextualSpacing/>
              <w:rPr>
                <w:rFonts w:ascii="Avenir Next LT Pro" w:eastAsia="Calibri" w:hAnsi="Avenir Next LT Pro" w:cs="Arial"/>
                <w:lang w:val="en-US" w:eastAsia="es-ES_tradnl"/>
              </w:rPr>
            </w:pPr>
            <w:r w:rsidRPr="00CD7DA0">
              <w:rPr>
                <w:rFonts w:ascii="Avenir Next LT Pro" w:eastAsia="Times New Roman" w:hAnsi="Avenir Next LT Pro" w:cs="Arial"/>
                <w:lang w:val="en-US" w:eastAsia="es-ES_tradnl"/>
              </w:rPr>
              <w:t>Vessel arrived to</w:t>
            </w:r>
            <w:r>
              <w:rPr>
                <w:rFonts w:ascii="Avenir Next LT Pro" w:eastAsia="Times New Roman" w:hAnsi="Avenir Next LT Pro" w:cs="Arial"/>
                <w:lang w:val="en-US" w:eastAsia="es-ES_tradnl"/>
              </w:rPr>
              <w:t xml:space="preserve"> Antamina Port (PPL). </w:t>
            </w:r>
          </w:p>
        </w:tc>
      </w:tr>
      <w:tr w:rsidR="001A3715" w:rsidRPr="00CD7DA0" w14:paraId="3EE8E3CA" w14:textId="77777777" w:rsidTr="007A680A">
        <w:trPr>
          <w:trHeight w:val="333"/>
        </w:trPr>
        <w:tc>
          <w:tcPr>
            <w:tcW w:w="1418" w:type="dxa"/>
            <w:vMerge/>
          </w:tcPr>
          <w:p w14:paraId="7136C5F6" w14:textId="083A3FE4" w:rsidR="001A3715" w:rsidRPr="00CD7DA0" w:rsidRDefault="001A3715" w:rsidP="007A680A">
            <w:pPr>
              <w:jc w:val="center"/>
              <w:rPr>
                <w:rFonts w:ascii="Avenir Next LT Pro" w:eastAsia="Times New Roman" w:hAnsi="Avenir Next LT Pro" w:cs="Arial"/>
                <w:lang w:val="en-US" w:eastAsia="es-ES_tradnl"/>
              </w:rPr>
            </w:pPr>
          </w:p>
        </w:tc>
        <w:tc>
          <w:tcPr>
            <w:tcW w:w="1701" w:type="dxa"/>
          </w:tcPr>
          <w:p w14:paraId="5D55649A" w14:textId="581C12A8" w:rsidR="001A3715" w:rsidRPr="00CD7DA0" w:rsidRDefault="001A3715" w:rsidP="007A680A">
            <w:pPr>
              <w:spacing w:after="0" w:line="360" w:lineRule="auto"/>
              <w:contextualSpacing/>
              <w:jc w:val="center"/>
              <w:rPr>
                <w:rFonts w:ascii="Avenir Next LT Pro" w:eastAsia="Times New Roman" w:hAnsi="Avenir Next LT Pro" w:cs="Arial"/>
                <w:lang w:val="en-US" w:eastAsia="es-ES_tradnl"/>
              </w:rPr>
            </w:pPr>
            <w:r>
              <w:rPr>
                <w:rFonts w:ascii="Avenir Next LT Pro" w:eastAsia="Times New Roman" w:hAnsi="Avenir Next LT Pro" w:cs="Arial"/>
                <w:lang w:val="en-US" w:eastAsia="es-ES_tradnl"/>
              </w:rPr>
              <w:t>12.00</w:t>
            </w:r>
          </w:p>
        </w:tc>
        <w:tc>
          <w:tcPr>
            <w:tcW w:w="6662" w:type="dxa"/>
          </w:tcPr>
          <w:p w14:paraId="30015A10" w14:textId="1BEE925E" w:rsidR="001A3715" w:rsidRPr="00CD7DA0" w:rsidRDefault="001A3715" w:rsidP="007A680A">
            <w:pPr>
              <w:spacing w:after="0" w:line="360" w:lineRule="auto"/>
              <w:contextualSpacing/>
              <w:rPr>
                <w:rFonts w:ascii="Avenir Next LT Pro" w:eastAsia="Times New Roman" w:hAnsi="Avenir Next LT Pro" w:cs="Arial"/>
                <w:lang w:val="en-US" w:eastAsia="es-ES_tradnl"/>
              </w:rPr>
            </w:pPr>
            <w:r>
              <w:rPr>
                <w:rFonts w:ascii="Avenir Next LT Pro" w:eastAsia="Times New Roman" w:hAnsi="Avenir Next LT Pro" w:cs="Arial"/>
                <w:lang w:val="en-US" w:eastAsia="es-ES_tradnl"/>
              </w:rPr>
              <w:t xml:space="preserve">Dropped anchor </w:t>
            </w:r>
          </w:p>
        </w:tc>
      </w:tr>
      <w:tr w:rsidR="001A3715" w:rsidRPr="00CD7DA0" w14:paraId="1BE025C7" w14:textId="77777777" w:rsidTr="007A680A">
        <w:trPr>
          <w:trHeight w:val="333"/>
        </w:trPr>
        <w:tc>
          <w:tcPr>
            <w:tcW w:w="1418" w:type="dxa"/>
            <w:vMerge/>
          </w:tcPr>
          <w:p w14:paraId="07779D45" w14:textId="38DB4693" w:rsidR="001A3715" w:rsidRPr="00CD7DA0" w:rsidRDefault="001A3715" w:rsidP="007A680A">
            <w:pPr>
              <w:jc w:val="center"/>
              <w:rPr>
                <w:rFonts w:ascii="Avenir Next LT Pro" w:eastAsia="Times New Roman" w:hAnsi="Avenir Next LT Pro" w:cs="Arial"/>
                <w:lang w:val="en-US" w:eastAsia="es-ES_tradnl"/>
              </w:rPr>
            </w:pPr>
          </w:p>
        </w:tc>
        <w:tc>
          <w:tcPr>
            <w:tcW w:w="1701" w:type="dxa"/>
          </w:tcPr>
          <w:p w14:paraId="12D90E3A" w14:textId="067044E2" w:rsidR="001A3715" w:rsidRPr="00CD7DA0" w:rsidRDefault="001A3715" w:rsidP="007A680A">
            <w:pPr>
              <w:spacing w:after="0" w:line="360" w:lineRule="auto"/>
              <w:contextualSpacing/>
              <w:jc w:val="center"/>
              <w:rPr>
                <w:rFonts w:ascii="Avenir Next LT Pro" w:eastAsia="Times New Roman" w:hAnsi="Avenir Next LT Pro" w:cs="Arial"/>
                <w:lang w:val="en-US" w:eastAsia="es-ES_tradnl"/>
              </w:rPr>
            </w:pPr>
            <w:r>
              <w:rPr>
                <w:rFonts w:ascii="Avenir Next LT Pro" w:eastAsia="Times New Roman" w:hAnsi="Avenir Next LT Pro" w:cs="Arial"/>
                <w:lang w:val="en-US" w:eastAsia="es-ES_tradnl"/>
              </w:rPr>
              <w:t>12.00</w:t>
            </w:r>
          </w:p>
        </w:tc>
        <w:tc>
          <w:tcPr>
            <w:tcW w:w="6662" w:type="dxa"/>
          </w:tcPr>
          <w:p w14:paraId="2C03765A" w14:textId="24B78AF0" w:rsidR="001A3715" w:rsidRPr="00CD7DA0" w:rsidRDefault="001A3715" w:rsidP="007A680A">
            <w:pPr>
              <w:spacing w:after="0" w:line="360" w:lineRule="auto"/>
              <w:contextualSpacing/>
              <w:rPr>
                <w:rFonts w:ascii="Avenir Next LT Pro" w:eastAsia="Times New Roman" w:hAnsi="Avenir Next LT Pro" w:cs="Arial"/>
                <w:lang w:val="en-US" w:eastAsia="es-ES_tradnl"/>
              </w:rPr>
            </w:pPr>
            <w:r>
              <w:rPr>
                <w:rFonts w:ascii="Avenir Next LT Pro" w:eastAsia="Times New Roman" w:hAnsi="Avenir Next LT Pro" w:cs="Arial"/>
                <w:color w:val="000000"/>
                <w:lang w:val="en-US" w:eastAsia="es-ES_tradnl"/>
              </w:rPr>
              <w:t>NOR</w:t>
            </w:r>
          </w:p>
        </w:tc>
      </w:tr>
      <w:tr w:rsidR="001A3715" w:rsidRPr="00CD7DA0" w14:paraId="2B5CA152" w14:textId="77777777" w:rsidTr="007A680A">
        <w:trPr>
          <w:trHeight w:val="333"/>
        </w:trPr>
        <w:tc>
          <w:tcPr>
            <w:tcW w:w="1418" w:type="dxa"/>
            <w:vMerge/>
          </w:tcPr>
          <w:p w14:paraId="0115F6EC" w14:textId="04D2506A" w:rsidR="001A3715" w:rsidRPr="00CD7DA0" w:rsidRDefault="001A3715" w:rsidP="007A680A">
            <w:pPr>
              <w:jc w:val="center"/>
              <w:rPr>
                <w:rFonts w:ascii="Avenir Next LT Pro" w:eastAsia="Times New Roman" w:hAnsi="Avenir Next LT Pro" w:cs="Arial"/>
                <w:lang w:val="en-US" w:eastAsia="es-ES_tradnl"/>
              </w:rPr>
            </w:pPr>
          </w:p>
        </w:tc>
        <w:tc>
          <w:tcPr>
            <w:tcW w:w="1701" w:type="dxa"/>
          </w:tcPr>
          <w:p w14:paraId="42AE74FB" w14:textId="32248293" w:rsidR="001A3715" w:rsidRPr="00CD7DA0" w:rsidRDefault="001A3715" w:rsidP="007A680A">
            <w:pPr>
              <w:spacing w:after="0" w:line="360" w:lineRule="auto"/>
              <w:contextualSpacing/>
              <w:jc w:val="center"/>
              <w:rPr>
                <w:rFonts w:ascii="Avenir Next LT Pro" w:eastAsia="Times New Roman" w:hAnsi="Avenir Next LT Pro" w:cs="Arial"/>
                <w:lang w:val="en-US" w:eastAsia="es-ES_tradnl"/>
              </w:rPr>
            </w:pPr>
            <w:r>
              <w:rPr>
                <w:rFonts w:ascii="Avenir Next LT Pro" w:eastAsia="Times New Roman" w:hAnsi="Avenir Next LT Pro" w:cs="Arial"/>
                <w:lang w:val="en-US" w:eastAsia="es-ES_tradnl"/>
              </w:rPr>
              <w:t>12.45</w:t>
            </w:r>
          </w:p>
        </w:tc>
        <w:tc>
          <w:tcPr>
            <w:tcW w:w="6662" w:type="dxa"/>
          </w:tcPr>
          <w:p w14:paraId="39CA9255" w14:textId="17B59548" w:rsidR="001A3715" w:rsidRPr="00CD7DA0" w:rsidRDefault="001A3715" w:rsidP="007A680A">
            <w:pPr>
              <w:spacing w:after="0" w:line="360" w:lineRule="auto"/>
              <w:contextualSpacing/>
              <w:rPr>
                <w:rFonts w:ascii="Avenir Next LT Pro" w:eastAsia="Times New Roman" w:hAnsi="Avenir Next LT Pro" w:cs="Arial"/>
                <w:lang w:val="en-US" w:eastAsia="es-ES_tradnl"/>
              </w:rPr>
            </w:pPr>
            <w:r>
              <w:rPr>
                <w:rFonts w:ascii="Avenir Next LT Pro" w:eastAsia="Times New Roman" w:hAnsi="Avenir Next LT Pro" w:cs="Arial"/>
                <w:color w:val="000000"/>
                <w:lang w:val="en-US" w:eastAsia="es-ES_tradnl"/>
              </w:rPr>
              <w:t>AOB</w:t>
            </w:r>
          </w:p>
        </w:tc>
      </w:tr>
      <w:tr w:rsidR="001A3715" w:rsidRPr="003C0BFE" w14:paraId="33A447DF" w14:textId="77777777" w:rsidTr="007A680A">
        <w:trPr>
          <w:trHeight w:val="333"/>
        </w:trPr>
        <w:tc>
          <w:tcPr>
            <w:tcW w:w="1418" w:type="dxa"/>
            <w:vMerge/>
          </w:tcPr>
          <w:p w14:paraId="73303399" w14:textId="442E7636" w:rsidR="001A3715" w:rsidRPr="00B67458" w:rsidRDefault="001A3715" w:rsidP="007A680A">
            <w:pPr>
              <w:jc w:val="center"/>
              <w:rPr>
                <w:rFonts w:ascii="Avenir Next LT Pro" w:eastAsia="Times New Roman" w:hAnsi="Avenir Next LT Pro" w:cs="Arial"/>
                <w:lang w:val="en-US" w:eastAsia="es-ES_tradnl"/>
              </w:rPr>
            </w:pPr>
          </w:p>
        </w:tc>
        <w:tc>
          <w:tcPr>
            <w:tcW w:w="1701" w:type="dxa"/>
          </w:tcPr>
          <w:p w14:paraId="37B1E478" w14:textId="7338EA80" w:rsidR="001A3715" w:rsidRPr="003C0BFE" w:rsidRDefault="001A3715" w:rsidP="007A680A">
            <w:pPr>
              <w:spacing w:after="0" w:line="360" w:lineRule="auto"/>
              <w:contextualSpacing/>
              <w:jc w:val="center"/>
              <w:rPr>
                <w:rFonts w:ascii="Avenir Next LT Pro" w:eastAsia="Times New Roman" w:hAnsi="Avenir Next LT Pro" w:cs="Arial"/>
                <w:lang w:val="en-US" w:eastAsia="es-ES_tradnl"/>
              </w:rPr>
            </w:pPr>
            <w:r>
              <w:rPr>
                <w:rFonts w:ascii="Avenir Next LT Pro" w:eastAsia="Times New Roman" w:hAnsi="Avenir Next LT Pro" w:cs="Arial"/>
                <w:lang w:val="en-US" w:eastAsia="es-ES_tradnl"/>
              </w:rPr>
              <w:t>13.00</w:t>
            </w:r>
          </w:p>
        </w:tc>
        <w:tc>
          <w:tcPr>
            <w:tcW w:w="6662" w:type="dxa"/>
          </w:tcPr>
          <w:p w14:paraId="3E96A0D1" w14:textId="4682D479" w:rsidR="001A3715" w:rsidRPr="00CD7DA0" w:rsidRDefault="001A3715" w:rsidP="007A680A">
            <w:pPr>
              <w:spacing w:after="0" w:line="360" w:lineRule="auto"/>
              <w:contextualSpacing/>
              <w:rPr>
                <w:rFonts w:ascii="Avenir Next LT Pro" w:eastAsia="Times New Roman" w:hAnsi="Avenir Next LT Pro" w:cs="Arial"/>
                <w:color w:val="000000"/>
                <w:lang w:val="en-US" w:eastAsia="es-ES_tradnl"/>
              </w:rPr>
            </w:pPr>
            <w:r>
              <w:rPr>
                <w:rFonts w:ascii="Avenir Next LT Pro" w:eastAsia="Times New Roman" w:hAnsi="Avenir Next LT Pro" w:cs="Arial"/>
                <w:lang w:val="en-US" w:eastAsia="es-ES_tradnl"/>
              </w:rPr>
              <w:t>Free practice</w:t>
            </w:r>
          </w:p>
        </w:tc>
      </w:tr>
      <w:tr w:rsidR="001A3715" w:rsidRPr="003C0BFE" w14:paraId="45C64687" w14:textId="77777777" w:rsidTr="007A680A">
        <w:trPr>
          <w:trHeight w:val="333"/>
        </w:trPr>
        <w:tc>
          <w:tcPr>
            <w:tcW w:w="1418" w:type="dxa"/>
            <w:vMerge w:val="restart"/>
          </w:tcPr>
          <w:p w14:paraId="1B0F4221" w14:textId="77777777" w:rsidR="001A3715" w:rsidRDefault="001A3715" w:rsidP="007A680A">
            <w:pPr>
              <w:jc w:val="center"/>
              <w:rPr>
                <w:rFonts w:ascii="Avenir Next LT Pro" w:eastAsia="Times New Roman" w:hAnsi="Avenir Next LT Pro" w:cs="Arial"/>
                <w:lang w:val="en-US" w:eastAsia="es-ES_tradnl"/>
              </w:rPr>
            </w:pPr>
            <w:r>
              <w:rPr>
                <w:rFonts w:ascii="Avenir Next LT Pro" w:eastAsia="Times New Roman" w:hAnsi="Avenir Next LT Pro" w:cs="Arial"/>
                <w:lang w:val="en-US" w:eastAsia="es-ES_tradnl"/>
              </w:rPr>
              <w:t>Jan 30, 2026</w:t>
            </w:r>
          </w:p>
          <w:p w14:paraId="4F9ACB53" w14:textId="77777777" w:rsidR="00641E96" w:rsidRDefault="00641E96" w:rsidP="007A680A">
            <w:pPr>
              <w:jc w:val="center"/>
              <w:rPr>
                <w:rFonts w:ascii="Avenir Next LT Pro" w:eastAsia="Times New Roman" w:hAnsi="Avenir Next LT Pro" w:cs="Arial"/>
                <w:lang w:val="en-US" w:eastAsia="es-ES_tradnl"/>
              </w:rPr>
            </w:pPr>
          </w:p>
          <w:p w14:paraId="4065F69A" w14:textId="5A0D3519" w:rsidR="00641E96" w:rsidRPr="003C0BFE" w:rsidRDefault="00641E96" w:rsidP="007A680A">
            <w:pPr>
              <w:jc w:val="center"/>
              <w:rPr>
                <w:rFonts w:ascii="Avenir Next LT Pro" w:eastAsia="Times New Roman" w:hAnsi="Avenir Next LT Pro" w:cs="Arial"/>
                <w:lang w:val="en-US" w:eastAsia="es-ES_tradnl"/>
              </w:rPr>
            </w:pPr>
          </w:p>
        </w:tc>
        <w:tc>
          <w:tcPr>
            <w:tcW w:w="1701" w:type="dxa"/>
          </w:tcPr>
          <w:p w14:paraId="22B23B74" w14:textId="490A5A74" w:rsidR="001A3715" w:rsidRPr="003C0BFE" w:rsidRDefault="001A3715" w:rsidP="007A680A">
            <w:pPr>
              <w:spacing w:after="0" w:line="360" w:lineRule="auto"/>
              <w:contextualSpacing/>
              <w:jc w:val="center"/>
              <w:rPr>
                <w:rFonts w:ascii="Avenir Next LT Pro" w:eastAsia="Times New Roman" w:hAnsi="Avenir Next LT Pro" w:cs="Arial"/>
                <w:lang w:val="en-US" w:eastAsia="es-ES_tradnl"/>
              </w:rPr>
            </w:pPr>
            <w:r>
              <w:rPr>
                <w:rFonts w:ascii="Avenir Next LT Pro" w:eastAsia="Times New Roman" w:hAnsi="Avenir Next LT Pro" w:cs="Arial"/>
                <w:lang w:val="en-US" w:eastAsia="es-ES_tradnl"/>
              </w:rPr>
              <w:t>17.10</w:t>
            </w:r>
          </w:p>
        </w:tc>
        <w:tc>
          <w:tcPr>
            <w:tcW w:w="6662" w:type="dxa"/>
          </w:tcPr>
          <w:p w14:paraId="2A9F8BE3" w14:textId="23B3CB7C" w:rsidR="001A3715" w:rsidRPr="00CD7DA0" w:rsidRDefault="001A3715" w:rsidP="007A680A">
            <w:pPr>
              <w:spacing w:after="0" w:line="360" w:lineRule="auto"/>
              <w:contextualSpacing/>
              <w:rPr>
                <w:rFonts w:ascii="Avenir Next LT Pro" w:eastAsia="Times New Roman" w:hAnsi="Avenir Next LT Pro" w:cs="Arial"/>
                <w:color w:val="000000"/>
                <w:lang w:val="en-US" w:eastAsia="es-ES_tradnl"/>
              </w:rPr>
            </w:pPr>
            <w:r>
              <w:rPr>
                <w:rFonts w:ascii="Avenir Next LT Pro" w:eastAsia="Times New Roman" w:hAnsi="Avenir Next LT Pro" w:cs="Arial"/>
                <w:lang w:val="en-US" w:eastAsia="es-ES_tradnl"/>
              </w:rPr>
              <w:t>POB</w:t>
            </w:r>
          </w:p>
        </w:tc>
      </w:tr>
      <w:tr w:rsidR="001A3715" w:rsidRPr="003C0BFE" w14:paraId="430F3316" w14:textId="77777777" w:rsidTr="007A680A">
        <w:trPr>
          <w:trHeight w:val="333"/>
        </w:trPr>
        <w:tc>
          <w:tcPr>
            <w:tcW w:w="1418" w:type="dxa"/>
            <w:vMerge/>
          </w:tcPr>
          <w:p w14:paraId="1BBDB7DB" w14:textId="2880F1A8" w:rsidR="001A3715" w:rsidRPr="003C0BFE" w:rsidRDefault="001A3715" w:rsidP="007A680A">
            <w:pPr>
              <w:jc w:val="center"/>
              <w:rPr>
                <w:rFonts w:ascii="Avenir Next LT Pro" w:eastAsia="Times New Roman" w:hAnsi="Avenir Next LT Pro" w:cs="Arial"/>
                <w:lang w:val="en-US" w:eastAsia="es-ES_tradnl"/>
              </w:rPr>
            </w:pPr>
          </w:p>
        </w:tc>
        <w:tc>
          <w:tcPr>
            <w:tcW w:w="1701" w:type="dxa"/>
          </w:tcPr>
          <w:p w14:paraId="58430AE6" w14:textId="21359E1E" w:rsidR="001A3715" w:rsidRDefault="001A3715" w:rsidP="007A680A">
            <w:pPr>
              <w:spacing w:after="0" w:line="360" w:lineRule="auto"/>
              <w:contextualSpacing/>
              <w:jc w:val="center"/>
              <w:rPr>
                <w:rFonts w:ascii="Avenir Next LT Pro" w:eastAsia="Times New Roman" w:hAnsi="Avenir Next LT Pro" w:cs="Arial"/>
                <w:lang w:val="en-US" w:eastAsia="es-ES_tradnl"/>
              </w:rPr>
            </w:pPr>
            <w:r>
              <w:rPr>
                <w:rFonts w:ascii="Avenir Next LT Pro" w:eastAsia="Times New Roman" w:hAnsi="Avenir Next LT Pro" w:cs="Arial"/>
                <w:lang w:val="en-US" w:eastAsia="es-ES_tradnl"/>
              </w:rPr>
              <w:t>19.20</w:t>
            </w:r>
          </w:p>
        </w:tc>
        <w:tc>
          <w:tcPr>
            <w:tcW w:w="6662" w:type="dxa"/>
          </w:tcPr>
          <w:p w14:paraId="1F05F831" w14:textId="2AABBBF7" w:rsidR="001A3715" w:rsidRDefault="001A3715" w:rsidP="007A680A">
            <w:pPr>
              <w:spacing w:after="0" w:line="360" w:lineRule="auto"/>
              <w:contextualSpacing/>
              <w:rPr>
                <w:rFonts w:ascii="Avenir Next LT Pro" w:eastAsia="Times New Roman" w:hAnsi="Avenir Next LT Pro" w:cs="Arial"/>
                <w:lang w:val="en-US" w:eastAsia="es-ES_tradnl"/>
              </w:rPr>
            </w:pPr>
            <w:r>
              <w:rPr>
                <w:rFonts w:ascii="Avenir Next LT Pro" w:eastAsia="Times New Roman" w:hAnsi="Avenir Next LT Pro" w:cs="Arial"/>
                <w:lang w:val="en-US" w:eastAsia="es-ES_tradnl"/>
              </w:rPr>
              <w:t xml:space="preserve">Maneuvers started  </w:t>
            </w:r>
          </w:p>
        </w:tc>
      </w:tr>
      <w:tr w:rsidR="001A3715" w:rsidRPr="003C0BFE" w14:paraId="28911D34" w14:textId="77777777" w:rsidTr="007A680A">
        <w:trPr>
          <w:trHeight w:val="333"/>
        </w:trPr>
        <w:tc>
          <w:tcPr>
            <w:tcW w:w="1418" w:type="dxa"/>
            <w:vMerge/>
          </w:tcPr>
          <w:p w14:paraId="628C7252" w14:textId="22A43A5E" w:rsidR="001A3715" w:rsidRPr="00CD7DA0" w:rsidRDefault="001A3715" w:rsidP="007A680A">
            <w:pPr>
              <w:jc w:val="center"/>
              <w:rPr>
                <w:rFonts w:ascii="Avenir Next LT Pro" w:eastAsia="Times New Roman" w:hAnsi="Avenir Next LT Pro" w:cs="Arial"/>
                <w:lang w:val="en-US" w:eastAsia="es-ES_tradnl"/>
              </w:rPr>
            </w:pPr>
          </w:p>
        </w:tc>
        <w:tc>
          <w:tcPr>
            <w:tcW w:w="1701" w:type="dxa"/>
          </w:tcPr>
          <w:p w14:paraId="410AA65B" w14:textId="38D3CFAB" w:rsidR="001A3715" w:rsidRPr="003C0BFE" w:rsidRDefault="001A3715" w:rsidP="007A680A">
            <w:pPr>
              <w:spacing w:after="0" w:line="360" w:lineRule="auto"/>
              <w:contextualSpacing/>
              <w:jc w:val="center"/>
              <w:rPr>
                <w:rFonts w:ascii="Avenir Next LT Pro" w:eastAsia="Times New Roman" w:hAnsi="Avenir Next LT Pro" w:cs="Arial"/>
                <w:lang w:val="en-US" w:eastAsia="es-ES_tradnl"/>
              </w:rPr>
            </w:pPr>
            <w:r>
              <w:rPr>
                <w:rFonts w:ascii="Avenir Next LT Pro" w:eastAsia="Times New Roman" w:hAnsi="Avenir Next LT Pro" w:cs="Arial"/>
                <w:lang w:val="en-US" w:eastAsia="es-ES_tradnl"/>
              </w:rPr>
              <w:t>19.42</w:t>
            </w:r>
          </w:p>
        </w:tc>
        <w:tc>
          <w:tcPr>
            <w:tcW w:w="6662" w:type="dxa"/>
          </w:tcPr>
          <w:p w14:paraId="509CC07B" w14:textId="3E76FAF5" w:rsidR="001A3715" w:rsidRPr="00CD7DA0" w:rsidRDefault="001A3715" w:rsidP="007A680A">
            <w:pPr>
              <w:spacing w:after="0" w:line="360" w:lineRule="auto"/>
              <w:contextualSpacing/>
              <w:rPr>
                <w:rFonts w:ascii="Avenir Next LT Pro" w:eastAsia="Times New Roman" w:hAnsi="Avenir Next LT Pro" w:cs="Arial"/>
                <w:lang w:val="en-US" w:eastAsia="es-ES_tradnl"/>
              </w:rPr>
            </w:pPr>
            <w:r>
              <w:rPr>
                <w:rFonts w:ascii="Avenir Next LT Pro" w:eastAsia="Times New Roman" w:hAnsi="Avenir Next LT Pro" w:cs="Arial"/>
                <w:lang w:val="en-US" w:eastAsia="es-ES_tradnl"/>
              </w:rPr>
              <w:t>First line at sea buoys</w:t>
            </w:r>
          </w:p>
        </w:tc>
      </w:tr>
      <w:tr w:rsidR="001A3715" w:rsidRPr="003C0BFE" w14:paraId="22525FF1" w14:textId="77777777" w:rsidTr="007A680A">
        <w:trPr>
          <w:trHeight w:val="333"/>
        </w:trPr>
        <w:tc>
          <w:tcPr>
            <w:tcW w:w="1418" w:type="dxa"/>
            <w:vMerge/>
          </w:tcPr>
          <w:p w14:paraId="621A2AA8" w14:textId="7439B46B" w:rsidR="001A3715" w:rsidRPr="003C0BFE" w:rsidRDefault="001A3715" w:rsidP="007A680A">
            <w:pPr>
              <w:jc w:val="center"/>
              <w:rPr>
                <w:rFonts w:ascii="Avenir Next LT Pro" w:eastAsia="Times New Roman" w:hAnsi="Avenir Next LT Pro" w:cs="Arial"/>
                <w:lang w:val="en-US" w:eastAsia="es-ES_tradnl"/>
              </w:rPr>
            </w:pPr>
          </w:p>
        </w:tc>
        <w:tc>
          <w:tcPr>
            <w:tcW w:w="1701" w:type="dxa"/>
          </w:tcPr>
          <w:p w14:paraId="20E355E9" w14:textId="5EC70D44" w:rsidR="001A3715" w:rsidRPr="003C0BFE" w:rsidRDefault="001A3715" w:rsidP="007A680A">
            <w:pPr>
              <w:spacing w:after="0" w:line="360" w:lineRule="auto"/>
              <w:contextualSpacing/>
              <w:jc w:val="center"/>
              <w:rPr>
                <w:rFonts w:ascii="Avenir Next LT Pro" w:eastAsia="Times New Roman" w:hAnsi="Avenir Next LT Pro" w:cs="Arial"/>
                <w:lang w:val="en-US" w:eastAsia="es-ES_tradnl"/>
              </w:rPr>
            </w:pPr>
            <w:r>
              <w:rPr>
                <w:rFonts w:ascii="Avenir Next LT Pro" w:eastAsia="Times New Roman" w:hAnsi="Avenir Next LT Pro" w:cs="Arial"/>
                <w:lang w:val="en-US" w:eastAsia="es-ES_tradnl"/>
              </w:rPr>
              <w:t>20.25</w:t>
            </w:r>
          </w:p>
        </w:tc>
        <w:tc>
          <w:tcPr>
            <w:tcW w:w="6662" w:type="dxa"/>
          </w:tcPr>
          <w:p w14:paraId="4C638E2E" w14:textId="7E2DEBDD" w:rsidR="001A3715" w:rsidRPr="00CD7DA0" w:rsidRDefault="001A3715" w:rsidP="007A680A">
            <w:pPr>
              <w:spacing w:after="0" w:line="360" w:lineRule="auto"/>
              <w:contextualSpacing/>
              <w:rPr>
                <w:rFonts w:ascii="Avenir Next LT Pro" w:eastAsia="Times New Roman" w:hAnsi="Avenir Next LT Pro" w:cs="Arial"/>
                <w:lang w:val="en-US" w:eastAsia="es-ES_tradnl"/>
              </w:rPr>
            </w:pPr>
            <w:r>
              <w:rPr>
                <w:rFonts w:ascii="Avenir Next LT Pro" w:eastAsia="Times New Roman" w:hAnsi="Avenir Next LT Pro" w:cs="Arial"/>
                <w:lang w:val="en-US" w:eastAsia="es-ES_tradnl"/>
              </w:rPr>
              <w:t>Made all fast at Antamina pier</w:t>
            </w:r>
          </w:p>
        </w:tc>
      </w:tr>
      <w:tr w:rsidR="001A3715" w:rsidRPr="003C0BFE" w14:paraId="452FF0E6" w14:textId="77777777" w:rsidTr="007A680A">
        <w:trPr>
          <w:trHeight w:val="562"/>
        </w:trPr>
        <w:tc>
          <w:tcPr>
            <w:tcW w:w="1418" w:type="dxa"/>
          </w:tcPr>
          <w:p w14:paraId="4D37633D" w14:textId="3D432D8E" w:rsidR="001A3715" w:rsidRPr="00CD7DA0" w:rsidRDefault="00186A10" w:rsidP="007A680A">
            <w:pPr>
              <w:jc w:val="center"/>
              <w:rPr>
                <w:rFonts w:ascii="Avenir Next LT Pro" w:eastAsia="Times New Roman" w:hAnsi="Avenir Next LT Pro" w:cs="Arial"/>
                <w:lang w:val="en-US" w:eastAsia="es-ES_tradnl"/>
              </w:rPr>
            </w:pPr>
            <w:r>
              <w:rPr>
                <w:rFonts w:ascii="Avenir Next LT Pro" w:eastAsia="Times New Roman" w:hAnsi="Avenir Next LT Pro" w:cs="Arial"/>
                <w:lang w:val="en-US" w:eastAsia="es-ES_tradnl"/>
              </w:rPr>
              <w:t>Jan 31, 2026</w:t>
            </w:r>
          </w:p>
        </w:tc>
        <w:tc>
          <w:tcPr>
            <w:tcW w:w="1701" w:type="dxa"/>
          </w:tcPr>
          <w:p w14:paraId="60E6E7F6" w14:textId="12600AAC" w:rsidR="001A3715" w:rsidRPr="003C0BFE" w:rsidRDefault="001A3715" w:rsidP="007A680A">
            <w:pPr>
              <w:spacing w:after="0" w:line="360" w:lineRule="auto"/>
              <w:contextualSpacing/>
              <w:jc w:val="center"/>
              <w:rPr>
                <w:rFonts w:ascii="Avenir Next LT Pro" w:eastAsia="Times New Roman" w:hAnsi="Avenir Next LT Pro" w:cs="Arial"/>
                <w:lang w:val="en-US" w:eastAsia="es-ES_tradnl"/>
              </w:rPr>
            </w:pPr>
            <w:r>
              <w:rPr>
                <w:rFonts w:ascii="Avenir Next LT Pro" w:eastAsia="Times New Roman" w:hAnsi="Avenir Next LT Pro" w:cs="Arial"/>
                <w:lang w:val="en-US" w:eastAsia="es-ES_tradnl"/>
              </w:rPr>
              <w:t>07.05-07.20</w:t>
            </w:r>
          </w:p>
        </w:tc>
        <w:tc>
          <w:tcPr>
            <w:tcW w:w="6662" w:type="dxa"/>
          </w:tcPr>
          <w:p w14:paraId="155DA92D" w14:textId="6BD3A9EA" w:rsidR="001A3715" w:rsidRPr="003C0BFE" w:rsidRDefault="001A3715" w:rsidP="007A680A">
            <w:pPr>
              <w:spacing w:after="0" w:line="276" w:lineRule="auto"/>
              <w:contextualSpacing/>
              <w:rPr>
                <w:rFonts w:ascii="Avenir Next LT Pro" w:eastAsia="Times New Roman" w:hAnsi="Avenir Next LT Pro" w:cs="Arial"/>
                <w:lang w:val="en-US" w:eastAsia="es-ES_tradnl"/>
              </w:rPr>
            </w:pPr>
            <w:r>
              <w:rPr>
                <w:rFonts w:ascii="Avenir Next LT Pro" w:eastAsia="Times New Roman" w:hAnsi="Avenir Next LT Pro" w:cs="Arial"/>
                <w:lang w:val="en-US" w:eastAsia="es-ES_tradnl"/>
              </w:rPr>
              <w:t>Hold Nº5 inspected by ALS Surveyor</w:t>
            </w:r>
          </w:p>
        </w:tc>
      </w:tr>
      <w:tr w:rsidR="00C54A64" w:rsidRPr="00CF4B1C" w14:paraId="353D5534" w14:textId="77777777" w:rsidTr="007A680A">
        <w:trPr>
          <w:trHeight w:val="472"/>
        </w:trPr>
        <w:tc>
          <w:tcPr>
            <w:tcW w:w="1418" w:type="dxa"/>
            <w:vMerge w:val="restart"/>
          </w:tcPr>
          <w:p w14:paraId="5E39405C" w14:textId="4B656442" w:rsidR="00C54A64" w:rsidRPr="00CD7DA0" w:rsidRDefault="00D54E08" w:rsidP="007A680A">
            <w:pPr>
              <w:spacing w:after="0" w:line="360" w:lineRule="auto"/>
              <w:contextualSpacing/>
              <w:jc w:val="center"/>
              <w:rPr>
                <w:rFonts w:ascii="Avenir Next LT Pro" w:eastAsia="Times New Roman" w:hAnsi="Avenir Next LT Pro" w:cs="Arial"/>
                <w:lang w:val="en-US" w:eastAsia="es-ES_tradnl"/>
              </w:rPr>
            </w:pPr>
            <w:r>
              <w:rPr>
                <w:rFonts w:ascii="Avenir Next LT Pro" w:eastAsia="Times New Roman" w:hAnsi="Avenir Next LT Pro" w:cs="Arial"/>
                <w:lang w:val="en-US" w:eastAsia="es-ES_tradnl"/>
              </w:rPr>
              <w:t>Feb. 01, 2026</w:t>
            </w:r>
          </w:p>
        </w:tc>
        <w:tc>
          <w:tcPr>
            <w:tcW w:w="1701" w:type="dxa"/>
          </w:tcPr>
          <w:p w14:paraId="5566EA4E" w14:textId="2C033A1C" w:rsidR="00C54A64" w:rsidRPr="00CF4B1C" w:rsidRDefault="00C54A64" w:rsidP="007A680A">
            <w:pPr>
              <w:spacing w:after="0" w:line="360" w:lineRule="auto"/>
              <w:contextualSpacing/>
              <w:jc w:val="center"/>
              <w:rPr>
                <w:rFonts w:ascii="Avenir Next LT Pro" w:eastAsia="Times New Roman" w:hAnsi="Avenir Next LT Pro" w:cs="Arial"/>
                <w:lang w:val="en-US" w:eastAsia="es-ES_tradnl"/>
              </w:rPr>
            </w:pPr>
            <w:r>
              <w:rPr>
                <w:rFonts w:ascii="Avenir Next LT Pro" w:eastAsia="Times New Roman" w:hAnsi="Avenir Next LT Pro" w:cs="Arial"/>
                <w:lang w:val="en-US" w:eastAsia="es-ES_tradnl"/>
              </w:rPr>
              <w:t xml:space="preserve">01.05 </w:t>
            </w:r>
          </w:p>
        </w:tc>
        <w:tc>
          <w:tcPr>
            <w:tcW w:w="6662" w:type="dxa"/>
          </w:tcPr>
          <w:p w14:paraId="683786DA" w14:textId="1F627F7D" w:rsidR="00C54A64" w:rsidRPr="00CF4B1C" w:rsidRDefault="00C54A64" w:rsidP="007A680A">
            <w:pPr>
              <w:spacing w:before="100" w:beforeAutospacing="1" w:after="100" w:afterAutospacing="1" w:line="240" w:lineRule="auto"/>
              <w:rPr>
                <w:rFonts w:ascii="Avenir Next LT Pro" w:eastAsia="Times New Roman" w:hAnsi="Avenir Next LT Pro" w:cs="Arial"/>
                <w:lang w:val="en-US" w:eastAsia="es-ES_tradnl"/>
              </w:rPr>
            </w:pPr>
            <w:r>
              <w:rPr>
                <w:rFonts w:ascii="Avenir Next LT Pro" w:eastAsia="Times New Roman" w:hAnsi="Avenir Next LT Pro" w:cs="Arial"/>
                <w:lang w:val="en-US" w:eastAsia="es-ES_tradnl"/>
              </w:rPr>
              <w:t>Commenced loading operations H5. First partial</w:t>
            </w:r>
          </w:p>
        </w:tc>
      </w:tr>
      <w:tr w:rsidR="00C54A64" w:rsidRPr="00A21044" w14:paraId="42F3384F" w14:textId="77777777" w:rsidTr="007A680A">
        <w:trPr>
          <w:trHeight w:val="472"/>
        </w:trPr>
        <w:tc>
          <w:tcPr>
            <w:tcW w:w="1418" w:type="dxa"/>
            <w:vMerge/>
          </w:tcPr>
          <w:p w14:paraId="0CFA76F9" w14:textId="77777777" w:rsidR="00C54A64" w:rsidRPr="00CD7DA0" w:rsidRDefault="00C54A64" w:rsidP="007A680A">
            <w:pPr>
              <w:spacing w:after="0" w:line="360" w:lineRule="auto"/>
              <w:contextualSpacing/>
              <w:jc w:val="center"/>
              <w:rPr>
                <w:rFonts w:ascii="Avenir Next LT Pro" w:eastAsia="Times New Roman" w:hAnsi="Avenir Next LT Pro" w:cs="Arial"/>
                <w:lang w:val="en-US" w:eastAsia="es-ES_tradnl"/>
              </w:rPr>
            </w:pPr>
          </w:p>
        </w:tc>
        <w:tc>
          <w:tcPr>
            <w:tcW w:w="1701" w:type="dxa"/>
          </w:tcPr>
          <w:p w14:paraId="7FB2E214" w14:textId="4772510F" w:rsidR="00C54A64" w:rsidRPr="002374F6" w:rsidRDefault="00C54A64" w:rsidP="007A680A">
            <w:pPr>
              <w:spacing w:after="0" w:line="360" w:lineRule="auto"/>
              <w:contextualSpacing/>
              <w:jc w:val="center"/>
              <w:rPr>
                <w:rFonts w:ascii="Avenir Next LT Pro" w:eastAsia="Times New Roman" w:hAnsi="Avenir Next LT Pro" w:cs="Arial"/>
                <w:lang w:val="en-US" w:eastAsia="es-ES_tradnl"/>
              </w:rPr>
            </w:pPr>
            <w:r>
              <w:rPr>
                <w:rFonts w:ascii="Avenir Next LT Pro" w:eastAsia="Times New Roman" w:hAnsi="Avenir Next LT Pro" w:cs="Arial"/>
                <w:lang w:val="en-US" w:eastAsia="es-ES_tradnl"/>
              </w:rPr>
              <w:t>02.55-03.30</w:t>
            </w:r>
          </w:p>
        </w:tc>
        <w:tc>
          <w:tcPr>
            <w:tcW w:w="6662" w:type="dxa"/>
          </w:tcPr>
          <w:p w14:paraId="0C981F3E" w14:textId="427D2EB4" w:rsidR="00C54A64" w:rsidRPr="002374F6" w:rsidRDefault="00C54A64" w:rsidP="007A680A">
            <w:pPr>
              <w:spacing w:before="100" w:beforeAutospacing="1" w:after="100" w:afterAutospacing="1" w:line="240" w:lineRule="auto"/>
              <w:rPr>
                <w:rFonts w:ascii="Avenir Next LT Pro" w:eastAsia="Times New Roman" w:hAnsi="Avenir Next LT Pro" w:cs="Arial"/>
                <w:lang w:val="en-US" w:eastAsia="es-ES_tradnl"/>
              </w:rPr>
            </w:pPr>
            <w:r>
              <w:rPr>
                <w:rFonts w:ascii="Avenir Next LT Pro" w:eastAsia="Times New Roman" w:hAnsi="Avenir Next LT Pro" w:cs="Arial"/>
                <w:lang w:val="en-US" w:eastAsia="es-ES_tradnl"/>
              </w:rPr>
              <w:t>Stoppage loading operations H5 due light drizzly</w:t>
            </w:r>
          </w:p>
        </w:tc>
      </w:tr>
      <w:tr w:rsidR="00576B9D" w:rsidRPr="00A21044" w14:paraId="74752FDA" w14:textId="77777777" w:rsidTr="007A680A">
        <w:trPr>
          <w:trHeight w:val="472"/>
        </w:trPr>
        <w:tc>
          <w:tcPr>
            <w:tcW w:w="1418" w:type="dxa"/>
            <w:vMerge/>
          </w:tcPr>
          <w:p w14:paraId="1657735F" w14:textId="77777777" w:rsidR="00576B9D" w:rsidRPr="00CD7DA0" w:rsidRDefault="00576B9D" w:rsidP="007A680A">
            <w:pPr>
              <w:spacing w:after="0" w:line="360" w:lineRule="auto"/>
              <w:contextualSpacing/>
              <w:jc w:val="center"/>
              <w:rPr>
                <w:rFonts w:ascii="Avenir Next LT Pro" w:eastAsia="Times New Roman" w:hAnsi="Avenir Next LT Pro" w:cs="Arial"/>
                <w:lang w:val="en-US" w:eastAsia="es-ES_tradnl"/>
              </w:rPr>
            </w:pPr>
          </w:p>
        </w:tc>
        <w:tc>
          <w:tcPr>
            <w:tcW w:w="1701" w:type="dxa"/>
          </w:tcPr>
          <w:p w14:paraId="33F1C526" w14:textId="259B3DD5" w:rsidR="00576B9D" w:rsidRDefault="00576B9D" w:rsidP="007A680A">
            <w:pPr>
              <w:spacing w:after="0" w:line="360" w:lineRule="auto"/>
              <w:contextualSpacing/>
              <w:jc w:val="center"/>
              <w:rPr>
                <w:rFonts w:ascii="Avenir Next LT Pro" w:eastAsia="Times New Roman" w:hAnsi="Avenir Next LT Pro" w:cs="Arial"/>
                <w:lang w:val="en-US" w:eastAsia="es-ES_tradnl"/>
              </w:rPr>
            </w:pPr>
            <w:r>
              <w:rPr>
                <w:rFonts w:ascii="Avenir Next LT Pro" w:eastAsia="Times New Roman" w:hAnsi="Avenir Next LT Pro" w:cs="Arial"/>
                <w:lang w:val="en-US" w:eastAsia="es-ES_tradnl"/>
              </w:rPr>
              <w:t>03.30</w:t>
            </w:r>
          </w:p>
        </w:tc>
        <w:tc>
          <w:tcPr>
            <w:tcW w:w="6662" w:type="dxa"/>
          </w:tcPr>
          <w:p w14:paraId="5D252123" w14:textId="52BD91D0" w:rsidR="00576B9D" w:rsidRDefault="00576B9D" w:rsidP="007A680A">
            <w:pPr>
              <w:spacing w:before="100" w:beforeAutospacing="1" w:after="100" w:afterAutospacing="1" w:line="240" w:lineRule="auto"/>
              <w:rPr>
                <w:rFonts w:ascii="Avenir Next LT Pro" w:eastAsia="Times New Roman" w:hAnsi="Avenir Next LT Pro" w:cs="Arial"/>
                <w:lang w:val="en-US" w:eastAsia="es-ES_tradnl"/>
              </w:rPr>
            </w:pPr>
            <w:r>
              <w:rPr>
                <w:rFonts w:ascii="Avenir Next LT Pro" w:eastAsia="Times New Roman" w:hAnsi="Avenir Next LT Pro" w:cs="Arial"/>
                <w:lang w:val="en-US" w:eastAsia="es-ES_tradnl"/>
              </w:rPr>
              <w:t>Resumed loading operations H5</w:t>
            </w:r>
          </w:p>
        </w:tc>
      </w:tr>
      <w:tr w:rsidR="00C54A64" w:rsidRPr="00A21044" w14:paraId="0667962B" w14:textId="77777777" w:rsidTr="007A680A">
        <w:trPr>
          <w:trHeight w:val="472"/>
        </w:trPr>
        <w:tc>
          <w:tcPr>
            <w:tcW w:w="1418" w:type="dxa"/>
            <w:vMerge/>
          </w:tcPr>
          <w:p w14:paraId="589FD15E" w14:textId="77777777" w:rsidR="00C54A64" w:rsidRPr="00CD7DA0" w:rsidRDefault="00C54A64" w:rsidP="007A680A">
            <w:pPr>
              <w:spacing w:after="0" w:line="360" w:lineRule="auto"/>
              <w:contextualSpacing/>
              <w:jc w:val="center"/>
              <w:rPr>
                <w:rFonts w:ascii="Avenir Next LT Pro" w:eastAsia="Times New Roman" w:hAnsi="Avenir Next LT Pro" w:cs="Arial"/>
                <w:lang w:val="en-US" w:eastAsia="es-ES_tradnl"/>
              </w:rPr>
            </w:pPr>
          </w:p>
        </w:tc>
        <w:tc>
          <w:tcPr>
            <w:tcW w:w="1701" w:type="dxa"/>
          </w:tcPr>
          <w:p w14:paraId="062FE575" w14:textId="118F3188" w:rsidR="00C54A64" w:rsidRDefault="00C54A64" w:rsidP="007A680A">
            <w:pPr>
              <w:spacing w:after="0" w:line="360" w:lineRule="auto"/>
              <w:contextualSpacing/>
              <w:jc w:val="center"/>
              <w:rPr>
                <w:rFonts w:ascii="Avenir Next LT Pro" w:eastAsia="Times New Roman" w:hAnsi="Avenir Next LT Pro" w:cs="Arial"/>
                <w:lang w:val="en-US" w:eastAsia="es-ES_tradnl"/>
              </w:rPr>
            </w:pPr>
            <w:r>
              <w:rPr>
                <w:rFonts w:ascii="Avenir Next LT Pro" w:eastAsia="Times New Roman" w:hAnsi="Avenir Next LT Pro" w:cs="Arial"/>
                <w:lang w:val="en-US" w:eastAsia="es-ES_tradnl"/>
              </w:rPr>
              <w:t>03.35</w:t>
            </w:r>
          </w:p>
        </w:tc>
        <w:tc>
          <w:tcPr>
            <w:tcW w:w="6662" w:type="dxa"/>
          </w:tcPr>
          <w:p w14:paraId="768278F7" w14:textId="2379FC24" w:rsidR="00C54A64" w:rsidRDefault="00C54A64" w:rsidP="007A680A">
            <w:pPr>
              <w:spacing w:before="100" w:beforeAutospacing="1" w:after="100" w:afterAutospacing="1" w:line="240" w:lineRule="auto"/>
              <w:rPr>
                <w:rFonts w:ascii="Avenir Next LT Pro" w:eastAsia="Times New Roman" w:hAnsi="Avenir Next LT Pro" w:cs="Arial"/>
                <w:lang w:val="en-US" w:eastAsia="es-ES_tradnl"/>
              </w:rPr>
            </w:pPr>
            <w:r>
              <w:rPr>
                <w:rFonts w:ascii="Avenir Next LT Pro" w:eastAsia="Times New Roman" w:hAnsi="Avenir Next LT Pro" w:cs="Arial"/>
                <w:lang w:val="en-US" w:eastAsia="es-ES_tradnl"/>
              </w:rPr>
              <w:t>Stoppage loading operations H5 due to light raining. H5 was closed by C/O instructions.</w:t>
            </w:r>
          </w:p>
        </w:tc>
      </w:tr>
      <w:tr w:rsidR="00576B9D" w:rsidRPr="00A21044" w14:paraId="5E9E68EA" w14:textId="77777777" w:rsidTr="007A680A">
        <w:trPr>
          <w:trHeight w:val="472"/>
        </w:trPr>
        <w:tc>
          <w:tcPr>
            <w:tcW w:w="1418" w:type="dxa"/>
            <w:vMerge/>
          </w:tcPr>
          <w:p w14:paraId="36D362B1" w14:textId="77777777" w:rsidR="00576B9D" w:rsidRPr="00CD7DA0" w:rsidRDefault="00576B9D" w:rsidP="007A680A">
            <w:pPr>
              <w:spacing w:after="0" w:line="360" w:lineRule="auto"/>
              <w:contextualSpacing/>
              <w:jc w:val="center"/>
              <w:rPr>
                <w:rFonts w:ascii="Avenir Next LT Pro" w:eastAsia="Times New Roman" w:hAnsi="Avenir Next LT Pro" w:cs="Arial"/>
                <w:lang w:val="en-US" w:eastAsia="es-ES_tradnl"/>
              </w:rPr>
            </w:pPr>
          </w:p>
        </w:tc>
        <w:tc>
          <w:tcPr>
            <w:tcW w:w="1701" w:type="dxa"/>
          </w:tcPr>
          <w:p w14:paraId="667DF0B2" w14:textId="6D757399" w:rsidR="00576B9D" w:rsidRDefault="00576B9D" w:rsidP="007A680A">
            <w:pPr>
              <w:spacing w:after="0" w:line="360" w:lineRule="auto"/>
              <w:contextualSpacing/>
              <w:jc w:val="center"/>
              <w:rPr>
                <w:rFonts w:ascii="Avenir Next LT Pro" w:eastAsia="Times New Roman" w:hAnsi="Avenir Next LT Pro" w:cs="Arial"/>
                <w:lang w:val="en-US" w:eastAsia="es-ES_tradnl"/>
              </w:rPr>
            </w:pPr>
            <w:r>
              <w:rPr>
                <w:rFonts w:ascii="Avenir Next LT Pro" w:eastAsia="Times New Roman" w:hAnsi="Avenir Next LT Pro" w:cs="Arial"/>
                <w:lang w:val="en-US" w:eastAsia="es-ES_tradnl"/>
              </w:rPr>
              <w:t>06.20-07.50</w:t>
            </w:r>
          </w:p>
        </w:tc>
        <w:tc>
          <w:tcPr>
            <w:tcW w:w="6662" w:type="dxa"/>
          </w:tcPr>
          <w:p w14:paraId="0887D90C" w14:textId="431253D9" w:rsidR="00576B9D" w:rsidRDefault="00576B9D" w:rsidP="007A680A">
            <w:pPr>
              <w:spacing w:before="100" w:beforeAutospacing="1" w:after="100" w:afterAutospacing="1" w:line="240" w:lineRule="auto"/>
              <w:rPr>
                <w:rFonts w:ascii="Avenir Next LT Pro" w:eastAsia="Times New Roman" w:hAnsi="Avenir Next LT Pro" w:cs="Arial"/>
                <w:lang w:val="en-US" w:eastAsia="es-ES_tradnl"/>
              </w:rPr>
            </w:pPr>
            <w:r>
              <w:rPr>
                <w:rFonts w:ascii="Avenir Next LT Pro" w:eastAsia="Times New Roman" w:hAnsi="Avenir Next LT Pro" w:cs="Arial"/>
                <w:lang w:val="en-US" w:eastAsia="es-ES_tradnl"/>
              </w:rPr>
              <w:t>Shifting operator of ship loader</w:t>
            </w:r>
          </w:p>
        </w:tc>
      </w:tr>
      <w:tr w:rsidR="00C54A64" w:rsidRPr="00A21044" w14:paraId="6D021060" w14:textId="77777777" w:rsidTr="007A680A">
        <w:trPr>
          <w:trHeight w:val="472"/>
        </w:trPr>
        <w:tc>
          <w:tcPr>
            <w:tcW w:w="1418" w:type="dxa"/>
            <w:vMerge/>
          </w:tcPr>
          <w:p w14:paraId="131B10F9" w14:textId="77777777" w:rsidR="00C54A64" w:rsidRPr="00CD7DA0" w:rsidRDefault="00C54A64" w:rsidP="007A680A">
            <w:pPr>
              <w:spacing w:after="0" w:line="360" w:lineRule="auto"/>
              <w:contextualSpacing/>
              <w:jc w:val="center"/>
              <w:rPr>
                <w:rFonts w:ascii="Avenir Next LT Pro" w:eastAsia="Times New Roman" w:hAnsi="Avenir Next LT Pro" w:cs="Arial"/>
                <w:lang w:val="en-US" w:eastAsia="es-ES_tradnl"/>
              </w:rPr>
            </w:pPr>
          </w:p>
        </w:tc>
        <w:tc>
          <w:tcPr>
            <w:tcW w:w="1701" w:type="dxa"/>
          </w:tcPr>
          <w:p w14:paraId="1066E060" w14:textId="705E0807" w:rsidR="00C54A64" w:rsidRDefault="00576B9D" w:rsidP="007A680A">
            <w:pPr>
              <w:spacing w:after="0" w:line="360" w:lineRule="auto"/>
              <w:contextualSpacing/>
              <w:jc w:val="center"/>
              <w:rPr>
                <w:rFonts w:ascii="Avenir Next LT Pro" w:eastAsia="Times New Roman" w:hAnsi="Avenir Next LT Pro" w:cs="Arial"/>
                <w:lang w:val="en-US" w:eastAsia="es-ES_tradnl"/>
              </w:rPr>
            </w:pPr>
            <w:r>
              <w:rPr>
                <w:rFonts w:ascii="Avenir Next LT Pro" w:eastAsia="Times New Roman" w:hAnsi="Avenir Next LT Pro" w:cs="Arial"/>
                <w:lang w:val="en-US" w:eastAsia="es-ES_tradnl"/>
              </w:rPr>
              <w:t>07.50</w:t>
            </w:r>
          </w:p>
        </w:tc>
        <w:tc>
          <w:tcPr>
            <w:tcW w:w="6662" w:type="dxa"/>
          </w:tcPr>
          <w:p w14:paraId="55BA7407" w14:textId="03959218" w:rsidR="00C54A64" w:rsidRDefault="00C54A64" w:rsidP="007A680A">
            <w:pPr>
              <w:spacing w:before="100" w:beforeAutospacing="1" w:after="100" w:afterAutospacing="1" w:line="240" w:lineRule="auto"/>
              <w:rPr>
                <w:rFonts w:ascii="Avenir Next LT Pro" w:eastAsia="Times New Roman" w:hAnsi="Avenir Next LT Pro" w:cs="Arial"/>
                <w:lang w:val="en-US" w:eastAsia="es-ES_tradnl"/>
              </w:rPr>
            </w:pPr>
            <w:r>
              <w:rPr>
                <w:rFonts w:ascii="Avenir Next LT Pro" w:eastAsia="Times New Roman" w:hAnsi="Avenir Next LT Pro" w:cs="Arial"/>
                <w:lang w:val="en-US" w:eastAsia="es-ES_tradnl"/>
              </w:rPr>
              <w:t>Resumed loading operations H5</w:t>
            </w:r>
          </w:p>
        </w:tc>
      </w:tr>
      <w:tr w:rsidR="00C54A64" w:rsidRPr="00171D2A" w14:paraId="4731C8E5" w14:textId="77777777" w:rsidTr="007A680A">
        <w:trPr>
          <w:trHeight w:val="333"/>
        </w:trPr>
        <w:tc>
          <w:tcPr>
            <w:tcW w:w="1418" w:type="dxa"/>
            <w:vMerge/>
          </w:tcPr>
          <w:p w14:paraId="07C3FDAD" w14:textId="77777777" w:rsidR="00C54A64" w:rsidRPr="00CD7DA0" w:rsidRDefault="00C54A64" w:rsidP="007A680A">
            <w:pPr>
              <w:spacing w:after="0" w:line="360" w:lineRule="auto"/>
              <w:contextualSpacing/>
              <w:jc w:val="center"/>
              <w:rPr>
                <w:rFonts w:ascii="Avenir Next LT Pro" w:eastAsia="Times New Roman" w:hAnsi="Avenir Next LT Pro" w:cs="Arial"/>
                <w:lang w:val="en-US" w:eastAsia="es-ES_tradnl"/>
              </w:rPr>
            </w:pPr>
          </w:p>
        </w:tc>
        <w:tc>
          <w:tcPr>
            <w:tcW w:w="1701" w:type="dxa"/>
          </w:tcPr>
          <w:p w14:paraId="04E79A90" w14:textId="5E0AA95B" w:rsidR="00C54A64" w:rsidRPr="002374F6" w:rsidRDefault="00C54A64" w:rsidP="007A680A">
            <w:pPr>
              <w:spacing w:after="0" w:line="360" w:lineRule="auto"/>
              <w:jc w:val="center"/>
              <w:rPr>
                <w:rFonts w:ascii="Avenir Next LT Pro" w:eastAsia="Times New Roman" w:hAnsi="Avenir Next LT Pro" w:cs="Arial"/>
                <w:lang w:val="en-US" w:eastAsia="es-ES_tradnl"/>
              </w:rPr>
            </w:pPr>
            <w:r>
              <w:rPr>
                <w:rFonts w:ascii="Avenir Next LT Pro" w:eastAsia="Times New Roman" w:hAnsi="Avenir Next LT Pro" w:cs="Arial"/>
                <w:lang w:val="en-US" w:eastAsia="es-ES_tradnl"/>
              </w:rPr>
              <w:t>09.00 – 12.00</w:t>
            </w:r>
          </w:p>
        </w:tc>
        <w:tc>
          <w:tcPr>
            <w:tcW w:w="6662" w:type="dxa"/>
          </w:tcPr>
          <w:p w14:paraId="44212914" w14:textId="792979F1" w:rsidR="00C54A64" w:rsidRPr="002374F6" w:rsidRDefault="00C54A64" w:rsidP="007A680A">
            <w:pPr>
              <w:spacing w:after="0" w:line="240" w:lineRule="auto"/>
              <w:jc w:val="both"/>
              <w:rPr>
                <w:rFonts w:ascii="Avenir Next LT Pro" w:eastAsia="Times New Roman" w:hAnsi="Avenir Next LT Pro" w:cs="Arial"/>
                <w:lang w:val="en-US" w:eastAsia="es-ES_tradnl"/>
              </w:rPr>
            </w:pPr>
            <w:r>
              <w:rPr>
                <w:rFonts w:ascii="Avenir Next LT Pro" w:eastAsia="Times New Roman" w:hAnsi="Avenir Next LT Pro" w:cs="Arial"/>
                <w:lang w:val="en-US" w:eastAsia="es-ES_tradnl"/>
              </w:rPr>
              <w:t>Stoppage loading operations H5 due to some puddles of water were observed inside of H5, Caused by the natural phenomenon of condensation. The puddles of water were removed, and wet area was dried by crews under ALS and P&amp;I supervision.</w:t>
            </w:r>
            <w:r>
              <w:rPr>
                <w:rFonts w:ascii="Verdana" w:hAnsi="Verdana"/>
                <w:color w:val="222222"/>
                <w:shd w:val="clear" w:color="auto" w:fill="FFFFFF"/>
              </w:rPr>
              <w:t> </w:t>
            </w:r>
            <w:r>
              <w:rPr>
                <w:rFonts w:ascii="Avenir Next LT Pro" w:eastAsia="Times New Roman" w:hAnsi="Avenir Next LT Pro" w:cs="Arial"/>
                <w:lang w:val="en-US" w:eastAsia="es-ES_tradnl"/>
              </w:rPr>
              <w:t xml:space="preserve"> </w:t>
            </w:r>
          </w:p>
        </w:tc>
      </w:tr>
      <w:tr w:rsidR="00C54A64" w:rsidRPr="00171D2A" w14:paraId="0C5C7481" w14:textId="77777777" w:rsidTr="007A680A">
        <w:trPr>
          <w:trHeight w:val="333"/>
        </w:trPr>
        <w:tc>
          <w:tcPr>
            <w:tcW w:w="1418" w:type="dxa"/>
            <w:vMerge/>
          </w:tcPr>
          <w:p w14:paraId="151C2CF3" w14:textId="77777777" w:rsidR="00C54A64" w:rsidRPr="00CD7DA0" w:rsidRDefault="00C54A64" w:rsidP="007A680A">
            <w:pPr>
              <w:spacing w:after="0" w:line="360" w:lineRule="auto"/>
              <w:contextualSpacing/>
              <w:jc w:val="center"/>
              <w:rPr>
                <w:rFonts w:ascii="Avenir Next LT Pro" w:eastAsia="Times New Roman" w:hAnsi="Avenir Next LT Pro" w:cs="Arial"/>
                <w:lang w:val="en-US" w:eastAsia="es-ES_tradnl"/>
              </w:rPr>
            </w:pPr>
          </w:p>
        </w:tc>
        <w:tc>
          <w:tcPr>
            <w:tcW w:w="1701" w:type="dxa"/>
          </w:tcPr>
          <w:p w14:paraId="74F51F38" w14:textId="1D0BC164" w:rsidR="00C54A64" w:rsidRDefault="00C54A64" w:rsidP="007A680A">
            <w:pPr>
              <w:spacing w:after="0" w:line="360" w:lineRule="auto"/>
              <w:jc w:val="center"/>
              <w:rPr>
                <w:rFonts w:ascii="Avenir Next LT Pro" w:eastAsia="Times New Roman" w:hAnsi="Avenir Next LT Pro" w:cs="Arial"/>
                <w:lang w:val="en-US" w:eastAsia="es-ES_tradnl"/>
              </w:rPr>
            </w:pPr>
            <w:r>
              <w:rPr>
                <w:rFonts w:ascii="Avenir Next LT Pro" w:eastAsia="Times New Roman" w:hAnsi="Avenir Next LT Pro" w:cs="Arial"/>
                <w:lang w:val="en-US" w:eastAsia="es-ES_tradnl"/>
              </w:rPr>
              <w:t>12.00-13.00</w:t>
            </w:r>
          </w:p>
        </w:tc>
        <w:tc>
          <w:tcPr>
            <w:tcW w:w="6662" w:type="dxa"/>
          </w:tcPr>
          <w:p w14:paraId="7ABBA957" w14:textId="3351320B" w:rsidR="00C54A64" w:rsidRDefault="00C54A64" w:rsidP="007A680A">
            <w:pPr>
              <w:spacing w:after="0" w:line="240" w:lineRule="auto"/>
              <w:jc w:val="both"/>
              <w:rPr>
                <w:rFonts w:ascii="Avenir Next LT Pro" w:eastAsia="Times New Roman" w:hAnsi="Avenir Next LT Pro" w:cs="Arial"/>
                <w:lang w:val="en-US" w:eastAsia="es-ES_tradnl"/>
              </w:rPr>
            </w:pPr>
            <w:r>
              <w:rPr>
                <w:rFonts w:ascii="Avenir Next LT Pro" w:eastAsia="Times New Roman" w:hAnsi="Avenir Next LT Pro" w:cs="Arial"/>
                <w:lang w:val="en-US" w:eastAsia="es-ES_tradnl"/>
              </w:rPr>
              <w:t>Mealtime</w:t>
            </w:r>
          </w:p>
        </w:tc>
      </w:tr>
      <w:tr w:rsidR="00C54A64" w:rsidRPr="00171D2A" w14:paraId="7AC140C4" w14:textId="77777777" w:rsidTr="007A680A">
        <w:trPr>
          <w:trHeight w:val="333"/>
        </w:trPr>
        <w:tc>
          <w:tcPr>
            <w:tcW w:w="1418" w:type="dxa"/>
            <w:vMerge/>
          </w:tcPr>
          <w:p w14:paraId="1F30103B" w14:textId="77777777" w:rsidR="00C54A64" w:rsidRPr="00CD7DA0" w:rsidRDefault="00C54A64" w:rsidP="007A680A">
            <w:pPr>
              <w:spacing w:after="0" w:line="360" w:lineRule="auto"/>
              <w:contextualSpacing/>
              <w:jc w:val="center"/>
              <w:rPr>
                <w:rFonts w:ascii="Avenir Next LT Pro" w:eastAsia="Times New Roman" w:hAnsi="Avenir Next LT Pro" w:cs="Arial"/>
                <w:lang w:val="en-US" w:eastAsia="es-ES_tradnl"/>
              </w:rPr>
            </w:pPr>
          </w:p>
        </w:tc>
        <w:tc>
          <w:tcPr>
            <w:tcW w:w="1701" w:type="dxa"/>
          </w:tcPr>
          <w:p w14:paraId="11EB5DAF" w14:textId="350075E8" w:rsidR="00C54A64" w:rsidRDefault="00C54A64" w:rsidP="007A680A">
            <w:pPr>
              <w:spacing w:after="0" w:line="360" w:lineRule="auto"/>
              <w:jc w:val="center"/>
              <w:rPr>
                <w:rFonts w:ascii="Avenir Next LT Pro" w:eastAsia="Times New Roman" w:hAnsi="Avenir Next LT Pro" w:cs="Arial"/>
                <w:lang w:val="en-US" w:eastAsia="es-ES_tradnl"/>
              </w:rPr>
            </w:pPr>
            <w:r>
              <w:rPr>
                <w:rFonts w:ascii="Avenir Next LT Pro" w:eastAsia="Times New Roman" w:hAnsi="Avenir Next LT Pro" w:cs="Arial"/>
                <w:lang w:val="en-US" w:eastAsia="es-ES_tradnl"/>
              </w:rPr>
              <w:t xml:space="preserve">14.00-14.40 </w:t>
            </w:r>
          </w:p>
        </w:tc>
        <w:tc>
          <w:tcPr>
            <w:tcW w:w="6662" w:type="dxa"/>
          </w:tcPr>
          <w:p w14:paraId="0D75C989" w14:textId="248D0008" w:rsidR="00C54A64" w:rsidRDefault="00C54A64" w:rsidP="007A680A">
            <w:pPr>
              <w:spacing w:after="0" w:line="240" w:lineRule="auto"/>
              <w:jc w:val="both"/>
              <w:rPr>
                <w:rFonts w:ascii="Avenir Next LT Pro" w:eastAsia="Times New Roman" w:hAnsi="Avenir Next LT Pro" w:cs="Arial"/>
                <w:lang w:val="en-US" w:eastAsia="es-ES_tradnl"/>
              </w:rPr>
            </w:pPr>
            <w:r>
              <w:rPr>
                <w:rFonts w:ascii="Avenir Next LT Pro" w:eastAsia="Times New Roman" w:hAnsi="Avenir Next LT Pro" w:cs="Arial"/>
                <w:lang w:val="en-US" w:eastAsia="es-ES_tradnl"/>
              </w:rPr>
              <w:t>Shifting from H5 to H3 by Master instructions</w:t>
            </w:r>
            <w:r w:rsidR="00D54E08">
              <w:rPr>
                <w:rFonts w:ascii="Avenir Next LT Pro" w:eastAsia="Times New Roman" w:hAnsi="Avenir Next LT Pro" w:cs="Arial"/>
                <w:lang w:val="en-US" w:eastAsia="es-ES_tradnl"/>
              </w:rPr>
              <w:t xml:space="preserve"> according to new loading plan</w:t>
            </w:r>
          </w:p>
        </w:tc>
      </w:tr>
      <w:tr w:rsidR="00D54E08" w:rsidRPr="00504E67" w14:paraId="56C684E0" w14:textId="77777777" w:rsidTr="007A680A">
        <w:trPr>
          <w:trHeight w:val="333"/>
        </w:trPr>
        <w:tc>
          <w:tcPr>
            <w:tcW w:w="1418" w:type="dxa"/>
            <w:vMerge w:val="restart"/>
          </w:tcPr>
          <w:p w14:paraId="5BF4D0DB" w14:textId="3E72DEB2" w:rsidR="00D54E08" w:rsidRPr="00CD7DA0" w:rsidRDefault="00D54E08" w:rsidP="007A680A">
            <w:pPr>
              <w:spacing w:after="0" w:line="360" w:lineRule="auto"/>
              <w:contextualSpacing/>
              <w:jc w:val="center"/>
              <w:rPr>
                <w:rFonts w:ascii="Avenir Next LT Pro" w:eastAsia="Times New Roman" w:hAnsi="Avenir Next LT Pro" w:cs="Arial"/>
                <w:lang w:val="en-US" w:eastAsia="es-ES_tradnl"/>
              </w:rPr>
            </w:pPr>
            <w:r>
              <w:rPr>
                <w:rFonts w:ascii="Avenir Next LT Pro" w:eastAsia="Times New Roman" w:hAnsi="Avenir Next LT Pro" w:cs="Arial"/>
                <w:lang w:val="en-US" w:eastAsia="es-ES_tradnl"/>
              </w:rPr>
              <w:t>Feb. 02, 2026</w:t>
            </w:r>
          </w:p>
        </w:tc>
        <w:tc>
          <w:tcPr>
            <w:tcW w:w="1701" w:type="dxa"/>
          </w:tcPr>
          <w:p w14:paraId="59FD4F54" w14:textId="738E64A2" w:rsidR="00D54E08" w:rsidRPr="002374F6" w:rsidRDefault="00D54E08" w:rsidP="007A680A">
            <w:pPr>
              <w:spacing w:after="0" w:line="360" w:lineRule="auto"/>
              <w:jc w:val="center"/>
              <w:rPr>
                <w:rFonts w:ascii="Avenir Next LT Pro" w:eastAsia="Times New Roman" w:hAnsi="Avenir Next LT Pro" w:cs="Arial"/>
                <w:lang w:val="en-US" w:eastAsia="es-ES_tradnl"/>
              </w:rPr>
            </w:pPr>
            <w:r>
              <w:rPr>
                <w:rFonts w:ascii="Avenir Next LT Pro" w:eastAsia="Times New Roman" w:hAnsi="Avenir Next LT Pro" w:cs="Arial"/>
                <w:lang w:val="en-US" w:eastAsia="es-ES_tradnl"/>
              </w:rPr>
              <w:t>05.10</w:t>
            </w:r>
          </w:p>
        </w:tc>
        <w:tc>
          <w:tcPr>
            <w:tcW w:w="6662" w:type="dxa"/>
          </w:tcPr>
          <w:p w14:paraId="65D92753" w14:textId="0AE26922" w:rsidR="00D54E08" w:rsidRPr="002374F6" w:rsidRDefault="00D54E08" w:rsidP="007A680A">
            <w:pPr>
              <w:spacing w:after="0" w:line="240" w:lineRule="auto"/>
              <w:rPr>
                <w:rFonts w:ascii="Avenir Next LT Pro" w:eastAsia="Times New Roman" w:hAnsi="Avenir Next LT Pro" w:cs="Arial"/>
                <w:lang w:val="en-US" w:eastAsia="es-ES_tradnl"/>
              </w:rPr>
            </w:pPr>
            <w:r>
              <w:rPr>
                <w:rFonts w:ascii="Avenir Next LT Pro" w:eastAsia="Times New Roman" w:hAnsi="Avenir Next LT Pro" w:cs="Arial"/>
                <w:lang w:val="en-US" w:eastAsia="es-ES_tradnl"/>
              </w:rPr>
              <w:t>Resumed loading operations H5. Second partial</w:t>
            </w:r>
          </w:p>
        </w:tc>
      </w:tr>
      <w:tr w:rsidR="00D54E08" w:rsidRPr="00504E67" w14:paraId="0EED351C" w14:textId="77777777" w:rsidTr="007A680A">
        <w:trPr>
          <w:trHeight w:val="333"/>
        </w:trPr>
        <w:tc>
          <w:tcPr>
            <w:tcW w:w="1418" w:type="dxa"/>
            <w:vMerge/>
          </w:tcPr>
          <w:p w14:paraId="2DF1AF7D" w14:textId="77777777" w:rsidR="00D54E08" w:rsidRPr="00CD7DA0" w:rsidRDefault="00D54E08" w:rsidP="007A680A">
            <w:pPr>
              <w:spacing w:after="0" w:line="360" w:lineRule="auto"/>
              <w:contextualSpacing/>
              <w:jc w:val="center"/>
              <w:rPr>
                <w:rFonts w:ascii="Avenir Next LT Pro" w:eastAsia="Times New Roman" w:hAnsi="Avenir Next LT Pro" w:cs="Arial"/>
                <w:lang w:val="en-US" w:eastAsia="es-ES_tradnl"/>
              </w:rPr>
            </w:pPr>
          </w:p>
        </w:tc>
        <w:tc>
          <w:tcPr>
            <w:tcW w:w="1701" w:type="dxa"/>
          </w:tcPr>
          <w:p w14:paraId="2BE622C8" w14:textId="0230E7BF" w:rsidR="00D54E08" w:rsidRDefault="00D54E08" w:rsidP="007A680A">
            <w:pPr>
              <w:spacing w:after="0" w:line="360" w:lineRule="auto"/>
              <w:jc w:val="center"/>
              <w:rPr>
                <w:rFonts w:ascii="Avenir Next LT Pro" w:eastAsia="Times New Roman" w:hAnsi="Avenir Next LT Pro" w:cs="Arial"/>
                <w:lang w:val="en-US" w:eastAsia="es-ES_tradnl"/>
              </w:rPr>
            </w:pPr>
            <w:r>
              <w:rPr>
                <w:rFonts w:ascii="Avenir Next LT Pro" w:eastAsia="Times New Roman" w:hAnsi="Avenir Next LT Pro" w:cs="Arial"/>
                <w:lang w:val="en-US" w:eastAsia="es-ES_tradnl"/>
              </w:rPr>
              <w:t>06.20</w:t>
            </w:r>
          </w:p>
        </w:tc>
        <w:tc>
          <w:tcPr>
            <w:tcW w:w="6662" w:type="dxa"/>
          </w:tcPr>
          <w:p w14:paraId="36D11A5D" w14:textId="7B09D17A" w:rsidR="00D54E08" w:rsidRDefault="00D54E08" w:rsidP="007A680A">
            <w:pPr>
              <w:spacing w:after="0" w:line="240" w:lineRule="auto"/>
              <w:rPr>
                <w:rFonts w:ascii="Avenir Next LT Pro" w:eastAsia="Times New Roman" w:hAnsi="Avenir Next LT Pro" w:cs="Arial"/>
                <w:lang w:val="en-US" w:eastAsia="es-ES_tradnl"/>
              </w:rPr>
            </w:pPr>
            <w:r>
              <w:rPr>
                <w:rFonts w:ascii="Avenir Next LT Pro" w:eastAsia="Times New Roman" w:hAnsi="Avenir Next LT Pro" w:cs="Arial"/>
                <w:lang w:val="en-US" w:eastAsia="es-ES_tradnl"/>
              </w:rPr>
              <w:t>Stoppage loading due shifting ship loader operator</w:t>
            </w:r>
          </w:p>
        </w:tc>
      </w:tr>
      <w:tr w:rsidR="00D54E08" w:rsidRPr="003C0BFE" w14:paraId="2E89B13F" w14:textId="77777777" w:rsidTr="007A680A">
        <w:trPr>
          <w:trHeight w:val="333"/>
        </w:trPr>
        <w:tc>
          <w:tcPr>
            <w:tcW w:w="1418" w:type="dxa"/>
            <w:vMerge/>
          </w:tcPr>
          <w:p w14:paraId="2508C36D" w14:textId="77777777" w:rsidR="00D54E08" w:rsidRPr="00CD7DA0" w:rsidRDefault="00D54E08" w:rsidP="007A680A">
            <w:pPr>
              <w:spacing w:after="0" w:line="360" w:lineRule="auto"/>
              <w:contextualSpacing/>
              <w:jc w:val="center"/>
              <w:rPr>
                <w:rFonts w:ascii="Avenir Next LT Pro" w:eastAsia="Times New Roman" w:hAnsi="Avenir Next LT Pro" w:cs="Arial"/>
                <w:lang w:val="en-US" w:eastAsia="es-ES_tradnl"/>
              </w:rPr>
            </w:pPr>
          </w:p>
        </w:tc>
        <w:tc>
          <w:tcPr>
            <w:tcW w:w="1701" w:type="dxa"/>
          </w:tcPr>
          <w:p w14:paraId="5C3DFC8B" w14:textId="3BC09A44" w:rsidR="00D54E08" w:rsidRPr="002374F6" w:rsidRDefault="00D54E08" w:rsidP="007A680A">
            <w:pPr>
              <w:spacing w:after="0" w:line="360" w:lineRule="auto"/>
              <w:jc w:val="center"/>
              <w:rPr>
                <w:rFonts w:ascii="Avenir Next LT Pro" w:eastAsia="Times New Roman" w:hAnsi="Avenir Next LT Pro" w:cs="Arial"/>
                <w:lang w:val="en-US" w:eastAsia="es-ES_tradnl"/>
              </w:rPr>
            </w:pPr>
            <w:r>
              <w:rPr>
                <w:rFonts w:ascii="Avenir Next LT Pro" w:eastAsia="Times New Roman" w:hAnsi="Avenir Next LT Pro" w:cs="Arial"/>
                <w:lang w:val="en-US" w:eastAsia="es-ES_tradnl"/>
              </w:rPr>
              <w:t>07.45</w:t>
            </w:r>
          </w:p>
        </w:tc>
        <w:tc>
          <w:tcPr>
            <w:tcW w:w="6662" w:type="dxa"/>
          </w:tcPr>
          <w:p w14:paraId="510E596E" w14:textId="6CF455A2" w:rsidR="00D54E08" w:rsidRPr="002374F6" w:rsidRDefault="00D54E08" w:rsidP="007A680A">
            <w:pPr>
              <w:spacing w:after="0" w:line="240" w:lineRule="auto"/>
              <w:rPr>
                <w:rFonts w:ascii="Avenir Next LT Pro" w:eastAsia="Times New Roman" w:hAnsi="Avenir Next LT Pro" w:cs="Arial"/>
                <w:lang w:val="en-US" w:eastAsia="es-ES_tradnl"/>
              </w:rPr>
            </w:pPr>
            <w:r>
              <w:rPr>
                <w:rFonts w:ascii="Avenir Next LT Pro" w:eastAsia="Times New Roman" w:hAnsi="Avenir Next LT Pro" w:cs="Arial"/>
                <w:lang w:val="en-US" w:eastAsia="es-ES_tradnl"/>
              </w:rPr>
              <w:t>Resumed Loading operations H5</w:t>
            </w:r>
          </w:p>
        </w:tc>
      </w:tr>
      <w:tr w:rsidR="00D54E08" w:rsidRPr="003C0BFE" w14:paraId="19F5E331" w14:textId="77777777" w:rsidTr="007A680A">
        <w:trPr>
          <w:trHeight w:val="333"/>
        </w:trPr>
        <w:tc>
          <w:tcPr>
            <w:tcW w:w="1418" w:type="dxa"/>
            <w:vMerge/>
          </w:tcPr>
          <w:p w14:paraId="2A83ACF1" w14:textId="77777777" w:rsidR="00D54E08" w:rsidRPr="00CD7DA0" w:rsidRDefault="00D54E08" w:rsidP="007A680A">
            <w:pPr>
              <w:spacing w:after="0" w:line="360" w:lineRule="auto"/>
              <w:contextualSpacing/>
              <w:jc w:val="center"/>
              <w:rPr>
                <w:rFonts w:ascii="Avenir Next LT Pro" w:eastAsia="Times New Roman" w:hAnsi="Avenir Next LT Pro" w:cs="Arial"/>
                <w:lang w:val="en-US" w:eastAsia="es-ES_tradnl"/>
              </w:rPr>
            </w:pPr>
          </w:p>
        </w:tc>
        <w:tc>
          <w:tcPr>
            <w:tcW w:w="1701" w:type="dxa"/>
          </w:tcPr>
          <w:p w14:paraId="188E5CEA" w14:textId="18E87923" w:rsidR="00D54E08" w:rsidRPr="002374F6" w:rsidRDefault="00D54E08" w:rsidP="007A680A">
            <w:pPr>
              <w:spacing w:after="0" w:line="360" w:lineRule="auto"/>
              <w:jc w:val="center"/>
              <w:rPr>
                <w:rFonts w:ascii="Avenir Next LT Pro" w:eastAsia="Times New Roman" w:hAnsi="Avenir Next LT Pro" w:cs="Arial"/>
                <w:lang w:val="en-US" w:eastAsia="es-ES_tradnl"/>
              </w:rPr>
            </w:pPr>
            <w:r>
              <w:rPr>
                <w:rFonts w:ascii="Avenir Next LT Pro" w:eastAsia="Times New Roman" w:hAnsi="Avenir Next LT Pro" w:cs="Arial"/>
                <w:lang w:val="en-US" w:eastAsia="es-ES_tradnl"/>
              </w:rPr>
              <w:t>09.35</w:t>
            </w:r>
          </w:p>
        </w:tc>
        <w:tc>
          <w:tcPr>
            <w:tcW w:w="6662" w:type="dxa"/>
          </w:tcPr>
          <w:p w14:paraId="288F3BCD" w14:textId="15A7F36B" w:rsidR="00D54E08" w:rsidRDefault="00D54E08" w:rsidP="007A680A">
            <w:pPr>
              <w:spacing w:after="0" w:line="240" w:lineRule="auto"/>
              <w:rPr>
                <w:rFonts w:ascii="Avenir Next LT Pro" w:eastAsia="Times New Roman" w:hAnsi="Avenir Next LT Pro" w:cs="Arial"/>
                <w:lang w:val="en-US" w:eastAsia="es-ES_tradnl"/>
              </w:rPr>
            </w:pPr>
            <w:r>
              <w:rPr>
                <w:rFonts w:ascii="Avenir Next LT Pro" w:eastAsia="Times New Roman" w:hAnsi="Avenir Next LT Pro" w:cs="Arial"/>
                <w:lang w:val="en-US" w:eastAsia="es-ES_tradnl"/>
              </w:rPr>
              <w:t xml:space="preserve">Completed loading H5. second partial </w:t>
            </w:r>
          </w:p>
        </w:tc>
      </w:tr>
      <w:tr w:rsidR="00D54E08" w:rsidRPr="003C0BFE" w14:paraId="5ADCC37E" w14:textId="77777777" w:rsidTr="007A680A">
        <w:trPr>
          <w:trHeight w:val="333"/>
        </w:trPr>
        <w:tc>
          <w:tcPr>
            <w:tcW w:w="1418" w:type="dxa"/>
            <w:vMerge/>
          </w:tcPr>
          <w:p w14:paraId="06052C44" w14:textId="77777777" w:rsidR="00D54E08" w:rsidRPr="00CD7DA0" w:rsidRDefault="00D54E08" w:rsidP="007A680A">
            <w:pPr>
              <w:spacing w:after="0" w:line="360" w:lineRule="auto"/>
              <w:contextualSpacing/>
              <w:jc w:val="center"/>
              <w:rPr>
                <w:rFonts w:ascii="Avenir Next LT Pro" w:eastAsia="Times New Roman" w:hAnsi="Avenir Next LT Pro" w:cs="Arial"/>
                <w:lang w:val="en-US" w:eastAsia="es-ES_tradnl"/>
              </w:rPr>
            </w:pPr>
          </w:p>
        </w:tc>
        <w:tc>
          <w:tcPr>
            <w:tcW w:w="1701" w:type="dxa"/>
          </w:tcPr>
          <w:p w14:paraId="0F7FE294" w14:textId="119D95D1" w:rsidR="00D54E08" w:rsidRPr="002374F6" w:rsidRDefault="0031498C" w:rsidP="007A680A">
            <w:pPr>
              <w:spacing w:after="0" w:line="360" w:lineRule="auto"/>
              <w:jc w:val="center"/>
              <w:rPr>
                <w:rFonts w:ascii="Avenir Next LT Pro" w:eastAsia="Times New Roman" w:hAnsi="Avenir Next LT Pro" w:cs="Arial"/>
                <w:lang w:val="en-US" w:eastAsia="es-ES_tradnl"/>
              </w:rPr>
            </w:pPr>
            <w:r>
              <w:rPr>
                <w:rFonts w:ascii="Avenir Next LT Pro" w:eastAsia="Times New Roman" w:hAnsi="Avenir Next LT Pro" w:cs="Arial"/>
                <w:lang w:val="en-US" w:eastAsia="es-ES_tradnl"/>
              </w:rPr>
              <w:t>20.10</w:t>
            </w:r>
          </w:p>
        </w:tc>
        <w:tc>
          <w:tcPr>
            <w:tcW w:w="6662" w:type="dxa"/>
          </w:tcPr>
          <w:p w14:paraId="3824123F" w14:textId="4A21F630" w:rsidR="00D54E08" w:rsidRDefault="00D54E08" w:rsidP="007A680A">
            <w:pPr>
              <w:spacing w:after="0" w:line="240" w:lineRule="auto"/>
              <w:rPr>
                <w:rFonts w:ascii="Avenir Next LT Pro" w:eastAsia="Times New Roman" w:hAnsi="Avenir Next LT Pro" w:cs="Arial"/>
                <w:lang w:val="en-US" w:eastAsia="es-ES_tradnl"/>
              </w:rPr>
            </w:pPr>
            <w:r>
              <w:rPr>
                <w:rFonts w:ascii="Avenir Next LT Pro" w:eastAsia="Times New Roman" w:hAnsi="Avenir Next LT Pro" w:cs="Arial"/>
                <w:lang w:val="en-US" w:eastAsia="es-ES_tradnl"/>
              </w:rPr>
              <w:t>Resumed loading operations H5. Third partial</w:t>
            </w:r>
          </w:p>
        </w:tc>
      </w:tr>
      <w:tr w:rsidR="00D54E08" w:rsidRPr="00504E67" w14:paraId="23A1B242" w14:textId="77777777" w:rsidTr="007A680A">
        <w:trPr>
          <w:trHeight w:val="333"/>
        </w:trPr>
        <w:tc>
          <w:tcPr>
            <w:tcW w:w="1418" w:type="dxa"/>
            <w:vMerge/>
          </w:tcPr>
          <w:p w14:paraId="349C74BE" w14:textId="77777777" w:rsidR="00D54E08" w:rsidRPr="00CD7DA0" w:rsidRDefault="00D54E08" w:rsidP="007A680A">
            <w:pPr>
              <w:spacing w:after="0" w:line="360" w:lineRule="auto"/>
              <w:contextualSpacing/>
              <w:jc w:val="center"/>
              <w:rPr>
                <w:rFonts w:ascii="Avenir Next LT Pro" w:eastAsia="Times New Roman" w:hAnsi="Avenir Next LT Pro" w:cs="Arial"/>
                <w:lang w:val="en-US" w:eastAsia="es-ES_tradnl"/>
              </w:rPr>
            </w:pPr>
          </w:p>
        </w:tc>
        <w:tc>
          <w:tcPr>
            <w:tcW w:w="1701" w:type="dxa"/>
          </w:tcPr>
          <w:p w14:paraId="71376481" w14:textId="49DCCC45" w:rsidR="00D54E08" w:rsidRPr="002374F6" w:rsidRDefault="0031498C" w:rsidP="007A680A">
            <w:pPr>
              <w:spacing w:after="0" w:line="360" w:lineRule="auto"/>
              <w:jc w:val="center"/>
              <w:rPr>
                <w:rFonts w:ascii="Avenir Next LT Pro" w:eastAsia="Times New Roman" w:hAnsi="Avenir Next LT Pro" w:cs="Arial"/>
                <w:lang w:val="en-US" w:eastAsia="es-ES_tradnl"/>
              </w:rPr>
            </w:pPr>
            <w:r>
              <w:rPr>
                <w:rFonts w:ascii="Avenir Next LT Pro" w:eastAsia="Times New Roman" w:hAnsi="Avenir Next LT Pro" w:cs="Arial"/>
                <w:lang w:val="en-US" w:eastAsia="es-ES_tradnl"/>
              </w:rPr>
              <w:t>22.00</w:t>
            </w:r>
          </w:p>
        </w:tc>
        <w:tc>
          <w:tcPr>
            <w:tcW w:w="6662" w:type="dxa"/>
          </w:tcPr>
          <w:p w14:paraId="75178DA4" w14:textId="626D0A13" w:rsidR="00D54E08" w:rsidRPr="002374F6" w:rsidRDefault="00D54E08" w:rsidP="007A680A">
            <w:pPr>
              <w:spacing w:after="0" w:line="240" w:lineRule="auto"/>
              <w:rPr>
                <w:rFonts w:ascii="Avenir Next LT Pro" w:eastAsia="Times New Roman" w:hAnsi="Avenir Next LT Pro" w:cs="Arial"/>
                <w:lang w:val="en-US" w:eastAsia="es-ES_tradnl"/>
              </w:rPr>
            </w:pPr>
            <w:r>
              <w:rPr>
                <w:rFonts w:ascii="Avenir Next LT Pro" w:eastAsia="Times New Roman" w:hAnsi="Avenir Next LT Pro" w:cs="Arial"/>
                <w:lang w:val="en-US" w:eastAsia="es-ES_tradnl"/>
              </w:rPr>
              <w:t>Completed loading operations H5.</w:t>
            </w:r>
            <w:r w:rsidR="0031498C">
              <w:rPr>
                <w:rFonts w:ascii="Avenir Next LT Pro" w:eastAsia="Times New Roman" w:hAnsi="Avenir Next LT Pro" w:cs="Arial"/>
                <w:lang w:val="en-US" w:eastAsia="es-ES_tradnl"/>
              </w:rPr>
              <w:t xml:space="preserve"> Third partial</w:t>
            </w:r>
          </w:p>
        </w:tc>
      </w:tr>
      <w:tr w:rsidR="00D54E08" w:rsidRPr="00504E67" w14:paraId="1D676AD4" w14:textId="77777777" w:rsidTr="007A680A">
        <w:trPr>
          <w:trHeight w:val="333"/>
        </w:trPr>
        <w:tc>
          <w:tcPr>
            <w:tcW w:w="1418" w:type="dxa"/>
            <w:vMerge/>
          </w:tcPr>
          <w:p w14:paraId="5C8F6E5D" w14:textId="77777777" w:rsidR="00D54E08" w:rsidRPr="00CD7DA0" w:rsidRDefault="00D54E08" w:rsidP="007A680A">
            <w:pPr>
              <w:spacing w:after="0" w:line="360" w:lineRule="auto"/>
              <w:contextualSpacing/>
              <w:jc w:val="center"/>
              <w:rPr>
                <w:rFonts w:ascii="Avenir Next LT Pro" w:eastAsia="Times New Roman" w:hAnsi="Avenir Next LT Pro" w:cs="Arial"/>
                <w:lang w:val="en-US" w:eastAsia="es-ES_tradnl"/>
              </w:rPr>
            </w:pPr>
          </w:p>
        </w:tc>
        <w:tc>
          <w:tcPr>
            <w:tcW w:w="1701" w:type="dxa"/>
          </w:tcPr>
          <w:p w14:paraId="0589BA9C" w14:textId="65812E4E" w:rsidR="00D54E08" w:rsidRPr="002374F6" w:rsidRDefault="0031498C" w:rsidP="007A680A">
            <w:pPr>
              <w:spacing w:after="0" w:line="360" w:lineRule="auto"/>
              <w:jc w:val="center"/>
              <w:rPr>
                <w:rFonts w:ascii="Avenir Next LT Pro" w:eastAsia="Times New Roman" w:hAnsi="Avenir Next LT Pro" w:cs="Arial"/>
                <w:lang w:val="en-US" w:eastAsia="es-ES_tradnl"/>
              </w:rPr>
            </w:pPr>
            <w:r>
              <w:rPr>
                <w:rFonts w:ascii="Avenir Next LT Pro" w:eastAsia="Times New Roman" w:hAnsi="Avenir Next LT Pro" w:cs="Arial"/>
                <w:lang w:val="en-US" w:eastAsia="es-ES_tradnl"/>
              </w:rPr>
              <w:t>22.30</w:t>
            </w:r>
          </w:p>
        </w:tc>
        <w:tc>
          <w:tcPr>
            <w:tcW w:w="6662" w:type="dxa"/>
          </w:tcPr>
          <w:p w14:paraId="0FC89777" w14:textId="5006B2A9" w:rsidR="00D54E08" w:rsidRPr="002374F6" w:rsidRDefault="00D54E08" w:rsidP="007A680A">
            <w:pPr>
              <w:spacing w:after="0" w:line="240" w:lineRule="auto"/>
              <w:rPr>
                <w:rFonts w:ascii="Avenir Next LT Pro" w:eastAsia="Times New Roman" w:hAnsi="Avenir Next LT Pro" w:cs="Arial"/>
                <w:lang w:val="en-US" w:eastAsia="es-ES_tradnl"/>
              </w:rPr>
            </w:pPr>
            <w:r>
              <w:rPr>
                <w:rFonts w:ascii="Avenir Next LT Pro" w:eastAsia="Times New Roman" w:hAnsi="Avenir Next LT Pro" w:cs="Arial"/>
                <w:lang w:val="en-US" w:eastAsia="es-ES_tradnl"/>
              </w:rPr>
              <w:t>Hold 5 closed</w:t>
            </w:r>
          </w:p>
        </w:tc>
      </w:tr>
    </w:tbl>
    <w:tbl>
      <w:tblPr>
        <w:tblpPr w:leftFromText="141" w:rightFromText="141" w:vertAnchor="text" w:tblpX="-629" w:tblpY="-5692"/>
        <w:tblW w:w="1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58"/>
      </w:tblGrid>
      <w:tr w:rsidR="0085467F" w14:paraId="037CFFF4" w14:textId="77777777" w:rsidTr="00A128F8">
        <w:trPr>
          <w:trHeight w:val="75"/>
        </w:trPr>
        <w:tc>
          <w:tcPr>
            <w:tcW w:w="1358" w:type="dxa"/>
            <w:tcBorders>
              <w:left w:val="nil"/>
              <w:bottom w:val="nil"/>
              <w:right w:val="nil"/>
            </w:tcBorders>
          </w:tcPr>
          <w:p w14:paraId="4BE74CE0" w14:textId="77777777" w:rsidR="0085467F" w:rsidRDefault="0085467F" w:rsidP="0085467F">
            <w:pPr>
              <w:rPr>
                <w:b/>
                <w:bCs/>
                <w:lang w:val="en-US"/>
              </w:rPr>
            </w:pPr>
          </w:p>
        </w:tc>
      </w:tr>
    </w:tbl>
    <w:p w14:paraId="4AD424DE" w14:textId="2786BD9F" w:rsidR="00CD7DA0" w:rsidRPr="000D3AF9" w:rsidRDefault="00DE672A">
      <w:pPr>
        <w:rPr>
          <w:b/>
          <w:bCs/>
          <w:lang w:val="en-US"/>
        </w:rPr>
      </w:pPr>
      <w:r w:rsidRPr="00FE521C">
        <w:rPr>
          <w:b/>
          <w:bCs/>
          <w:lang w:val="en-US"/>
        </w:rPr>
        <w:t>Remarks:</w:t>
      </w:r>
      <w:r>
        <w:rPr>
          <w:lang w:val="en-US"/>
        </w:rPr>
        <w:t xml:space="preserve"> </w:t>
      </w:r>
      <w:r w:rsidR="00761387" w:rsidRPr="000D3AF9">
        <w:rPr>
          <w:b/>
          <w:bCs/>
          <w:lang w:val="en-US"/>
        </w:rPr>
        <w:t xml:space="preserve">Official weight as per </w:t>
      </w:r>
      <w:r w:rsidR="00FE521C">
        <w:rPr>
          <w:b/>
          <w:bCs/>
          <w:lang w:val="en-US"/>
        </w:rPr>
        <w:t xml:space="preserve">Antamina </w:t>
      </w:r>
      <w:r w:rsidR="00761387" w:rsidRPr="000D3AF9">
        <w:rPr>
          <w:b/>
          <w:bCs/>
          <w:lang w:val="en-US"/>
        </w:rPr>
        <w:t>shore scale</w:t>
      </w:r>
      <w:r w:rsidR="000D3AF9" w:rsidRPr="000D3AF9">
        <w:rPr>
          <w:b/>
          <w:bCs/>
          <w:lang w:val="en-US"/>
        </w:rPr>
        <w:t xml:space="preserve"> </w:t>
      </w:r>
      <w:r w:rsidR="00FE521C">
        <w:rPr>
          <w:b/>
          <w:bCs/>
          <w:lang w:val="en-US"/>
        </w:rPr>
        <w:t>H</w:t>
      </w:r>
      <w:r w:rsidR="000D3AF9" w:rsidRPr="000D3AF9">
        <w:rPr>
          <w:b/>
          <w:bCs/>
          <w:lang w:val="en-US"/>
        </w:rPr>
        <w:t>5</w:t>
      </w:r>
      <w:r w:rsidR="00761387" w:rsidRPr="000D3AF9">
        <w:rPr>
          <w:b/>
          <w:bCs/>
          <w:lang w:val="en-US"/>
        </w:rPr>
        <w:t xml:space="preserve">: </w:t>
      </w:r>
      <w:r w:rsidR="0031498C">
        <w:rPr>
          <w:b/>
          <w:bCs/>
          <w:lang w:val="en-US"/>
        </w:rPr>
        <w:t xml:space="preserve"> 11220.320</w:t>
      </w:r>
      <w:r w:rsidR="000D3AF9" w:rsidRPr="000D3AF9">
        <w:rPr>
          <w:b/>
          <w:bCs/>
          <w:lang w:val="en-US"/>
        </w:rPr>
        <w:t xml:space="preserve"> wmt</w:t>
      </w:r>
    </w:p>
    <w:p w14:paraId="70AE00A1" w14:textId="77777777" w:rsidR="00B02E7D" w:rsidRPr="003C0BFE" w:rsidRDefault="00B02E7D">
      <w:pPr>
        <w:rPr>
          <w:lang w:val="en-US"/>
        </w:rPr>
      </w:pPr>
    </w:p>
    <w:sectPr w:rsidR="00B02E7D" w:rsidRPr="003C0BFE">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2E88F" w14:textId="77777777" w:rsidR="002D2CB9" w:rsidRDefault="002D2CB9" w:rsidP="00CD7DA0">
      <w:pPr>
        <w:spacing w:after="0" w:line="240" w:lineRule="auto"/>
      </w:pPr>
      <w:r>
        <w:separator/>
      </w:r>
    </w:p>
  </w:endnote>
  <w:endnote w:type="continuationSeparator" w:id="0">
    <w:p w14:paraId="462F4006" w14:textId="77777777" w:rsidR="002D2CB9" w:rsidRDefault="002D2CB9" w:rsidP="00CD7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altName w:val="Calibri"/>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05CFB" w14:textId="77777777" w:rsidR="002D2CB9" w:rsidRDefault="002D2CB9" w:rsidP="00CD7DA0">
      <w:pPr>
        <w:spacing w:after="0" w:line="240" w:lineRule="auto"/>
      </w:pPr>
      <w:r>
        <w:separator/>
      </w:r>
    </w:p>
  </w:footnote>
  <w:footnote w:type="continuationSeparator" w:id="0">
    <w:p w14:paraId="1CADE769" w14:textId="77777777" w:rsidR="002D2CB9" w:rsidRDefault="002D2CB9" w:rsidP="00CD7D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1E798" w14:textId="75DE8EFC" w:rsidR="00CD7DA0" w:rsidRDefault="00CD7DA0">
    <w:pPr>
      <w:pStyle w:val="Encabezado"/>
    </w:pPr>
  </w:p>
  <w:p w14:paraId="31E5ADFE" w14:textId="77777777" w:rsidR="00AB3EF2" w:rsidRDefault="00AB3EF2">
    <w:pPr>
      <w:pStyle w:val="Encabezado"/>
    </w:pPr>
  </w:p>
  <w:p w14:paraId="4597CCD1" w14:textId="540E6BC7" w:rsidR="00CD7DA0" w:rsidRDefault="00CD7DA0" w:rsidP="008C607E">
    <w:pPr>
      <w:pStyle w:val="Ttulo2"/>
      <w:jc w:val="center"/>
      <w:rPr>
        <w:rFonts w:ascii="Avenir Next LT Pro" w:hAnsi="Avenir Next LT Pro"/>
        <w:i w:val="0"/>
        <w:lang w:val="en-US"/>
      </w:rPr>
    </w:pPr>
    <w:r w:rsidRPr="000C45E6">
      <w:rPr>
        <w:rFonts w:ascii="Avenir Next LT Pro" w:hAnsi="Avenir Next LT Pro"/>
        <w:i w:val="0"/>
        <w:lang w:val="en-US"/>
      </w:rPr>
      <w:t>2.2</w:t>
    </w:r>
    <w:r w:rsidRPr="000C45E6">
      <w:rPr>
        <w:rFonts w:ascii="Avenir Next LT Pro" w:hAnsi="Avenir Next LT Pro"/>
        <w:i w:val="0"/>
        <w:lang w:val="en-US"/>
      </w:rPr>
      <w:tab/>
      <w:t>Dates &amp; Times of loading operations</w:t>
    </w:r>
    <w:r>
      <w:rPr>
        <w:rFonts w:ascii="Avenir Next LT Pro" w:hAnsi="Avenir Next LT Pro"/>
        <w:i w:val="0"/>
        <w:lang w:val="en-US"/>
      </w:rPr>
      <w:t xml:space="preserve"> MV </w:t>
    </w:r>
    <w:r w:rsidR="008C607E">
      <w:rPr>
        <w:rFonts w:ascii="Avenir Next LT Pro" w:hAnsi="Avenir Next LT Pro"/>
        <w:i w:val="0"/>
        <w:lang w:val="en-US"/>
      </w:rPr>
      <w:t>STAR SHANGHAI</w:t>
    </w:r>
    <w:r>
      <w:rPr>
        <w:rFonts w:ascii="Avenir Next LT Pro" w:hAnsi="Avenir Next LT Pro"/>
        <w:i w:val="0"/>
        <w:lang w:val="en-US"/>
      </w:rPr>
      <w:t xml:space="preserve">. </w:t>
    </w:r>
    <w:r w:rsidR="008C607E">
      <w:rPr>
        <w:rFonts w:ascii="Avenir Next LT Pro" w:hAnsi="Avenir Next LT Pro"/>
        <w:i w:val="0"/>
        <w:lang w:val="en-US"/>
      </w:rPr>
      <w:t>P</w:t>
    </w:r>
    <w:r w:rsidR="00E043A6">
      <w:rPr>
        <w:rFonts w:ascii="Avenir Next LT Pro" w:hAnsi="Avenir Next LT Pro"/>
        <w:i w:val="0"/>
        <w:lang w:val="en-US"/>
      </w:rPr>
      <w:t>PL</w:t>
    </w:r>
  </w:p>
  <w:p w14:paraId="0923FA77" w14:textId="3185D82F" w:rsidR="00D54E08" w:rsidRDefault="00E043A6" w:rsidP="00AB3EF2">
    <w:pPr>
      <w:jc w:val="center"/>
      <w:rPr>
        <w:rFonts w:ascii="Avenir Next LT Pro" w:eastAsia="Times New Roman" w:hAnsi="Avenir Next LT Pro" w:cs="Times New Roman"/>
        <w:b/>
        <w:sz w:val="24"/>
        <w:szCs w:val="24"/>
        <w:lang w:val="en-US" w:eastAsia="es-ES_tradnl"/>
      </w:rPr>
    </w:pPr>
    <w:r w:rsidRPr="00FE521C">
      <w:rPr>
        <w:rFonts w:ascii="Avenir Next LT Pro" w:eastAsia="Times New Roman" w:hAnsi="Avenir Next LT Pro" w:cs="Times New Roman"/>
        <w:b/>
        <w:sz w:val="24"/>
        <w:szCs w:val="24"/>
        <w:lang w:val="en-US" w:eastAsia="es-ES_tradnl"/>
      </w:rPr>
      <w:t>Ref: TEC2605 Hold Nº5</w:t>
    </w:r>
    <w:r w:rsidR="00AB3EF2">
      <w:rPr>
        <w:rFonts w:ascii="Avenir Next LT Pro" w:eastAsia="Times New Roman" w:hAnsi="Avenir Next LT Pro" w:cs="Times New Roman"/>
        <w:b/>
        <w:sz w:val="24"/>
        <w:szCs w:val="24"/>
        <w:lang w:val="en-US" w:eastAsia="es-ES_tradnl"/>
      </w:rPr>
      <w:t xml:space="preserve">. </w:t>
    </w:r>
    <w:r w:rsidR="00D54E08">
      <w:rPr>
        <w:rFonts w:ascii="Avenir Next LT Pro" w:eastAsia="Times New Roman" w:hAnsi="Avenir Next LT Pro" w:cs="Times New Roman"/>
        <w:b/>
        <w:sz w:val="24"/>
        <w:szCs w:val="24"/>
        <w:lang w:val="en-US" w:eastAsia="es-ES_tradnl"/>
      </w:rPr>
      <w:t>ALS 2601-0346</w:t>
    </w:r>
  </w:p>
  <w:p w14:paraId="6B9937BA" w14:textId="279A7BBB" w:rsidR="00CD7DA0" w:rsidRPr="00FE521C" w:rsidRDefault="00CD7DA0" w:rsidP="00CD7DA0">
    <w:pPr>
      <w:rPr>
        <w:rFonts w:ascii="Avenir Next LT Pro" w:eastAsia="Times New Roman" w:hAnsi="Avenir Next LT Pro" w:cs="Times New Roman"/>
        <w:b/>
        <w:sz w:val="24"/>
        <w:szCs w:val="24"/>
        <w:lang w:val="en-US" w:eastAsia="es-ES_tradnl"/>
      </w:rPr>
    </w:pPr>
    <w:r w:rsidRPr="00FE521C">
      <w:rPr>
        <w:rFonts w:ascii="Avenir Next LT Pro" w:eastAsia="Times New Roman" w:hAnsi="Avenir Next LT Pro" w:cs="Times New Roman"/>
        <w:b/>
        <w:noProof/>
        <w:sz w:val="24"/>
        <w:szCs w:val="24"/>
        <w:lang w:val="en-US" w:eastAsia="es-ES_tradnl"/>
      </w:rPr>
      <mc:AlternateContent>
        <mc:Choice Requires="wpi">
          <w:drawing>
            <wp:anchor distT="0" distB="0" distL="114300" distR="114300" simplePos="0" relativeHeight="251659264" behindDoc="0" locked="0" layoutInCell="1" allowOverlap="1" wp14:anchorId="6FFBD78C" wp14:editId="2B89152A">
              <wp:simplePos x="0" y="0"/>
              <wp:positionH relativeFrom="column">
                <wp:posOffset>-783322</wp:posOffset>
              </wp:positionH>
              <wp:positionV relativeFrom="paragraph">
                <wp:posOffset>522136</wp:posOffset>
              </wp:positionV>
              <wp:extent cx="360" cy="360"/>
              <wp:effectExtent l="38100" t="38100" r="38100" b="38100"/>
              <wp:wrapNone/>
              <wp:docPr id="28" name="Entrada de lápiz 28"/>
              <wp:cNvGraphicFramePr/>
              <a:graphic xmlns:a="http://schemas.openxmlformats.org/drawingml/2006/main">
                <a:graphicData uri="http://schemas.microsoft.com/office/word/2010/wordprocessingInk">
                  <w14:contentPart bwMode="auto" r:id="rId1">
                    <w14:nvContentPartPr>
                      <w14:cNvContentPartPr/>
                    </w14:nvContentPartPr>
                    <w14:xfrm>
                      <a:off x="0" y="0"/>
                      <a:ext cx="360" cy="360"/>
                    </w14:xfrm>
                  </w14:contentPart>
                </a:graphicData>
              </a:graphic>
            </wp:anchor>
          </w:drawing>
        </mc:Choice>
        <mc:Fallback>
          <w:pict>
            <v:shapetype w14:anchorId="2F920FF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28" o:spid="_x0000_s1026" type="#_x0000_t75" style="position:absolute;margin-left:-62.05pt;margin-top:40.75pt;width:.75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">
              <v:imagedata r:id="rId2" o:titl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5A2"/>
    <w:rsid w:val="00071F02"/>
    <w:rsid w:val="00083EF9"/>
    <w:rsid w:val="00085029"/>
    <w:rsid w:val="000936FC"/>
    <w:rsid w:val="000D3AF9"/>
    <w:rsid w:val="000E32CC"/>
    <w:rsid w:val="00142A4A"/>
    <w:rsid w:val="00171D2A"/>
    <w:rsid w:val="00176FF7"/>
    <w:rsid w:val="00186A10"/>
    <w:rsid w:val="001A3715"/>
    <w:rsid w:val="001E37B6"/>
    <w:rsid w:val="001E5A75"/>
    <w:rsid w:val="002006B0"/>
    <w:rsid w:val="00201386"/>
    <w:rsid w:val="002374F6"/>
    <w:rsid w:val="0025368E"/>
    <w:rsid w:val="00263934"/>
    <w:rsid w:val="002C3F86"/>
    <w:rsid w:val="002D2CB9"/>
    <w:rsid w:val="002E1FF4"/>
    <w:rsid w:val="0031498C"/>
    <w:rsid w:val="00327CAF"/>
    <w:rsid w:val="003556F2"/>
    <w:rsid w:val="00357F7A"/>
    <w:rsid w:val="0037298F"/>
    <w:rsid w:val="003740F7"/>
    <w:rsid w:val="003A0A9A"/>
    <w:rsid w:val="003A468C"/>
    <w:rsid w:val="003B0179"/>
    <w:rsid w:val="003B6D46"/>
    <w:rsid w:val="003C0BFE"/>
    <w:rsid w:val="003C44D6"/>
    <w:rsid w:val="003E78A9"/>
    <w:rsid w:val="00446009"/>
    <w:rsid w:val="004A77D8"/>
    <w:rsid w:val="004B5952"/>
    <w:rsid w:val="00504E67"/>
    <w:rsid w:val="00576B9D"/>
    <w:rsid w:val="0057756D"/>
    <w:rsid w:val="0059340E"/>
    <w:rsid w:val="006039DE"/>
    <w:rsid w:val="0063474A"/>
    <w:rsid w:val="00641E96"/>
    <w:rsid w:val="0065616C"/>
    <w:rsid w:val="006961B1"/>
    <w:rsid w:val="006D4486"/>
    <w:rsid w:val="006E0D1D"/>
    <w:rsid w:val="006E40E1"/>
    <w:rsid w:val="006F5408"/>
    <w:rsid w:val="00726DE2"/>
    <w:rsid w:val="0075202E"/>
    <w:rsid w:val="00761387"/>
    <w:rsid w:val="007A680A"/>
    <w:rsid w:val="007D2E0C"/>
    <w:rsid w:val="00816032"/>
    <w:rsid w:val="008315A2"/>
    <w:rsid w:val="0085467F"/>
    <w:rsid w:val="008B050F"/>
    <w:rsid w:val="008C607E"/>
    <w:rsid w:val="008E2510"/>
    <w:rsid w:val="009579D5"/>
    <w:rsid w:val="00972DBE"/>
    <w:rsid w:val="00A0656F"/>
    <w:rsid w:val="00A07189"/>
    <w:rsid w:val="00A128F8"/>
    <w:rsid w:val="00A14510"/>
    <w:rsid w:val="00A21044"/>
    <w:rsid w:val="00A2601F"/>
    <w:rsid w:val="00A431F1"/>
    <w:rsid w:val="00AA562F"/>
    <w:rsid w:val="00AB3EF2"/>
    <w:rsid w:val="00AC049B"/>
    <w:rsid w:val="00B029AC"/>
    <w:rsid w:val="00B02A61"/>
    <w:rsid w:val="00B02E7D"/>
    <w:rsid w:val="00B426FB"/>
    <w:rsid w:val="00B50F60"/>
    <w:rsid w:val="00B5378D"/>
    <w:rsid w:val="00B67458"/>
    <w:rsid w:val="00B8681C"/>
    <w:rsid w:val="00BA5817"/>
    <w:rsid w:val="00BB28FE"/>
    <w:rsid w:val="00BB416D"/>
    <w:rsid w:val="00C25A9E"/>
    <w:rsid w:val="00C32FF4"/>
    <w:rsid w:val="00C523F6"/>
    <w:rsid w:val="00C54A64"/>
    <w:rsid w:val="00C92EAA"/>
    <w:rsid w:val="00CD7DA0"/>
    <w:rsid w:val="00CE3795"/>
    <w:rsid w:val="00CF4B1C"/>
    <w:rsid w:val="00D01CF5"/>
    <w:rsid w:val="00D279DB"/>
    <w:rsid w:val="00D37C33"/>
    <w:rsid w:val="00D54E08"/>
    <w:rsid w:val="00D77FE6"/>
    <w:rsid w:val="00DE672A"/>
    <w:rsid w:val="00E043A6"/>
    <w:rsid w:val="00E10113"/>
    <w:rsid w:val="00E655AC"/>
    <w:rsid w:val="00E9734C"/>
    <w:rsid w:val="00EE1B2F"/>
    <w:rsid w:val="00EE629A"/>
    <w:rsid w:val="00F0534E"/>
    <w:rsid w:val="00F176B3"/>
    <w:rsid w:val="00F40DDD"/>
    <w:rsid w:val="00F42429"/>
    <w:rsid w:val="00F92773"/>
    <w:rsid w:val="00FA6FFF"/>
    <w:rsid w:val="00FE521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852B6"/>
  <w15:chartTrackingRefBased/>
  <w15:docId w15:val="{E793B440-85D9-4528-BF5B-9BD031972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qFormat/>
    <w:rsid w:val="00CD7DA0"/>
    <w:pPr>
      <w:keepNext/>
      <w:spacing w:before="240" w:after="60" w:line="240" w:lineRule="auto"/>
      <w:outlineLvl w:val="1"/>
    </w:pPr>
    <w:rPr>
      <w:rFonts w:ascii="Arial" w:eastAsia="Times New Roman" w:hAnsi="Arial" w:cs="Times New Roman"/>
      <w:b/>
      <w:i/>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7DA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D7DA0"/>
  </w:style>
  <w:style w:type="paragraph" w:styleId="Piedepgina">
    <w:name w:val="footer"/>
    <w:basedOn w:val="Normal"/>
    <w:link w:val="PiedepginaCar"/>
    <w:uiPriority w:val="99"/>
    <w:unhideWhenUsed/>
    <w:rsid w:val="00CD7DA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D7DA0"/>
  </w:style>
  <w:style w:type="character" w:customStyle="1" w:styleId="Ttulo2Car">
    <w:name w:val="Título 2 Car"/>
    <w:basedOn w:val="Fuentedeprrafopredeter"/>
    <w:link w:val="Ttulo2"/>
    <w:rsid w:val="00CD7DA0"/>
    <w:rPr>
      <w:rFonts w:ascii="Arial" w:eastAsia="Times New Roman" w:hAnsi="Arial" w:cs="Times New Roman"/>
      <w:b/>
      <w:i/>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ustomXml" Target="ink/ink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customXml" Target="ink/ink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2-15T14:12:26.292"/>
    </inkml:context>
    <inkml:brush xml:id="br0">
      <inkml:brushProperty name="width" value="0.02502" units="cm"/>
      <inkml:brushProperty name="height" value="0.02502" units="cm"/>
    </inkml:brush>
  </inkml:definitions>
  <inkml:trace contextRef="#ctx0" brushRef="#br0">0 0 24575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2-15T14:12:55.143"/>
    </inkml:context>
    <inkml:brush xml:id="br0">
      <inkml:brushProperty name="width" value="0.025" units="cm"/>
      <inkml:brushProperty name="height" value="0.025" units="cm"/>
    </inkml:brush>
  </inkml:definitions>
  <inkml:trace contextRef="#ctx0" brushRef="#br0">1 1 24575,'0'0'-8191</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4B569-2028-44A4-AB9F-F83FC1848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2</Pages>
  <Words>230</Words>
  <Characters>1247</Characters>
  <Application>Microsoft Office Word</Application>
  <DocSecurity>0</DocSecurity>
  <Lines>103</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Chacon</dc:creator>
  <cp:keywords/>
  <dc:description/>
  <cp:lastModifiedBy>Walter Chacon</cp:lastModifiedBy>
  <cp:revision>28</cp:revision>
  <cp:lastPrinted>2023-04-01T14:21:00Z</cp:lastPrinted>
  <dcterms:created xsi:type="dcterms:W3CDTF">2026-01-31T15:44:00Z</dcterms:created>
  <dcterms:modified xsi:type="dcterms:W3CDTF">2026-02-03T03:45:00Z</dcterms:modified>
</cp:coreProperties>
</file>