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AF9D"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b/>
          <w:i/>
          <w:iCs/>
          <w:color w:val="004CAB"/>
          <w:sz w:val="22"/>
          <w:szCs w:val="22"/>
        </w:rPr>
      </w:pPr>
    </w:p>
    <w:p w14:paraId="539054D6" w14:textId="09250FD8" w:rsidR="00B870BB" w:rsidRPr="00B870BB" w:rsidRDefault="00B870BB" w:rsidP="00B870BB">
      <w:pPr>
        <w:pStyle w:val="Textoindependiente"/>
        <w:shd w:val="clear" w:color="auto" w:fill="004CAB"/>
        <w:tabs>
          <w:tab w:val="left" w:pos="9923"/>
        </w:tabs>
        <w:spacing w:line="360" w:lineRule="auto"/>
        <w:ind w:right="-3"/>
        <w:jc w:val="center"/>
        <w:rPr>
          <w:rFonts w:ascii="Avenir Next LT Pro" w:hAnsi="Avenir Next LT Pro" w:cs="Arial"/>
          <w:b/>
          <w:color w:val="FFFFFF"/>
          <w:sz w:val="32"/>
          <w:szCs w:val="32"/>
        </w:rPr>
      </w:pPr>
      <w:r w:rsidRPr="00AE05BD">
        <w:rPr>
          <w:rFonts w:ascii="Avenir Next LT Pro" w:hAnsi="Avenir Next LT Pro" w:cs="Arial"/>
          <w:b/>
          <w:color w:val="FFFFFF"/>
          <w:sz w:val="32"/>
          <w:szCs w:val="32"/>
        </w:rPr>
        <w:t>CERTIFICADO DE INSPECCI</w:t>
      </w:r>
      <w:r>
        <w:rPr>
          <w:rFonts w:ascii="Avenir Next LT Pro" w:hAnsi="Avenir Next LT Pro" w:cs="Arial"/>
          <w:b/>
          <w:color w:val="FFFFFF"/>
          <w:sz w:val="32"/>
          <w:szCs w:val="32"/>
        </w:rPr>
        <w:t>Ó</w:t>
      </w:r>
      <w:r w:rsidRPr="00AE05BD">
        <w:rPr>
          <w:rFonts w:ascii="Avenir Next LT Pro" w:hAnsi="Avenir Next LT Pro" w:cs="Arial"/>
          <w:b/>
          <w:color w:val="FFFFFF"/>
          <w:sz w:val="32"/>
          <w:szCs w:val="32"/>
        </w:rPr>
        <w:t>N</w:t>
      </w:r>
    </w:p>
    <w:p w14:paraId="4D3E0D4F" w14:textId="77777777" w:rsidR="00B870BB" w:rsidRDefault="00B870BB" w:rsidP="006F5B58">
      <w:pPr>
        <w:widowControl w:val="0"/>
        <w:autoSpaceDE w:val="0"/>
        <w:autoSpaceDN w:val="0"/>
        <w:adjustRightInd w:val="0"/>
        <w:spacing w:line="360" w:lineRule="auto"/>
        <w:ind w:left="118" w:right="44"/>
        <w:jc w:val="both"/>
        <w:rPr>
          <w:rFonts w:ascii="Avenir Next LT Pro" w:hAnsi="Avenir Next LT Pro" w:cs="Arial"/>
          <w:b/>
          <w:i/>
          <w:iCs/>
          <w:color w:val="004CAB"/>
          <w:sz w:val="22"/>
          <w:szCs w:val="22"/>
        </w:rPr>
      </w:pPr>
    </w:p>
    <w:p w14:paraId="0FF2E2C8" w14:textId="6DDF98B5" w:rsidR="006F5B58" w:rsidRPr="00B870BB"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B870BB">
        <w:rPr>
          <w:rFonts w:ascii="Avenir Next LT Pro" w:hAnsi="Avenir Next LT Pro" w:cs="Arial"/>
          <w:b/>
          <w:color w:val="004CAB"/>
          <w:sz w:val="22"/>
          <w:szCs w:val="22"/>
        </w:rPr>
        <w:t>Cliente</w:t>
      </w:r>
      <w:r w:rsidRPr="00B870BB">
        <w:rPr>
          <w:rFonts w:ascii="Avenir Next LT Pro" w:hAnsi="Avenir Next LT Pro" w:cs="Arial"/>
          <w:color w:val="303030"/>
          <w:sz w:val="22"/>
          <w:szCs w:val="22"/>
        </w:rPr>
        <w:tab/>
      </w:r>
      <w:r w:rsidR="006B6316">
        <w:rPr>
          <w:rFonts w:ascii="Avenir Next LT Pro" w:hAnsi="Avenir Next LT Pro" w:cs="Arial"/>
          <w:color w:val="303030"/>
          <w:sz w:val="22"/>
          <w:szCs w:val="22"/>
        </w:rPr>
        <w:t xml:space="preserve">              </w:t>
      </w:r>
      <w:r w:rsidR="00E834DE" w:rsidRPr="009F21B0">
        <w:rPr>
          <w:rFonts w:ascii="Avenir Next LT Pro" w:hAnsi="Avenir Next LT Pro" w:cs="Arial"/>
          <w:i/>
          <w:iCs/>
          <w:color w:val="303030"/>
          <w:sz w:val="22"/>
          <w:szCs w:val="22"/>
        </w:rPr>
        <w:tab/>
      </w:r>
      <w:r w:rsidR="00E86142" w:rsidRPr="009F21B0">
        <w:rPr>
          <w:rFonts w:ascii="Avenir Next LT Pro" w:hAnsi="Avenir Next LT Pro" w:cs="Arial"/>
          <w:i/>
          <w:iCs/>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Pr="00B870BB">
        <w:rPr>
          <w:rFonts w:ascii="Avenir Next LT Pro" w:hAnsi="Avenir Next LT Pro" w:cs="Arial"/>
          <w:color w:val="303030"/>
          <w:sz w:val="22"/>
          <w:szCs w:val="22"/>
        </w:rPr>
        <w:t>IANSA</w:t>
      </w:r>
      <w:r w:rsidR="003B3104" w:rsidRPr="00B870BB">
        <w:rPr>
          <w:rFonts w:ascii="Avenir Next LT Pro" w:hAnsi="Avenir Next LT Pro" w:cs="Arial"/>
          <w:color w:val="303030"/>
          <w:sz w:val="22"/>
          <w:szCs w:val="22"/>
        </w:rPr>
        <w:t>GRO</w:t>
      </w:r>
      <w:r w:rsidRPr="00B870BB">
        <w:rPr>
          <w:rFonts w:ascii="Avenir Next LT Pro" w:hAnsi="Avenir Next LT Pro" w:cs="Arial"/>
          <w:color w:val="303030"/>
          <w:sz w:val="22"/>
          <w:szCs w:val="22"/>
        </w:rPr>
        <w:t xml:space="preserve"> S.A.</w:t>
      </w:r>
    </w:p>
    <w:p w14:paraId="0FF2E2C9" w14:textId="541237E1" w:rsidR="006F5B58" w:rsidRPr="0017204C" w:rsidRDefault="006F5B58" w:rsidP="009B44C7">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Producto</w:t>
      </w:r>
      <w:r w:rsidR="00FB0B5F"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FB0B5F"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FB0B5F" w:rsidRPr="0017204C">
        <w:rPr>
          <w:rFonts w:ascii="Avenir Next LT Pro" w:hAnsi="Avenir Next LT Pro" w:cs="Arial"/>
          <w:color w:val="303030"/>
          <w:sz w:val="22"/>
          <w:szCs w:val="22"/>
        </w:rPr>
        <w:t xml:space="preserve">COSETA </w:t>
      </w:r>
      <w:r w:rsidR="00951697">
        <w:rPr>
          <w:rFonts w:ascii="Avenir Next LT Pro" w:hAnsi="Avenir Next LT Pro" w:cs="Arial"/>
          <w:color w:val="303030"/>
          <w:sz w:val="22"/>
          <w:szCs w:val="22"/>
        </w:rPr>
        <w:t>NORMAL</w:t>
      </w:r>
      <w:r w:rsidR="00CC7ECC">
        <w:rPr>
          <w:rFonts w:ascii="Avenir Next LT Pro" w:hAnsi="Avenir Next LT Pro" w:cs="Arial"/>
          <w:color w:val="303030"/>
          <w:sz w:val="22"/>
          <w:szCs w:val="22"/>
        </w:rPr>
        <w:t xml:space="preserve"> PELETIZADA</w:t>
      </w:r>
      <w:r w:rsidR="00951697">
        <w:rPr>
          <w:rFonts w:ascii="Avenir Next LT Pro" w:hAnsi="Avenir Next LT Pro" w:cs="Arial"/>
          <w:color w:val="303030"/>
          <w:sz w:val="22"/>
          <w:szCs w:val="22"/>
        </w:rPr>
        <w:t xml:space="preserve"> EN MAXISACOS</w:t>
      </w:r>
      <w:r w:rsidRPr="0017204C">
        <w:rPr>
          <w:rFonts w:ascii="Avenir Next LT Pro" w:hAnsi="Avenir Next LT Pro" w:cs="Arial"/>
          <w:color w:val="303030"/>
          <w:sz w:val="22"/>
          <w:szCs w:val="22"/>
        </w:rPr>
        <w:t>.</w:t>
      </w:r>
    </w:p>
    <w:p w14:paraId="0FF2E2CA" w14:textId="1168C188"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Tonelaje</w:t>
      </w:r>
      <w:r w:rsidR="009A0E09"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9A0E09"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0" w:name="_Hlk160488170"/>
      <w:r w:rsidR="000F45DD">
        <w:rPr>
          <w:rFonts w:ascii="Avenir Next LT Pro" w:hAnsi="Avenir Next LT Pro" w:cs="Arial"/>
          <w:b/>
          <w:color w:val="004CAB"/>
          <w:sz w:val="22"/>
          <w:szCs w:val="22"/>
        </w:rPr>
        <w:t>104</w:t>
      </w:r>
      <w:r w:rsidR="001811CE" w:rsidRPr="001811CE">
        <w:rPr>
          <w:rFonts w:ascii="Avenir Next LT Pro" w:hAnsi="Avenir Next LT Pro" w:cs="Arial"/>
          <w:b/>
          <w:color w:val="004CAB"/>
          <w:sz w:val="22"/>
          <w:szCs w:val="22"/>
        </w:rPr>
        <w:t>,</w:t>
      </w:r>
      <w:r w:rsidR="000F45DD">
        <w:rPr>
          <w:rFonts w:ascii="Avenir Next LT Pro" w:hAnsi="Avenir Next LT Pro" w:cs="Arial"/>
          <w:b/>
          <w:color w:val="004CAB"/>
          <w:sz w:val="22"/>
          <w:szCs w:val="22"/>
        </w:rPr>
        <w:t>5</w:t>
      </w:r>
      <w:r w:rsidR="001811CE" w:rsidRPr="001811CE">
        <w:rPr>
          <w:rFonts w:ascii="Avenir Next LT Pro" w:hAnsi="Avenir Next LT Pro" w:cs="Arial"/>
          <w:b/>
          <w:color w:val="004CAB"/>
          <w:sz w:val="22"/>
          <w:szCs w:val="22"/>
        </w:rPr>
        <w:t>0</w:t>
      </w:r>
      <w:r w:rsidR="001811CE" w:rsidRPr="001811CE">
        <w:rPr>
          <w:rFonts w:ascii="Avenir Next LT Pro" w:hAnsi="Avenir Next LT Pro" w:cs="Arial"/>
          <w:color w:val="004CAB"/>
          <w:sz w:val="22"/>
          <w:szCs w:val="22"/>
        </w:rPr>
        <w:t xml:space="preserve"> </w:t>
      </w:r>
      <w:bookmarkEnd w:id="0"/>
      <w:r w:rsidR="00245526">
        <w:rPr>
          <w:rFonts w:ascii="Avenir Next LT Pro" w:hAnsi="Avenir Next LT Pro" w:cs="Arial"/>
          <w:b/>
          <w:color w:val="004CAB"/>
          <w:sz w:val="22"/>
          <w:szCs w:val="22"/>
        </w:rPr>
        <w:t>T</w:t>
      </w:r>
      <w:r w:rsidR="00FA02EA" w:rsidRPr="00245526">
        <w:rPr>
          <w:rFonts w:ascii="Avenir Next LT Pro" w:hAnsi="Avenir Next LT Pro" w:cs="Arial"/>
          <w:b/>
          <w:color w:val="004CAB"/>
          <w:sz w:val="22"/>
          <w:szCs w:val="22"/>
        </w:rPr>
        <w:t>/</w:t>
      </w:r>
      <w:r w:rsidR="00245526">
        <w:rPr>
          <w:rFonts w:ascii="Avenir Next LT Pro" w:hAnsi="Avenir Next LT Pro" w:cs="Arial"/>
          <w:b/>
          <w:color w:val="004CAB"/>
          <w:sz w:val="22"/>
          <w:szCs w:val="22"/>
        </w:rPr>
        <w:t>M</w:t>
      </w:r>
      <w:r w:rsidR="00FA02EA" w:rsidRPr="00245526">
        <w:rPr>
          <w:rFonts w:ascii="Avenir Next LT Pro" w:hAnsi="Avenir Next LT Pro" w:cs="Arial"/>
          <w:color w:val="004CAB"/>
          <w:sz w:val="22"/>
          <w:szCs w:val="22"/>
        </w:rPr>
        <w:t xml:space="preserve"> </w:t>
      </w:r>
      <w:r w:rsidR="00FA02EA" w:rsidRPr="0017204C">
        <w:rPr>
          <w:rFonts w:ascii="Avenir Next LT Pro" w:hAnsi="Avenir Next LT Pro" w:cs="Arial"/>
          <w:color w:val="303030"/>
          <w:sz w:val="22"/>
          <w:szCs w:val="22"/>
        </w:rPr>
        <w:t xml:space="preserve">COSETA </w:t>
      </w:r>
      <w:r w:rsidR="00CC7ECC">
        <w:rPr>
          <w:rFonts w:ascii="Avenir Next LT Pro" w:hAnsi="Avenir Next LT Pro" w:cs="Arial"/>
          <w:color w:val="303030"/>
          <w:sz w:val="22"/>
          <w:szCs w:val="22"/>
        </w:rPr>
        <w:t>PELETIZADA</w:t>
      </w:r>
      <w:r w:rsidRPr="0017204C">
        <w:rPr>
          <w:rFonts w:ascii="Avenir Next LT Pro" w:hAnsi="Avenir Next LT Pro" w:cs="Arial"/>
          <w:color w:val="303030"/>
          <w:sz w:val="22"/>
          <w:szCs w:val="22"/>
        </w:rPr>
        <w:t>.</w:t>
      </w:r>
    </w:p>
    <w:p w14:paraId="0DB4ABF5" w14:textId="46A522B3" w:rsidR="00BA3F69" w:rsidRPr="00B870BB"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b/>
          <w:bCs/>
          <w:color w:val="004CAB"/>
          <w:sz w:val="22"/>
          <w:szCs w:val="22"/>
        </w:rPr>
      </w:pPr>
      <w:r w:rsidRPr="00245526">
        <w:rPr>
          <w:rFonts w:ascii="Avenir Next LT Pro" w:hAnsi="Avenir Next LT Pro" w:cs="Arial"/>
          <w:b/>
          <w:color w:val="004CAB"/>
          <w:sz w:val="22"/>
          <w:szCs w:val="22"/>
        </w:rPr>
        <w:t>Destino</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34DE" w:rsidRPr="00B870BB">
        <w:rPr>
          <w:rFonts w:ascii="Avenir Next LT Pro" w:hAnsi="Avenir Next LT Pro" w:cs="Arial"/>
          <w:b/>
          <w:bCs/>
          <w:color w:val="004CAB"/>
          <w:sz w:val="22"/>
          <w:szCs w:val="22"/>
        </w:rPr>
        <w:t xml:space="preserve"> </w:t>
      </w:r>
      <w:r w:rsidR="00854991" w:rsidRPr="00854991">
        <w:rPr>
          <w:rFonts w:ascii="Avenir Next LT Pro" w:hAnsi="Avenir Next LT Pro" w:cs="Arial"/>
          <w:b/>
          <w:color w:val="004CAB"/>
          <w:sz w:val="22"/>
          <w:szCs w:val="22"/>
        </w:rPr>
        <w:t>OAKLAND-USA</w:t>
      </w:r>
    </w:p>
    <w:p w14:paraId="78D2066E" w14:textId="5CE4BCEF" w:rsidR="00ED11AD" w:rsidRPr="00854991" w:rsidRDefault="002C6517" w:rsidP="00854991">
      <w:pPr>
        <w:widowControl w:val="0"/>
        <w:autoSpaceDE w:val="0"/>
        <w:autoSpaceDN w:val="0"/>
        <w:adjustRightInd w:val="0"/>
        <w:spacing w:line="360" w:lineRule="auto"/>
        <w:ind w:left="2833" w:right="44" w:hanging="2715"/>
        <w:jc w:val="both"/>
        <w:rPr>
          <w:rFonts w:ascii="Avenir Next LT Pro" w:hAnsi="Avenir Next LT Pro" w:cs="Arial"/>
          <w:bCs/>
          <w:sz w:val="22"/>
          <w:szCs w:val="22"/>
        </w:rPr>
      </w:pPr>
      <w:r w:rsidRPr="00B870BB">
        <w:rPr>
          <w:rFonts w:ascii="Avenir Next LT Pro" w:hAnsi="Avenir Next LT Pro" w:cs="Arial"/>
          <w:b/>
          <w:bCs/>
          <w:color w:val="004CAB"/>
          <w:sz w:val="22"/>
          <w:szCs w:val="22"/>
        </w:rPr>
        <w:t>Puerto de embarque</w:t>
      </w:r>
      <w:r w:rsidRPr="00B870BB">
        <w:rPr>
          <w:rFonts w:ascii="Avenir Next LT Pro" w:hAnsi="Avenir Next LT Pro" w:cs="Arial"/>
          <w:b/>
          <w:bCs/>
          <w:color w:val="004CAB"/>
          <w:sz w:val="22"/>
          <w:szCs w:val="22"/>
        </w:rPr>
        <w:tab/>
      </w:r>
      <w:r w:rsidRPr="00B870BB">
        <w:rPr>
          <w:rFonts w:ascii="Avenir Next LT Pro" w:hAnsi="Avenir Next LT Pro" w:cs="Arial"/>
          <w:b/>
          <w:bCs/>
          <w:color w:val="004CAB"/>
          <w:sz w:val="22"/>
          <w:szCs w:val="22"/>
        </w:rPr>
        <w:tab/>
        <w:t>:</w:t>
      </w:r>
      <w:r w:rsidRPr="00B870BB">
        <w:rPr>
          <w:rFonts w:ascii="Avenir Next LT Pro" w:hAnsi="Avenir Next LT Pro" w:cs="Arial"/>
          <w:color w:val="004CAB"/>
          <w:sz w:val="22"/>
          <w:szCs w:val="22"/>
        </w:rPr>
        <w:t xml:space="preserve"> </w:t>
      </w:r>
      <w:bookmarkStart w:id="1" w:name="_Hlk180254811"/>
      <w:r w:rsidR="001C546C" w:rsidRPr="001C546C">
        <w:rPr>
          <w:rFonts w:ascii="Avenir Next LT Pro" w:hAnsi="Avenir Next LT Pro" w:cs="Arial"/>
          <w:b/>
          <w:color w:val="004CAB"/>
          <w:sz w:val="22"/>
          <w:szCs w:val="22"/>
        </w:rPr>
        <w:t xml:space="preserve">PUERT0 </w:t>
      </w:r>
      <w:bookmarkEnd w:id="1"/>
      <w:r w:rsidR="00B97C7D" w:rsidRPr="00B97C7D">
        <w:rPr>
          <w:rFonts w:ascii="Avenir Next LT Pro" w:hAnsi="Avenir Next LT Pro" w:cs="Arial"/>
          <w:b/>
          <w:color w:val="004CAB"/>
          <w:sz w:val="22"/>
          <w:szCs w:val="22"/>
        </w:rPr>
        <w:t>SAN VICENTE, TALCAHUANO, CHILE</w:t>
      </w:r>
      <w:r w:rsidR="0057600A" w:rsidRPr="00B870BB">
        <w:rPr>
          <w:rFonts w:ascii="Avenir Next LT Pro" w:hAnsi="Avenir Next LT Pro" w:cs="Arial"/>
          <w:bCs/>
          <w:sz w:val="22"/>
          <w:szCs w:val="22"/>
        </w:rPr>
        <w:t>.</w:t>
      </w:r>
    </w:p>
    <w:p w14:paraId="0FF2E2CC" w14:textId="5C61DAD7" w:rsidR="006F5B58" w:rsidRPr="0017204C"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Fecha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2" w:name="_Hlk170389044"/>
      <w:r w:rsidR="000F45DD">
        <w:rPr>
          <w:rFonts w:ascii="Avenir Next LT Pro" w:hAnsi="Avenir Next LT Pro" w:cs="Arial"/>
          <w:color w:val="303030"/>
          <w:sz w:val="22"/>
          <w:szCs w:val="22"/>
        </w:rPr>
        <w:t>1</w:t>
      </w:r>
      <w:r w:rsidR="00B97C7D">
        <w:rPr>
          <w:rFonts w:ascii="Avenir Next LT Pro" w:hAnsi="Avenir Next LT Pro" w:cs="Arial"/>
          <w:color w:val="303030"/>
          <w:sz w:val="22"/>
          <w:szCs w:val="22"/>
        </w:rPr>
        <w:t>3</w:t>
      </w:r>
      <w:r w:rsidR="001C546C">
        <w:rPr>
          <w:rFonts w:ascii="Avenir Next LT Pro" w:hAnsi="Avenir Next LT Pro" w:cs="Arial"/>
          <w:color w:val="303030"/>
          <w:sz w:val="22"/>
          <w:szCs w:val="22"/>
        </w:rPr>
        <w:t xml:space="preserve"> </w:t>
      </w:r>
      <w:r w:rsidRPr="0017204C">
        <w:rPr>
          <w:rFonts w:ascii="Avenir Next LT Pro" w:hAnsi="Avenir Next LT Pro" w:cs="Arial"/>
          <w:color w:val="303030"/>
          <w:sz w:val="22"/>
          <w:szCs w:val="22"/>
        </w:rPr>
        <w:t xml:space="preserve">DE </w:t>
      </w:r>
      <w:r w:rsidR="00B97C7D">
        <w:rPr>
          <w:rFonts w:ascii="Avenir Next LT Pro" w:hAnsi="Avenir Next LT Pro" w:cs="Arial"/>
          <w:color w:val="303030"/>
          <w:sz w:val="22"/>
          <w:szCs w:val="22"/>
        </w:rPr>
        <w:t>MARZO</w:t>
      </w:r>
      <w:r w:rsidR="00572D0E" w:rsidRPr="0017204C">
        <w:rPr>
          <w:rFonts w:ascii="Avenir Next LT Pro" w:hAnsi="Avenir Next LT Pro" w:cs="Arial"/>
          <w:color w:val="303030"/>
          <w:sz w:val="22"/>
          <w:szCs w:val="22"/>
        </w:rPr>
        <w:t>, 202</w:t>
      </w:r>
      <w:bookmarkEnd w:id="2"/>
      <w:r w:rsidR="001811CE">
        <w:rPr>
          <w:rFonts w:ascii="Avenir Next LT Pro" w:hAnsi="Avenir Next LT Pro" w:cs="Arial"/>
          <w:color w:val="303030"/>
          <w:sz w:val="22"/>
          <w:szCs w:val="22"/>
        </w:rPr>
        <w:t>6</w:t>
      </w:r>
      <w:r w:rsidRPr="0017204C">
        <w:rPr>
          <w:rFonts w:ascii="Avenir Next LT Pro" w:hAnsi="Avenir Next LT Pro" w:cs="Arial"/>
          <w:color w:val="303030"/>
          <w:sz w:val="22"/>
          <w:szCs w:val="22"/>
        </w:rPr>
        <w:t>.</w:t>
      </w:r>
    </w:p>
    <w:p w14:paraId="2EC7F118" w14:textId="4778FD62" w:rsidR="00B97C7D"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b/>
          <w:color w:val="004CAB"/>
          <w:sz w:val="22"/>
          <w:szCs w:val="22"/>
        </w:rPr>
      </w:pPr>
      <w:r w:rsidRPr="00853D00">
        <w:rPr>
          <w:rFonts w:ascii="Avenir Next LT Pro" w:hAnsi="Avenir Next LT Pro" w:cs="Arial"/>
          <w:b/>
          <w:color w:val="004CAB"/>
          <w:sz w:val="22"/>
          <w:szCs w:val="22"/>
        </w:rPr>
        <w:t>Motonave</w:t>
      </w:r>
      <w:r w:rsidRPr="00853D00">
        <w:rPr>
          <w:rFonts w:ascii="Avenir Next LT Pro" w:hAnsi="Avenir Next LT Pro" w:cs="Arial"/>
          <w:color w:val="303030"/>
          <w:sz w:val="22"/>
          <w:szCs w:val="22"/>
        </w:rPr>
        <w:tab/>
      </w:r>
      <w:r w:rsidR="00E834DE" w:rsidRPr="00853D00">
        <w:rPr>
          <w:rFonts w:ascii="Avenir Next LT Pro" w:hAnsi="Avenir Next LT Pro" w:cs="Arial"/>
          <w:b/>
          <w:bCs/>
          <w:color w:val="004CAB"/>
          <w:sz w:val="22"/>
          <w:szCs w:val="22"/>
        </w:rPr>
        <w:tab/>
      </w:r>
      <w:r w:rsidRPr="00853D00">
        <w:rPr>
          <w:rFonts w:ascii="Avenir Next LT Pro" w:hAnsi="Avenir Next LT Pro" w:cs="Arial"/>
          <w:b/>
          <w:bCs/>
          <w:color w:val="004CAB"/>
          <w:sz w:val="22"/>
          <w:szCs w:val="22"/>
        </w:rPr>
        <w:t>:</w:t>
      </w:r>
      <w:r w:rsidR="006B6316" w:rsidRPr="006B6316">
        <w:rPr>
          <w:rFonts w:ascii="Avenir Next LT Pro" w:hAnsi="Avenir Next LT Pro" w:cs="Arial"/>
          <w:b/>
          <w:bCs/>
          <w:color w:val="004CAB"/>
          <w:sz w:val="22"/>
          <w:szCs w:val="22"/>
        </w:rPr>
        <w:t xml:space="preserve"> </w:t>
      </w:r>
      <w:r w:rsidR="00B97C7D" w:rsidRPr="00B97C7D">
        <w:rPr>
          <w:rFonts w:ascii="Avenir Next LT Pro" w:hAnsi="Avenir Next LT Pro" w:cs="Arial"/>
          <w:b/>
          <w:color w:val="004CAB"/>
          <w:sz w:val="22"/>
          <w:szCs w:val="22"/>
        </w:rPr>
        <w:t>LITTLE GRACE 612N</w:t>
      </w:r>
      <w:r w:rsidR="00B97C7D">
        <w:rPr>
          <w:rFonts w:ascii="Avenir Next LT Pro" w:hAnsi="Avenir Next LT Pro" w:cs="Arial"/>
          <w:b/>
          <w:color w:val="004CAB"/>
          <w:sz w:val="22"/>
          <w:szCs w:val="22"/>
        </w:rPr>
        <w:t>.</w:t>
      </w:r>
      <w:r w:rsidR="00B97C7D" w:rsidRPr="00245526">
        <w:rPr>
          <w:rFonts w:ascii="Avenir Next LT Pro" w:hAnsi="Avenir Next LT Pro" w:cs="Arial"/>
          <w:b/>
          <w:color w:val="004CAB"/>
          <w:sz w:val="22"/>
          <w:szCs w:val="22"/>
        </w:rPr>
        <w:t xml:space="preserve"> </w:t>
      </w:r>
    </w:p>
    <w:p w14:paraId="0FF2E2CE" w14:textId="655CA8E3" w:rsidR="00AE1F00" w:rsidRPr="0017204C"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snapToGrid w:val="0"/>
          <w:color w:val="303030"/>
          <w:sz w:val="22"/>
          <w:szCs w:val="22"/>
          <w:lang w:val="es-ES"/>
        </w:rPr>
      </w:pPr>
      <w:r w:rsidRPr="00245526">
        <w:rPr>
          <w:rFonts w:ascii="Avenir Next LT Pro" w:hAnsi="Avenir Next LT Pro" w:cs="Arial"/>
          <w:b/>
          <w:color w:val="004CAB"/>
          <w:sz w:val="22"/>
          <w:szCs w:val="22"/>
        </w:rPr>
        <w:t>Lugar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PLANT</w:t>
      </w:r>
      <w:r w:rsidR="00854991">
        <w:rPr>
          <w:rFonts w:ascii="Avenir Next LT Pro" w:hAnsi="Avenir Next LT Pro" w:cs="Arial"/>
          <w:color w:val="303030"/>
          <w:sz w:val="22"/>
          <w:szCs w:val="22"/>
        </w:rPr>
        <w:t xml:space="preserve">A </w:t>
      </w:r>
      <w:r w:rsidR="00854991" w:rsidRPr="00854991">
        <w:rPr>
          <w:rFonts w:ascii="Avenir Next LT Pro" w:hAnsi="Avenir Next LT Pro" w:cs="Arial"/>
          <w:color w:val="303030"/>
          <w:sz w:val="22"/>
          <w:szCs w:val="22"/>
        </w:rPr>
        <w:t>IANSA CHILLAN,</w:t>
      </w:r>
      <w:r w:rsidR="00854991" w:rsidRPr="00854991">
        <w:rPr>
          <w:rFonts w:ascii="Avenir Next LT Pro" w:hAnsi="Avenir Next LT Pro" w:cs="Arial"/>
          <w:snapToGrid w:val="0"/>
          <w:color w:val="303030"/>
          <w:sz w:val="22"/>
          <w:szCs w:val="22"/>
        </w:rPr>
        <w:t xml:space="preserve"> CHILE</w:t>
      </w:r>
      <w:r w:rsidR="00AE1F00" w:rsidRPr="00562299">
        <w:rPr>
          <w:rFonts w:ascii="Avenir Next LT Pro" w:hAnsi="Avenir Next LT Pro" w:cs="Arial"/>
          <w:snapToGrid w:val="0"/>
          <w:color w:val="303030"/>
          <w:sz w:val="22"/>
          <w:szCs w:val="22"/>
          <w:lang w:val="es-ES"/>
        </w:rPr>
        <w:t>.</w:t>
      </w:r>
    </w:p>
    <w:p w14:paraId="0FF2E2CF" w14:textId="5B50BB17" w:rsidR="006F5B58" w:rsidRPr="0017204C" w:rsidRDefault="006F5B58" w:rsidP="000526EE">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Cantidad de Contenedores</w:t>
      </w:r>
      <w:r w:rsidR="00153664" w:rsidRPr="0017204C">
        <w:rPr>
          <w:rFonts w:ascii="Avenir Next LT Pro" w:hAnsi="Avenir Next LT Pro" w:cs="Arial"/>
          <w:color w:val="303030"/>
          <w:sz w:val="22"/>
          <w:szCs w:val="22"/>
        </w:rPr>
        <w:tab/>
      </w:r>
      <w:r w:rsidR="00153664"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ED11AD" w:rsidRPr="00B870BB">
        <w:rPr>
          <w:rFonts w:ascii="Avenir Next LT Pro" w:hAnsi="Avenir Next LT Pro" w:cs="Arial"/>
          <w:b/>
          <w:bCs/>
          <w:color w:val="004CAB"/>
          <w:sz w:val="22"/>
          <w:szCs w:val="22"/>
        </w:rPr>
        <w:t>0</w:t>
      </w:r>
      <w:r w:rsidR="000F45DD">
        <w:rPr>
          <w:rFonts w:ascii="Avenir Next LT Pro" w:hAnsi="Avenir Next LT Pro" w:cs="Arial"/>
          <w:b/>
          <w:bCs/>
          <w:color w:val="004CAB"/>
          <w:sz w:val="22"/>
          <w:szCs w:val="22"/>
        </w:rPr>
        <w:t>5</w:t>
      </w:r>
      <w:r w:rsidRPr="0017204C">
        <w:rPr>
          <w:rFonts w:ascii="Avenir Next LT Pro" w:hAnsi="Avenir Next LT Pro" w:cs="Arial"/>
          <w:color w:val="303030"/>
          <w:sz w:val="22"/>
          <w:szCs w:val="22"/>
        </w:rPr>
        <w:t xml:space="preserve"> CONTENEDORES. </w:t>
      </w:r>
    </w:p>
    <w:p w14:paraId="0FF2E2D0" w14:textId="6D8CAAE0"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Supervisor</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RODRIGO HERNÁNDEZ.</w:t>
      </w:r>
      <w:r w:rsidRPr="0017204C">
        <w:rPr>
          <w:rFonts w:ascii="Avenir Next LT Pro" w:hAnsi="Avenir Next LT Pro" w:cs="Arial"/>
          <w:color w:val="303030"/>
          <w:sz w:val="22"/>
          <w:szCs w:val="22"/>
        </w:rPr>
        <w:tab/>
      </w:r>
    </w:p>
    <w:p w14:paraId="1BF29891" w14:textId="07AB8C46" w:rsidR="00245526" w:rsidRPr="00854991" w:rsidRDefault="006F5B58" w:rsidP="0031097A">
      <w:pPr>
        <w:widowControl w:val="0"/>
        <w:autoSpaceDE w:val="0"/>
        <w:autoSpaceDN w:val="0"/>
        <w:adjustRightInd w:val="0"/>
        <w:spacing w:line="360" w:lineRule="auto"/>
        <w:ind w:left="118" w:right="44"/>
        <w:jc w:val="both"/>
        <w:rPr>
          <w:rFonts w:ascii="Avenir Next LT Pro" w:hAnsi="Avenir Next LT Pro" w:cs="Arial"/>
          <w:color w:val="303030"/>
          <w:sz w:val="22"/>
          <w:szCs w:val="22"/>
          <w:lang w:val="en-US"/>
        </w:rPr>
      </w:pPr>
      <w:r w:rsidRPr="00854991">
        <w:rPr>
          <w:rFonts w:ascii="Avenir Next LT Pro" w:hAnsi="Avenir Next LT Pro" w:cs="Arial"/>
          <w:b/>
          <w:color w:val="004CAB"/>
          <w:sz w:val="22"/>
          <w:szCs w:val="22"/>
          <w:lang w:val="en-US"/>
        </w:rPr>
        <w:t>Inspectores</w:t>
      </w:r>
      <w:r w:rsidR="00A40E90" w:rsidRPr="00854991">
        <w:rPr>
          <w:rFonts w:ascii="Avenir Next LT Pro" w:hAnsi="Avenir Next LT Pro" w:cs="Arial"/>
          <w:color w:val="004CAB"/>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B6181A" w:rsidRPr="00854991">
        <w:rPr>
          <w:rFonts w:ascii="Avenir Next LT Pro" w:hAnsi="Avenir Next LT Pro" w:cs="Arial"/>
          <w:b/>
          <w:bCs/>
          <w:color w:val="004CAB"/>
          <w:sz w:val="22"/>
          <w:szCs w:val="22"/>
          <w:lang w:val="en-US"/>
        </w:rPr>
        <w:t xml:space="preserve">: </w:t>
      </w:r>
      <w:r w:rsidR="00854991">
        <w:rPr>
          <w:rFonts w:ascii="Avenir Next LT Pro" w:hAnsi="Avenir Next LT Pro" w:cs="Arial"/>
          <w:color w:val="303030"/>
          <w:sz w:val="22"/>
          <w:szCs w:val="22"/>
          <w:lang w:val="en-US"/>
        </w:rPr>
        <w:t>RODRIGO HERNÁNDEZ</w:t>
      </w:r>
      <w:r w:rsidR="00854991" w:rsidRPr="007C5EC1">
        <w:rPr>
          <w:rFonts w:ascii="Avenir Next LT Pro" w:hAnsi="Avenir Next LT Pro" w:cs="Arial"/>
          <w:color w:val="303030"/>
          <w:sz w:val="22"/>
          <w:szCs w:val="22"/>
          <w:lang w:val="en-US"/>
        </w:rPr>
        <w:t>.</w:t>
      </w:r>
    </w:p>
    <w:p w14:paraId="5C0359B9" w14:textId="2705FE85" w:rsidR="000A3ED9" w:rsidRPr="00854991" w:rsidRDefault="000A3ED9" w:rsidP="000A3ED9">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bookmarkStart w:id="3" w:name="_Hlk170998378"/>
      <w:r w:rsidRPr="00854991">
        <w:rPr>
          <w:rFonts w:ascii="Avenir Next LT Pro" w:hAnsi="Avenir Next LT Pro" w:cs="Arial"/>
          <w:b/>
          <w:color w:val="004CAB"/>
          <w:sz w:val="22"/>
          <w:szCs w:val="22"/>
          <w:lang w:val="en-US"/>
        </w:rPr>
        <w:t>Bill of lading</w:t>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004CAB"/>
          <w:sz w:val="22"/>
          <w:szCs w:val="22"/>
          <w:lang w:val="en-US"/>
        </w:rPr>
        <w:t>:</w:t>
      </w:r>
      <w:r w:rsidR="006B6316">
        <w:rPr>
          <w:rFonts w:ascii="Avenir Next LT Pro" w:hAnsi="Avenir Next LT Pro" w:cs="Arial"/>
          <w:b/>
          <w:color w:val="004CAB"/>
          <w:sz w:val="22"/>
          <w:szCs w:val="22"/>
          <w:lang w:val="en-US"/>
        </w:rPr>
        <w:t xml:space="preserve"> </w:t>
      </w:r>
      <w:r w:rsidR="004E36AF" w:rsidRPr="00CC0FED">
        <w:rPr>
          <w:rFonts w:ascii="Avenir Next LT Pro" w:hAnsi="Avenir Next LT Pro" w:cs="Arial"/>
          <w:b/>
          <w:color w:val="004CAB"/>
          <w:sz w:val="22"/>
          <w:szCs w:val="22"/>
          <w:lang w:val="en-US"/>
        </w:rPr>
        <w:t>HLCUSCLQC04576AA</w:t>
      </w:r>
    </w:p>
    <w:p w14:paraId="0FF2E2D4" w14:textId="1CA5F537" w:rsidR="00413C4B" w:rsidRPr="004E36AF" w:rsidRDefault="000A3ED9" w:rsidP="00B870BB">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r w:rsidRPr="004E36AF">
        <w:rPr>
          <w:rFonts w:ascii="Avenir Next LT Pro" w:hAnsi="Avenir Next LT Pro" w:cs="Arial"/>
          <w:b/>
          <w:color w:val="004CAB"/>
          <w:sz w:val="22"/>
          <w:szCs w:val="22"/>
          <w:lang w:val="en-US"/>
        </w:rPr>
        <w:t xml:space="preserve">Fecha BL </w:t>
      </w:r>
      <w:r w:rsidRPr="004E36AF">
        <w:rPr>
          <w:rFonts w:ascii="Avenir Next LT Pro" w:hAnsi="Avenir Next LT Pro" w:cs="Arial"/>
          <w:b/>
          <w:color w:val="004CAB"/>
          <w:sz w:val="22"/>
          <w:szCs w:val="22"/>
          <w:lang w:val="en-US"/>
        </w:rPr>
        <w:tab/>
      </w:r>
      <w:r w:rsidRPr="004E36AF">
        <w:rPr>
          <w:rFonts w:ascii="Avenir Next LT Pro" w:hAnsi="Avenir Next LT Pro" w:cs="Arial"/>
          <w:b/>
          <w:color w:val="004CAB"/>
          <w:sz w:val="22"/>
          <w:szCs w:val="22"/>
          <w:lang w:val="en-US"/>
        </w:rPr>
        <w:tab/>
      </w:r>
      <w:r w:rsidRPr="004E36AF">
        <w:rPr>
          <w:rFonts w:ascii="Avenir Next LT Pro" w:hAnsi="Avenir Next LT Pro" w:cs="Arial"/>
          <w:b/>
          <w:color w:val="004CAB"/>
          <w:sz w:val="22"/>
          <w:szCs w:val="22"/>
          <w:lang w:val="en-US"/>
        </w:rPr>
        <w:tab/>
      </w:r>
      <w:r w:rsidRPr="004E36AF">
        <w:rPr>
          <w:rFonts w:ascii="Avenir Next LT Pro" w:hAnsi="Avenir Next LT Pro" w:cs="Arial"/>
          <w:b/>
          <w:color w:val="004CAB"/>
          <w:sz w:val="22"/>
          <w:szCs w:val="22"/>
          <w:lang w:val="en-US"/>
        </w:rPr>
        <w:tab/>
        <w:t>:</w:t>
      </w:r>
      <w:r w:rsidR="00820020" w:rsidRPr="004E36AF">
        <w:rPr>
          <w:rFonts w:ascii="Avenir Next LT Pro" w:hAnsi="Avenir Next LT Pro" w:cs="Arial"/>
          <w:b/>
          <w:color w:val="004CAB"/>
          <w:sz w:val="22"/>
          <w:szCs w:val="22"/>
          <w:lang w:val="en-US"/>
        </w:rPr>
        <w:t xml:space="preserve"> </w:t>
      </w:r>
      <w:bookmarkEnd w:id="3"/>
      <w:r w:rsidR="004E36AF" w:rsidRPr="004E36AF">
        <w:rPr>
          <w:rFonts w:ascii="Avenir Next LT Pro" w:hAnsi="Avenir Next LT Pro" w:cs="Arial"/>
          <w:b/>
          <w:color w:val="004CAB"/>
          <w:sz w:val="22"/>
          <w:szCs w:val="22"/>
          <w:lang w:val="en-US"/>
        </w:rPr>
        <w:t>1</w:t>
      </w:r>
      <w:r w:rsidR="004E36AF">
        <w:rPr>
          <w:rFonts w:ascii="Avenir Next LT Pro" w:hAnsi="Avenir Next LT Pro" w:cs="Arial"/>
          <w:b/>
          <w:color w:val="004CAB"/>
          <w:sz w:val="22"/>
          <w:szCs w:val="22"/>
          <w:lang w:val="en-US"/>
        </w:rPr>
        <w:t>7 MARZO 2026</w:t>
      </w:r>
    </w:p>
    <w:p w14:paraId="41DA2CE1" w14:textId="77777777" w:rsidR="00B870BB" w:rsidRPr="004E36AF" w:rsidRDefault="00B870BB" w:rsidP="00B870BB">
      <w:pPr>
        <w:widowControl w:val="0"/>
        <w:autoSpaceDE w:val="0"/>
        <w:autoSpaceDN w:val="0"/>
        <w:adjustRightInd w:val="0"/>
        <w:spacing w:line="360" w:lineRule="auto"/>
        <w:ind w:left="118" w:right="44"/>
        <w:jc w:val="both"/>
        <w:rPr>
          <w:rFonts w:ascii="Avenir Next LT Pro" w:hAnsi="Avenir Next LT Pro" w:cs="Arial"/>
          <w:b/>
          <w:color w:val="303030"/>
          <w:sz w:val="22"/>
          <w:szCs w:val="22"/>
          <w:lang w:val="en-US"/>
        </w:rPr>
      </w:pPr>
    </w:p>
    <w:p w14:paraId="0FF2E2D5" w14:textId="20837D35" w:rsidR="006F5B58" w:rsidRPr="0017204C" w:rsidRDefault="006F5B58" w:rsidP="000114E0">
      <w:pPr>
        <w:widowControl w:val="0"/>
        <w:shd w:val="clear" w:color="auto" w:fill="004CAB"/>
        <w:tabs>
          <w:tab w:val="left" w:pos="820"/>
          <w:tab w:val="left" w:pos="376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A00962">
        <w:rPr>
          <w:rFonts w:ascii="Avenir Next LT Pro" w:hAnsi="Avenir Next LT Pro" w:cs="Arial"/>
          <w:b/>
          <w:color w:val="FFFFFF"/>
          <w:sz w:val="22"/>
          <w:szCs w:val="22"/>
          <w:shd w:val="clear" w:color="auto" w:fill="004CAB"/>
        </w:rPr>
        <w:t>1. Generalidades:</w:t>
      </w:r>
      <w:r w:rsidR="006662BA" w:rsidRPr="0017204C">
        <w:rPr>
          <w:rFonts w:ascii="Avenir Next LT Pro" w:hAnsi="Avenir Next LT Pro" w:cs="Arial"/>
          <w:b/>
          <w:color w:val="FFFFFF"/>
          <w:sz w:val="22"/>
          <w:szCs w:val="22"/>
        </w:rPr>
        <w:tab/>
      </w:r>
    </w:p>
    <w:p w14:paraId="0FF2E2D6"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b/>
          <w:color w:val="000000"/>
        </w:rPr>
      </w:pPr>
    </w:p>
    <w:p w14:paraId="3F62B177" w14:textId="7CC950C2" w:rsidR="00CC7ECC" w:rsidRPr="003C5A05" w:rsidRDefault="00CC7ECC" w:rsidP="00B870BB">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El producto se encontraba acopiado en Planta Iansa</w:t>
      </w:r>
      <w:r w:rsidR="00716A1A">
        <w:rPr>
          <w:rFonts w:ascii="Avenir Next LT Pro" w:hAnsi="Avenir Next LT Pro" w:cs="Arial"/>
          <w:color w:val="303030"/>
          <w:sz w:val="22"/>
          <w:szCs w:val="22"/>
        </w:rPr>
        <w:t xml:space="preserve">, </w:t>
      </w:r>
      <w:r w:rsidRPr="003C5A05">
        <w:rPr>
          <w:rFonts w:ascii="Avenir Next LT Pro" w:hAnsi="Avenir Next LT Pro" w:cs="Arial"/>
          <w:color w:val="303030"/>
          <w:sz w:val="22"/>
          <w:szCs w:val="22"/>
        </w:rPr>
        <w:t>ubicada en la comuna d</w:t>
      </w:r>
      <w:r w:rsidR="005F302A">
        <w:rPr>
          <w:rFonts w:ascii="Avenir Next LT Pro" w:hAnsi="Avenir Next LT Pro" w:cs="Arial"/>
          <w:color w:val="303030"/>
          <w:sz w:val="22"/>
          <w:szCs w:val="22"/>
        </w:rPr>
        <w:t xml:space="preserve">e </w:t>
      </w:r>
      <w:r w:rsidR="00716A1A">
        <w:rPr>
          <w:rFonts w:ascii="Avenir Next LT Pro" w:hAnsi="Avenir Next LT Pro" w:cs="Arial"/>
          <w:color w:val="303030"/>
          <w:sz w:val="22"/>
          <w:szCs w:val="22"/>
        </w:rPr>
        <w:t>Chillán</w:t>
      </w:r>
      <w:r w:rsidRPr="003C5A05">
        <w:rPr>
          <w:rFonts w:ascii="Avenir Next LT Pro" w:hAnsi="Avenir Next LT Pro" w:cs="Arial"/>
          <w:color w:val="303030"/>
          <w:sz w:val="22"/>
          <w:szCs w:val="22"/>
        </w:rPr>
        <w:t>, Chile., en donde se encontraba almacenado en maxisacos para carga en contenedores.</w:t>
      </w:r>
    </w:p>
    <w:p w14:paraId="02C4F984" w14:textId="77777777" w:rsidR="00CC7ECC" w:rsidRPr="003C5A05" w:rsidRDefault="00CC7ECC" w:rsidP="00CC7ECC">
      <w:pPr>
        <w:widowControl w:val="0"/>
        <w:autoSpaceDE w:val="0"/>
        <w:autoSpaceDN w:val="0"/>
        <w:adjustRightInd w:val="0"/>
        <w:ind w:left="118" w:right="44" w:firstLine="308"/>
        <w:jc w:val="both"/>
        <w:rPr>
          <w:rFonts w:ascii="Avenir Next LT Pro" w:hAnsi="Avenir Next LT Pro" w:cs="Arial"/>
          <w:color w:val="303030"/>
          <w:sz w:val="22"/>
          <w:szCs w:val="22"/>
        </w:rPr>
      </w:pPr>
    </w:p>
    <w:p w14:paraId="0FF2E2D9" w14:textId="6DBCAF66"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Inicio de Consolidado</w:t>
      </w:r>
      <w:r w:rsidRPr="00245526">
        <w:rPr>
          <w:rFonts w:ascii="Avenir Next LT Pro" w:hAnsi="Avenir Next LT Pro" w:cs="Arial"/>
          <w:b/>
          <w:color w:val="004CAB"/>
          <w:sz w:val="22"/>
          <w:szCs w:val="22"/>
        </w:rPr>
        <w:tab/>
        <w:t>:</w:t>
      </w:r>
      <w:r w:rsidR="00177254" w:rsidRPr="0017204C">
        <w:rPr>
          <w:rFonts w:ascii="Avenir Next LT Pro" w:hAnsi="Avenir Next LT Pro" w:cs="Arial"/>
          <w:color w:val="303030"/>
          <w:sz w:val="22"/>
          <w:szCs w:val="22"/>
        </w:rPr>
        <w:tab/>
      </w:r>
      <w:r w:rsidR="000F45DD">
        <w:rPr>
          <w:rFonts w:ascii="Avenir Next LT Pro" w:hAnsi="Avenir Next LT Pro" w:cs="Arial"/>
          <w:color w:val="303030"/>
          <w:sz w:val="22"/>
          <w:szCs w:val="22"/>
        </w:rPr>
        <w:t>1</w:t>
      </w:r>
      <w:r w:rsidR="00B97C7D">
        <w:rPr>
          <w:rFonts w:ascii="Avenir Next LT Pro" w:hAnsi="Avenir Next LT Pro" w:cs="Arial"/>
          <w:color w:val="303030"/>
          <w:sz w:val="22"/>
          <w:szCs w:val="22"/>
        </w:rPr>
        <w:t>3</w:t>
      </w:r>
      <w:r w:rsidR="00100E49">
        <w:rPr>
          <w:rFonts w:ascii="Avenir Next LT Pro" w:hAnsi="Avenir Next LT Pro" w:cs="Arial"/>
          <w:color w:val="303030"/>
          <w:sz w:val="22"/>
          <w:szCs w:val="22"/>
        </w:rPr>
        <w:t xml:space="preserve"> </w:t>
      </w:r>
      <w:r w:rsidR="00791261" w:rsidRPr="0017204C">
        <w:rPr>
          <w:rFonts w:ascii="Avenir Next LT Pro" w:hAnsi="Avenir Next LT Pro" w:cs="Arial"/>
          <w:color w:val="303030"/>
          <w:sz w:val="22"/>
          <w:szCs w:val="22"/>
        </w:rPr>
        <w:t xml:space="preserve">de </w:t>
      </w:r>
      <w:r w:rsidR="00B97C7D">
        <w:rPr>
          <w:rFonts w:ascii="Avenir Next LT Pro" w:hAnsi="Avenir Next LT Pro" w:cs="Arial"/>
          <w:color w:val="303030"/>
          <w:sz w:val="22"/>
          <w:szCs w:val="22"/>
        </w:rPr>
        <w:t>Marzo</w:t>
      </w:r>
      <w:r w:rsidR="00655B56" w:rsidRPr="0017204C">
        <w:rPr>
          <w:rFonts w:ascii="Avenir Next LT Pro" w:hAnsi="Avenir Next LT Pro" w:cs="Arial"/>
          <w:color w:val="303030"/>
          <w:sz w:val="22"/>
          <w:szCs w:val="22"/>
        </w:rPr>
        <w:t xml:space="preserve"> </w:t>
      </w:r>
      <w:r w:rsidR="003A0D21" w:rsidRPr="0017204C">
        <w:rPr>
          <w:rFonts w:ascii="Avenir Next LT Pro" w:hAnsi="Avenir Next LT Pro" w:cs="Arial"/>
          <w:color w:val="303030"/>
          <w:sz w:val="22"/>
          <w:szCs w:val="22"/>
        </w:rPr>
        <w:t>del 20</w:t>
      </w:r>
      <w:r w:rsidR="00572D0E" w:rsidRPr="0017204C">
        <w:rPr>
          <w:rFonts w:ascii="Avenir Next LT Pro" w:hAnsi="Avenir Next LT Pro" w:cs="Arial"/>
          <w:color w:val="303030"/>
          <w:sz w:val="22"/>
          <w:szCs w:val="22"/>
        </w:rPr>
        <w:t>2</w:t>
      </w:r>
      <w:r w:rsidR="001811CE">
        <w:rPr>
          <w:rFonts w:ascii="Avenir Next LT Pro" w:hAnsi="Avenir Next LT Pro" w:cs="Arial"/>
          <w:color w:val="303030"/>
          <w:sz w:val="22"/>
          <w:szCs w:val="22"/>
        </w:rPr>
        <w:t>6</w:t>
      </w:r>
      <w:r w:rsidR="003A0D21"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0</w:t>
      </w:r>
      <w:r w:rsidR="001811CE">
        <w:rPr>
          <w:rFonts w:ascii="Avenir Next LT Pro" w:hAnsi="Avenir Next LT Pro" w:cs="Arial"/>
          <w:color w:val="303030"/>
          <w:sz w:val="22"/>
          <w:szCs w:val="22"/>
        </w:rPr>
        <w:t>9</w:t>
      </w:r>
      <w:r w:rsidR="006B1163" w:rsidRPr="0017204C">
        <w:rPr>
          <w:rFonts w:ascii="Avenir Next LT Pro" w:hAnsi="Avenir Next LT Pro" w:cs="Arial"/>
          <w:color w:val="303030"/>
          <w:sz w:val="22"/>
          <w:szCs w:val="22"/>
        </w:rPr>
        <w:t>:</w:t>
      </w:r>
      <w:r w:rsidR="00B97C7D">
        <w:rPr>
          <w:rFonts w:ascii="Avenir Next LT Pro" w:hAnsi="Avenir Next LT Pro" w:cs="Arial"/>
          <w:color w:val="303030"/>
          <w:sz w:val="22"/>
          <w:szCs w:val="22"/>
        </w:rPr>
        <w:t>2</w:t>
      </w:r>
      <w:r w:rsidR="001811CE">
        <w:rPr>
          <w:rFonts w:ascii="Avenir Next LT Pro" w:hAnsi="Avenir Next LT Pro" w:cs="Arial"/>
          <w:color w:val="303030"/>
          <w:sz w:val="22"/>
          <w:szCs w:val="22"/>
        </w:rPr>
        <w:t>0</w:t>
      </w:r>
      <w:r w:rsidRPr="0017204C">
        <w:rPr>
          <w:rFonts w:ascii="Avenir Next LT Pro" w:hAnsi="Avenir Next LT Pro" w:cs="Arial"/>
          <w:color w:val="303030"/>
          <w:sz w:val="22"/>
          <w:szCs w:val="22"/>
        </w:rPr>
        <w:t xml:space="preserve"> Hrs.</w:t>
      </w:r>
    </w:p>
    <w:p w14:paraId="0266DB7A" w14:textId="24A1A9E1" w:rsidR="00040C43" w:rsidRPr="0017204C" w:rsidRDefault="006F5B58" w:rsidP="00040C43">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Término de Consolidado</w:t>
      </w:r>
      <w:r w:rsidRPr="00245526">
        <w:rPr>
          <w:rFonts w:ascii="Avenir Next LT Pro" w:hAnsi="Avenir Next LT Pro" w:cs="Arial"/>
          <w:b/>
          <w:color w:val="004CAB"/>
          <w:sz w:val="22"/>
          <w:szCs w:val="22"/>
        </w:rPr>
        <w:tab/>
        <w:t>:</w:t>
      </w:r>
      <w:r w:rsidR="00440E70" w:rsidRPr="0017204C">
        <w:rPr>
          <w:rFonts w:ascii="Avenir Next LT Pro" w:hAnsi="Avenir Next LT Pro" w:cs="Arial"/>
          <w:color w:val="303030"/>
          <w:sz w:val="22"/>
          <w:szCs w:val="22"/>
        </w:rPr>
        <w:tab/>
      </w:r>
      <w:r w:rsidR="00B97C7D">
        <w:rPr>
          <w:rFonts w:ascii="Avenir Next LT Pro" w:hAnsi="Avenir Next LT Pro" w:cs="Arial"/>
          <w:color w:val="303030"/>
          <w:sz w:val="22"/>
          <w:szCs w:val="22"/>
        </w:rPr>
        <w:t xml:space="preserve">13 </w:t>
      </w:r>
      <w:r w:rsidR="00B97C7D" w:rsidRPr="0017204C">
        <w:rPr>
          <w:rFonts w:ascii="Avenir Next LT Pro" w:hAnsi="Avenir Next LT Pro" w:cs="Arial"/>
          <w:color w:val="303030"/>
          <w:sz w:val="22"/>
          <w:szCs w:val="22"/>
        </w:rPr>
        <w:t xml:space="preserve">de </w:t>
      </w:r>
      <w:r w:rsidR="00B97C7D">
        <w:rPr>
          <w:rFonts w:ascii="Avenir Next LT Pro" w:hAnsi="Avenir Next LT Pro" w:cs="Arial"/>
          <w:color w:val="303030"/>
          <w:sz w:val="22"/>
          <w:szCs w:val="22"/>
        </w:rPr>
        <w:t>Marzo</w:t>
      </w:r>
      <w:r w:rsidR="00B97C7D" w:rsidRPr="0017204C">
        <w:rPr>
          <w:rFonts w:ascii="Avenir Next LT Pro" w:hAnsi="Avenir Next LT Pro" w:cs="Arial"/>
          <w:color w:val="303030"/>
          <w:sz w:val="22"/>
          <w:szCs w:val="22"/>
        </w:rPr>
        <w:t xml:space="preserve"> </w:t>
      </w:r>
      <w:r w:rsidR="001811CE" w:rsidRPr="0017204C">
        <w:rPr>
          <w:rFonts w:ascii="Avenir Next LT Pro" w:hAnsi="Avenir Next LT Pro" w:cs="Arial"/>
          <w:color w:val="303030"/>
          <w:sz w:val="22"/>
          <w:szCs w:val="22"/>
        </w:rPr>
        <w:t>del 202</w:t>
      </w:r>
      <w:r w:rsidR="001811CE">
        <w:rPr>
          <w:rFonts w:ascii="Avenir Next LT Pro" w:hAnsi="Avenir Next LT Pro" w:cs="Arial"/>
          <w:color w:val="303030"/>
          <w:sz w:val="22"/>
          <w:szCs w:val="22"/>
        </w:rPr>
        <w:t>6</w:t>
      </w:r>
      <w:r w:rsidR="00040C43"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1</w:t>
      </w:r>
      <w:r w:rsidR="00B97C7D">
        <w:rPr>
          <w:rFonts w:ascii="Avenir Next LT Pro" w:hAnsi="Avenir Next LT Pro" w:cs="Arial"/>
          <w:color w:val="303030"/>
          <w:sz w:val="22"/>
          <w:szCs w:val="22"/>
        </w:rPr>
        <w:t>4</w:t>
      </w:r>
      <w:r w:rsidR="00040C43" w:rsidRPr="0017204C">
        <w:rPr>
          <w:rFonts w:ascii="Avenir Next LT Pro" w:hAnsi="Avenir Next LT Pro" w:cs="Arial"/>
          <w:color w:val="303030"/>
          <w:sz w:val="22"/>
          <w:szCs w:val="22"/>
        </w:rPr>
        <w:t>:</w:t>
      </w:r>
      <w:r w:rsidR="00B97C7D">
        <w:rPr>
          <w:rFonts w:ascii="Avenir Next LT Pro" w:hAnsi="Avenir Next LT Pro" w:cs="Arial"/>
          <w:color w:val="303030"/>
          <w:sz w:val="22"/>
          <w:szCs w:val="22"/>
        </w:rPr>
        <w:t>5</w:t>
      </w:r>
      <w:r w:rsidR="00EC13A1">
        <w:rPr>
          <w:rFonts w:ascii="Avenir Next LT Pro" w:hAnsi="Avenir Next LT Pro" w:cs="Arial"/>
          <w:color w:val="303030"/>
          <w:sz w:val="22"/>
          <w:szCs w:val="22"/>
        </w:rPr>
        <w:t>0</w:t>
      </w:r>
      <w:r w:rsidR="001C546C">
        <w:rPr>
          <w:rFonts w:ascii="Avenir Next LT Pro" w:hAnsi="Avenir Next LT Pro" w:cs="Arial"/>
          <w:color w:val="303030"/>
          <w:sz w:val="22"/>
          <w:szCs w:val="22"/>
        </w:rPr>
        <w:t xml:space="preserve"> </w:t>
      </w:r>
      <w:r w:rsidR="00040C43" w:rsidRPr="0017204C">
        <w:rPr>
          <w:rFonts w:ascii="Avenir Next LT Pro" w:hAnsi="Avenir Next LT Pro" w:cs="Arial"/>
          <w:color w:val="303030"/>
          <w:sz w:val="22"/>
          <w:szCs w:val="22"/>
        </w:rPr>
        <w:t>Hrs.</w:t>
      </w:r>
    </w:p>
    <w:p w14:paraId="0FF2E2DB" w14:textId="3EFE7BE3" w:rsidR="006F5B58"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2DD" w14:textId="6F6730CB" w:rsidR="006F5B58" w:rsidRPr="0017204C" w:rsidRDefault="006F5B58" w:rsidP="000114E0">
      <w:pPr>
        <w:widowControl w:val="0"/>
        <w:shd w:val="clear" w:color="auto" w:fill="004CAB"/>
        <w:tabs>
          <w:tab w:val="left" w:pos="820"/>
          <w:tab w:val="left" w:pos="775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2. Inspección del Producto:</w:t>
      </w:r>
      <w:r w:rsidR="006662BA" w:rsidRPr="0017204C">
        <w:rPr>
          <w:rFonts w:ascii="Avenir Next LT Pro" w:hAnsi="Avenir Next LT Pro" w:cs="Arial"/>
          <w:b/>
          <w:color w:val="FFFFFF"/>
          <w:sz w:val="22"/>
          <w:szCs w:val="22"/>
        </w:rPr>
        <w:tab/>
      </w:r>
    </w:p>
    <w:p w14:paraId="0FF2E2DE"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5ACFA35D" w14:textId="429A18C7" w:rsidR="00B6181A" w:rsidRPr="003C5A05" w:rsidRDefault="006F5B58" w:rsidP="00E152AB">
      <w:pPr>
        <w:widowControl w:val="0"/>
        <w:autoSpaceDE w:val="0"/>
        <w:autoSpaceDN w:val="0"/>
        <w:adjustRightInd w:val="0"/>
        <w:spacing w:line="360" w:lineRule="auto"/>
        <w:ind w:left="118" w:right="44"/>
        <w:jc w:val="both"/>
        <w:rPr>
          <w:rFonts w:ascii="Avenir Next LT Pro" w:hAnsi="Avenir Next LT Pro" w:cs="Arial"/>
          <w:color w:val="303030"/>
        </w:rPr>
      </w:pPr>
      <w:r w:rsidRPr="003C5A05">
        <w:rPr>
          <w:rFonts w:ascii="Avenir Next LT Pro" w:hAnsi="Avenir Next LT Pro" w:cs="Arial"/>
          <w:color w:val="303030"/>
          <w:sz w:val="22"/>
          <w:szCs w:val="22"/>
        </w:rPr>
        <w:t xml:space="preserve">Previo a la consolidación, se realizó inspección visual del producto y supervisión de bodegas de acopio, </w:t>
      </w:r>
      <w:r w:rsidR="00DC0577" w:rsidRPr="003C5A05">
        <w:rPr>
          <w:rFonts w:ascii="Avenir Next LT Pro" w:hAnsi="Avenir Next LT Pro" w:cs="Arial"/>
          <w:color w:val="303030"/>
          <w:sz w:val="22"/>
          <w:szCs w:val="22"/>
        </w:rPr>
        <w:t>en donde se observó que el</w:t>
      </w:r>
      <w:r w:rsidRPr="003C5A05">
        <w:rPr>
          <w:rFonts w:ascii="Avenir Next LT Pro" w:hAnsi="Avenir Next LT Pro" w:cs="Arial"/>
          <w:color w:val="303030"/>
          <w:sz w:val="22"/>
          <w:szCs w:val="22"/>
        </w:rPr>
        <w:t xml:space="preserve"> producto se encontraba limpio y sin contaminantes de ningún tipo.</w:t>
      </w:r>
    </w:p>
    <w:p w14:paraId="4CC15222"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1E947AB6" w14:textId="77777777" w:rsidR="00B870BB" w:rsidRPr="00AE05BD"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0FF2E2E3" w14:textId="2293F6E4"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3.</w:t>
      </w:r>
      <w:r w:rsidR="00187584">
        <w:rPr>
          <w:rFonts w:ascii="Avenir Next LT Pro" w:hAnsi="Avenir Next LT Pro" w:cs="Arial"/>
          <w:b/>
          <w:color w:val="FFFFFF"/>
          <w:sz w:val="22"/>
          <w:szCs w:val="22"/>
        </w:rPr>
        <w:t xml:space="preserve"> </w:t>
      </w:r>
      <w:r w:rsidRPr="0017204C">
        <w:rPr>
          <w:rFonts w:ascii="Avenir Next LT Pro" w:hAnsi="Avenir Next LT Pro" w:cs="Arial"/>
          <w:b/>
          <w:color w:val="FFFFFF"/>
          <w:sz w:val="22"/>
          <w:szCs w:val="22"/>
        </w:rPr>
        <w:t>Consolidación del Producto:</w:t>
      </w:r>
    </w:p>
    <w:p w14:paraId="0FF2E2E4"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035BC2F2" w14:textId="5D5BE3D2"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Esta operación y de acuerdo con lo señalado previamente, se llevó a cabo en Bodega </w:t>
      </w:r>
      <w:r>
        <w:rPr>
          <w:rFonts w:ascii="Avenir Next LT Pro" w:hAnsi="Avenir Next LT Pro" w:cs="Arial"/>
          <w:color w:val="303030"/>
          <w:sz w:val="22"/>
          <w:szCs w:val="22"/>
        </w:rPr>
        <w:t>ENVASADO</w:t>
      </w:r>
      <w:r w:rsidRPr="003C5A05">
        <w:rPr>
          <w:rFonts w:ascii="Avenir Next LT Pro" w:hAnsi="Avenir Next LT Pro" w:cs="Arial"/>
          <w:color w:val="303030"/>
          <w:sz w:val="22"/>
          <w:szCs w:val="22"/>
        </w:rPr>
        <w:t>, en un lugar predeterminado para esta actividad.</w:t>
      </w:r>
    </w:p>
    <w:p w14:paraId="727BF386"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Para la carga y estiba del producto dentro del contenedor se utilizó maquinaria previamente revisada para descartar suciedad, humedad o fugas de cualquier tipo. </w:t>
      </w:r>
    </w:p>
    <w:p w14:paraId="183A42A2"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Previo a esta operación, se realizó una inspección visual de los contenedores con el objeto de chequear la limpieza y estado físico de estos, en donde no se registraron observaciones.</w:t>
      </w:r>
    </w:p>
    <w:p w14:paraId="0E1B0A82" w14:textId="77777777" w:rsidR="00CC7ECC" w:rsidRPr="003C5A05" w:rsidRDefault="00CC7ECC" w:rsidP="00CC7ECC">
      <w:pPr>
        <w:widowControl w:val="0"/>
        <w:autoSpaceDE w:val="0"/>
        <w:autoSpaceDN w:val="0"/>
        <w:adjustRightInd w:val="0"/>
        <w:spacing w:line="360" w:lineRule="auto"/>
        <w:ind w:left="118" w:right="44" w:firstLine="308"/>
        <w:jc w:val="both"/>
        <w:rPr>
          <w:rFonts w:ascii="Avenir Next LT Pro" w:hAnsi="Avenir Next LT Pro" w:cs="Arial"/>
          <w:color w:val="303030"/>
          <w:sz w:val="22"/>
          <w:szCs w:val="22"/>
        </w:rPr>
      </w:pPr>
    </w:p>
    <w:p w14:paraId="3E6EE5E8" w14:textId="52CFFF36" w:rsidR="00CC7ECC" w:rsidRPr="00D86AEC" w:rsidRDefault="00CC7ECC" w:rsidP="00D86AEC">
      <w:pPr>
        <w:widowControl w:val="0"/>
        <w:autoSpaceDE w:val="0"/>
        <w:autoSpaceDN w:val="0"/>
        <w:adjustRightInd w:val="0"/>
        <w:spacing w:line="360" w:lineRule="auto"/>
        <w:ind w:left="118" w:right="44"/>
        <w:jc w:val="both"/>
        <w:rPr>
          <w:rFonts w:ascii="Avenir Next LT Pro" w:hAnsi="Avenir Next LT Pro" w:cs="Arial"/>
          <w:color w:val="000000"/>
          <w:sz w:val="22"/>
          <w:szCs w:val="22"/>
        </w:rPr>
      </w:pPr>
      <w:r w:rsidRPr="003C5A05">
        <w:rPr>
          <w:rFonts w:ascii="Avenir Next LT Pro" w:hAnsi="Avenir Next LT Pro" w:cs="Arial"/>
          <w:color w:val="303030"/>
          <w:sz w:val="22"/>
          <w:szCs w:val="22"/>
        </w:rPr>
        <w:t xml:space="preserve">Posterior al pesaje del contenedor en romana, se procede al sellado de este en la puerta correspondiente con sello asignado por la naviera en conjunto con sello </w:t>
      </w:r>
      <w:r w:rsidR="000114E0" w:rsidRPr="004D0D1D">
        <w:rPr>
          <w:rFonts w:ascii="Avenir Next LT Pro" w:hAnsi="Avenir Next LT Pro" w:cs="Arial"/>
          <w:b/>
          <w:color w:val="004CAB"/>
          <w:sz w:val="22"/>
          <w:szCs w:val="22"/>
        </w:rPr>
        <w:t>ALS</w:t>
      </w:r>
      <w:r w:rsidR="000114E0" w:rsidRPr="00D86AEC">
        <w:rPr>
          <w:rFonts w:ascii="Avenir Next LT Pro" w:hAnsi="Avenir Next LT Pro" w:cs="Arial"/>
          <w:color w:val="000000"/>
          <w:sz w:val="22"/>
          <w:szCs w:val="22"/>
        </w:rPr>
        <w:t>.</w:t>
      </w:r>
    </w:p>
    <w:p w14:paraId="0FF2E2EB" w14:textId="77777777" w:rsidR="006F5B58" w:rsidRPr="00AE05BD" w:rsidRDefault="00A222FE" w:rsidP="00A222FE">
      <w:pPr>
        <w:tabs>
          <w:tab w:val="left" w:pos="7575"/>
        </w:tabs>
        <w:rPr>
          <w:rFonts w:ascii="Avenir Next LT Pro" w:hAnsi="Avenir Next LT Pro" w:cs="Arial"/>
        </w:rPr>
      </w:pPr>
      <w:r w:rsidRPr="00AE05BD">
        <w:rPr>
          <w:rFonts w:ascii="Avenir Next LT Pro" w:hAnsi="Avenir Next LT Pro" w:cs="Arial"/>
        </w:rPr>
        <w:tab/>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394"/>
      </w:tblGrid>
      <w:tr w:rsidR="000F45DD" w:rsidRPr="00AE05BD" w14:paraId="0FF2E2EE" w14:textId="77777777" w:rsidTr="000F45DD">
        <w:trPr>
          <w:trHeight w:val="200"/>
        </w:trPr>
        <w:tc>
          <w:tcPr>
            <w:tcW w:w="4536" w:type="dxa"/>
            <w:shd w:val="clear" w:color="auto" w:fill="auto"/>
          </w:tcPr>
          <w:p w14:paraId="0FF2E2EC" w14:textId="1CD10CF9" w:rsidR="000F45DD" w:rsidRPr="00EC13A1" w:rsidRDefault="00B97C7D" w:rsidP="000F45DD">
            <w:pPr>
              <w:tabs>
                <w:tab w:val="left" w:pos="1275"/>
              </w:tabs>
              <w:ind w:hanging="106"/>
              <w:rPr>
                <w:rFonts w:ascii="Avenir Next LT Pro" w:hAnsi="Avenir Next LT Pro" w:cs="Arial"/>
              </w:rPr>
            </w:pPr>
            <w:r>
              <w:rPr>
                <w:rFonts w:ascii="Avenir Next LT Pro" w:hAnsi="Avenir Next LT Pro" w:cs="Arial"/>
                <w:noProof/>
              </w:rPr>
              <w:drawing>
                <wp:inline distT="0" distB="0" distL="0" distR="0" wp14:anchorId="1AEB69C0" wp14:editId="454D63D2">
                  <wp:extent cx="2886419" cy="2832735"/>
                  <wp:effectExtent l="0" t="0" r="9525" b="5715"/>
                  <wp:docPr id="1" name="Imagen 1" descr="Imagen que contiene interior, parado, mostrador,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parado, mostrador, tabla&#10;&#10;Descripción generada automáticamente"/>
                          <pic:cNvPicPr/>
                        </pic:nvPicPr>
                        <pic:blipFill>
                          <a:blip r:embed="rId8" cstate="screen">
                            <a:extLst>
                              <a:ext uri="{28A0092B-C50C-407E-A947-70E740481C1C}">
                                <a14:useLocalDpi xmlns:a14="http://schemas.microsoft.com/office/drawing/2010/main"/>
                              </a:ext>
                            </a:extLst>
                          </a:blip>
                          <a:stretch>
                            <a:fillRect/>
                          </a:stretch>
                        </pic:blipFill>
                        <pic:spPr>
                          <a:xfrm>
                            <a:off x="0" y="0"/>
                            <a:ext cx="2888793" cy="2835065"/>
                          </a:xfrm>
                          <a:prstGeom prst="rect">
                            <a:avLst/>
                          </a:prstGeom>
                        </pic:spPr>
                      </pic:pic>
                    </a:graphicData>
                  </a:graphic>
                </wp:inline>
              </w:drawing>
            </w:r>
          </w:p>
        </w:tc>
        <w:tc>
          <w:tcPr>
            <w:tcW w:w="4394" w:type="dxa"/>
            <w:shd w:val="clear" w:color="auto" w:fill="auto"/>
          </w:tcPr>
          <w:p w14:paraId="0FF2E2ED" w14:textId="46958B26" w:rsidR="000F45DD" w:rsidRPr="00AE05BD" w:rsidRDefault="00B97C7D" w:rsidP="000F45DD">
            <w:pPr>
              <w:ind w:hanging="108"/>
              <w:rPr>
                <w:rFonts w:ascii="Avenir Next LT Pro" w:hAnsi="Avenir Next LT Pro" w:cs="Arial"/>
                <w:b/>
                <w:color w:val="002060"/>
              </w:rPr>
            </w:pPr>
            <w:r>
              <w:rPr>
                <w:rFonts w:ascii="Avenir Next LT Pro" w:hAnsi="Avenir Next LT Pro" w:cs="Arial"/>
                <w:noProof/>
              </w:rPr>
              <w:drawing>
                <wp:inline distT="0" distB="0" distL="0" distR="0" wp14:anchorId="7208015A" wp14:editId="3828BDA7">
                  <wp:extent cx="2833200" cy="2833200"/>
                  <wp:effectExtent l="0" t="0" r="5715" b="5715"/>
                  <wp:docPr id="3" name="Imagen 3" descr="Imagen que contiene naranj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naranja&#10;&#10;Descripción generada automáticamente"/>
                          <pic:cNvPicPr/>
                        </pic:nvPicPr>
                        <pic:blipFill>
                          <a:blip r:embed="rId9" cstate="screen">
                            <a:extLst>
                              <a:ext uri="{28A0092B-C50C-407E-A947-70E740481C1C}">
                                <a14:useLocalDpi xmlns:a14="http://schemas.microsoft.com/office/drawing/2010/main"/>
                              </a:ext>
                            </a:extLst>
                          </a:blip>
                          <a:stretch>
                            <a:fillRect/>
                          </a:stretch>
                        </pic:blipFill>
                        <pic:spPr>
                          <a:xfrm>
                            <a:off x="0" y="0"/>
                            <a:ext cx="2833200" cy="2833200"/>
                          </a:xfrm>
                          <a:prstGeom prst="rect">
                            <a:avLst/>
                          </a:prstGeom>
                        </pic:spPr>
                      </pic:pic>
                    </a:graphicData>
                  </a:graphic>
                </wp:inline>
              </w:drawing>
            </w:r>
          </w:p>
        </w:tc>
      </w:tr>
      <w:tr w:rsidR="000F45DD" w:rsidRPr="00AE05BD" w14:paraId="0FF2E2F1" w14:textId="77777777" w:rsidTr="000F45DD">
        <w:trPr>
          <w:trHeight w:val="267"/>
        </w:trPr>
        <w:tc>
          <w:tcPr>
            <w:tcW w:w="4536" w:type="dxa"/>
            <w:shd w:val="clear" w:color="auto" w:fill="auto"/>
          </w:tcPr>
          <w:p w14:paraId="0FF2E2EF" w14:textId="69EBCEB8"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producto almacenado en bodega.</w:t>
            </w:r>
          </w:p>
        </w:tc>
        <w:tc>
          <w:tcPr>
            <w:tcW w:w="4394" w:type="dxa"/>
            <w:shd w:val="clear" w:color="auto" w:fill="auto"/>
          </w:tcPr>
          <w:p w14:paraId="0FF2E2F0" w14:textId="77777777" w:rsidR="000F45DD" w:rsidRPr="000114E0" w:rsidRDefault="000F45DD" w:rsidP="000F45DD">
            <w:pPr>
              <w:widowControl w:val="0"/>
              <w:numPr>
                <w:ilvl w:val="0"/>
                <w:numId w:val="14"/>
              </w:numPr>
              <w:autoSpaceDE w:val="0"/>
              <w:autoSpaceDN w:val="0"/>
              <w:adjustRightInd w:val="0"/>
              <w:spacing w:line="480" w:lineRule="auto"/>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de contenedor carga rematada.</w:t>
            </w:r>
          </w:p>
        </w:tc>
      </w:tr>
      <w:tr w:rsidR="000F45DD" w:rsidRPr="00AE05BD" w14:paraId="3B988269" w14:textId="77777777" w:rsidTr="000F45DD">
        <w:trPr>
          <w:trHeight w:val="2240"/>
        </w:trPr>
        <w:tc>
          <w:tcPr>
            <w:tcW w:w="4536" w:type="dxa"/>
            <w:shd w:val="clear" w:color="auto" w:fill="auto"/>
          </w:tcPr>
          <w:p w14:paraId="7F9CEF6F" w14:textId="78E77EBD" w:rsidR="000F45DD" w:rsidRPr="007065D0" w:rsidRDefault="00B97C7D" w:rsidP="000F45DD">
            <w:pPr>
              <w:widowControl w:val="0"/>
              <w:autoSpaceDE w:val="0"/>
              <w:autoSpaceDN w:val="0"/>
              <w:adjustRightInd w:val="0"/>
              <w:ind w:right="-20" w:hanging="106"/>
              <w:rPr>
                <w:rFonts w:ascii="Avenir Next LT Pro" w:hAnsi="Avenir Next LT Pro" w:cs="Arial"/>
                <w:b/>
                <w:noProof/>
                <w:color w:val="303030"/>
                <w:sz w:val="22"/>
                <w:szCs w:val="22"/>
              </w:rPr>
            </w:pPr>
            <w:r>
              <w:rPr>
                <w:rFonts w:ascii="Avenir Next LT Pro" w:hAnsi="Avenir Next LT Pro" w:cs="Arial"/>
                <w:b/>
                <w:noProof/>
                <w:color w:val="303030"/>
                <w:sz w:val="22"/>
                <w:szCs w:val="22"/>
              </w:rPr>
              <w:lastRenderedPageBreak/>
              <w:drawing>
                <wp:inline distT="0" distB="0" distL="0" distR="0" wp14:anchorId="63F61E2E" wp14:editId="399EA42E">
                  <wp:extent cx="2936240" cy="2832735"/>
                  <wp:effectExtent l="0" t="0" r="0" b="5715"/>
                  <wp:docPr id="4" name="Imagen 4" descr="Camión de carg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amión de carga&#10;&#10;Descripción generada automáticamente con confianza media"/>
                          <pic:cNvPicPr/>
                        </pic:nvPicPr>
                        <pic:blipFill>
                          <a:blip r:embed="rId10" cstate="screen">
                            <a:extLst>
                              <a:ext uri="{28A0092B-C50C-407E-A947-70E740481C1C}">
                                <a14:useLocalDpi xmlns:a14="http://schemas.microsoft.com/office/drawing/2010/main"/>
                              </a:ext>
                            </a:extLst>
                          </a:blip>
                          <a:stretch>
                            <a:fillRect/>
                          </a:stretch>
                        </pic:blipFill>
                        <pic:spPr>
                          <a:xfrm>
                            <a:off x="0" y="0"/>
                            <a:ext cx="2937072" cy="2833538"/>
                          </a:xfrm>
                          <a:prstGeom prst="rect">
                            <a:avLst/>
                          </a:prstGeom>
                        </pic:spPr>
                      </pic:pic>
                    </a:graphicData>
                  </a:graphic>
                </wp:inline>
              </w:drawing>
            </w:r>
          </w:p>
        </w:tc>
        <w:tc>
          <w:tcPr>
            <w:tcW w:w="4394" w:type="dxa"/>
            <w:shd w:val="clear" w:color="auto" w:fill="auto"/>
          </w:tcPr>
          <w:p w14:paraId="429A7C1F" w14:textId="2089AB36" w:rsidR="000F45DD" w:rsidRPr="007065D0" w:rsidRDefault="00B97C7D" w:rsidP="000F45DD">
            <w:pPr>
              <w:widowControl w:val="0"/>
              <w:autoSpaceDE w:val="0"/>
              <w:autoSpaceDN w:val="0"/>
              <w:adjustRightInd w:val="0"/>
              <w:ind w:left="317" w:right="-20" w:hanging="418"/>
              <w:rPr>
                <w:rFonts w:ascii="Avenir Next LT Pro" w:hAnsi="Avenir Next LT Pro" w:cs="Arial"/>
                <w:b/>
                <w:color w:val="303030"/>
                <w:sz w:val="22"/>
                <w:szCs w:val="22"/>
              </w:rPr>
            </w:pPr>
            <w:r>
              <w:rPr>
                <w:rFonts w:ascii="Avenir Next LT Pro" w:hAnsi="Avenir Next LT Pro" w:cs="Arial"/>
                <w:b/>
                <w:noProof/>
                <w:color w:val="303030"/>
                <w:sz w:val="22"/>
                <w:szCs w:val="22"/>
              </w:rPr>
              <w:drawing>
                <wp:inline distT="0" distB="0" distL="0" distR="0" wp14:anchorId="5C79F0C3" wp14:editId="4D1640E1">
                  <wp:extent cx="2833200" cy="2833200"/>
                  <wp:effectExtent l="0" t="0" r="5715" b="5715"/>
                  <wp:docPr id="5" name="Imagen 5" descr="Grúa de color naranj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úa de color naranja&#10;&#10;Descripción generada automáticamente con confianza baja"/>
                          <pic:cNvPicPr/>
                        </pic:nvPicPr>
                        <pic:blipFill>
                          <a:blip r:embed="rId11" cstate="screen">
                            <a:extLst>
                              <a:ext uri="{28A0092B-C50C-407E-A947-70E740481C1C}">
                                <a14:useLocalDpi xmlns:a14="http://schemas.microsoft.com/office/drawing/2010/main"/>
                              </a:ext>
                            </a:extLst>
                          </a:blip>
                          <a:stretch>
                            <a:fillRect/>
                          </a:stretch>
                        </pic:blipFill>
                        <pic:spPr>
                          <a:xfrm>
                            <a:off x="0" y="0"/>
                            <a:ext cx="2833200" cy="2833200"/>
                          </a:xfrm>
                          <a:prstGeom prst="rect">
                            <a:avLst/>
                          </a:prstGeom>
                        </pic:spPr>
                      </pic:pic>
                    </a:graphicData>
                  </a:graphic>
                </wp:inline>
              </w:drawing>
            </w:r>
          </w:p>
        </w:tc>
      </w:tr>
      <w:tr w:rsidR="000F45DD" w:rsidRPr="00AE05BD" w14:paraId="671182ED" w14:textId="77777777" w:rsidTr="000F45DD">
        <w:trPr>
          <w:trHeight w:val="267"/>
        </w:trPr>
        <w:tc>
          <w:tcPr>
            <w:tcW w:w="4536" w:type="dxa"/>
            <w:shd w:val="clear" w:color="auto" w:fill="auto"/>
          </w:tcPr>
          <w:p w14:paraId="0CADEB97" w14:textId="7C107265"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costado contenedor en inspección.</w:t>
            </w:r>
          </w:p>
        </w:tc>
        <w:tc>
          <w:tcPr>
            <w:tcW w:w="4394" w:type="dxa"/>
            <w:shd w:val="clear" w:color="auto" w:fill="auto"/>
          </w:tcPr>
          <w:p w14:paraId="0733BE20" w14:textId="07B15E82"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Otra vista costado contenedor.</w:t>
            </w:r>
          </w:p>
        </w:tc>
      </w:tr>
      <w:tr w:rsidR="000F45DD" w:rsidRPr="00AE05BD" w14:paraId="1B05AC87" w14:textId="77777777" w:rsidTr="000F45DD">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714BA7A" w14:textId="59CF5F5D" w:rsidR="000F45DD" w:rsidRPr="000114E0" w:rsidRDefault="00B97C7D" w:rsidP="000F45DD">
            <w:pPr>
              <w:ind w:left="-79" w:right="-110" w:hanging="27"/>
              <w:jc w:val="center"/>
              <w:rPr>
                <w:rFonts w:ascii="Avenir Next LT Pro" w:hAnsi="Avenir Next LT Pro" w:cs="Arial"/>
                <w:bCs/>
                <w:color w:val="303030"/>
                <w:sz w:val="22"/>
                <w:szCs w:val="22"/>
              </w:rPr>
            </w:pPr>
            <w:r>
              <w:rPr>
                <w:rFonts w:ascii="Avenir Next LT Pro" w:hAnsi="Avenir Next LT Pro" w:cs="Arial"/>
                <w:bCs/>
                <w:noProof/>
                <w:color w:val="303030"/>
                <w:sz w:val="22"/>
                <w:szCs w:val="22"/>
              </w:rPr>
              <w:drawing>
                <wp:inline distT="0" distB="0" distL="0" distR="0" wp14:anchorId="038A50C0" wp14:editId="6C4880AE">
                  <wp:extent cx="2833200" cy="2833200"/>
                  <wp:effectExtent l="0" t="0" r="5715" b="5715"/>
                  <wp:docPr id="6" name="Imagen 6" descr="Imagen que contiene tabla, naranja, par, gri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tabla, naranja, par, gris&#10;&#10;Descripción generada automáticamente"/>
                          <pic:cNvPicPr/>
                        </pic:nvPicPr>
                        <pic:blipFill>
                          <a:blip r:embed="rId12" cstate="screen">
                            <a:extLst>
                              <a:ext uri="{28A0092B-C50C-407E-A947-70E740481C1C}">
                                <a14:useLocalDpi xmlns:a14="http://schemas.microsoft.com/office/drawing/2010/main"/>
                              </a:ext>
                            </a:extLst>
                          </a:blip>
                          <a:stretch>
                            <a:fillRect/>
                          </a:stretch>
                        </pic:blipFill>
                        <pic:spPr>
                          <a:xfrm>
                            <a:off x="0" y="0"/>
                            <a:ext cx="2833200" cy="2833200"/>
                          </a:xfrm>
                          <a:prstGeom prst="rect">
                            <a:avLst/>
                          </a:prstGeom>
                        </pic:spPr>
                      </pic:pic>
                    </a:graphicData>
                  </a:graphic>
                </wp:inline>
              </w:drawing>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142CED6" w14:textId="1E8FD430" w:rsidR="000F45DD" w:rsidRPr="000114E0" w:rsidRDefault="00B97C7D" w:rsidP="000F45DD">
            <w:pPr>
              <w:ind w:hanging="101"/>
              <w:jc w:val="center"/>
              <w:rPr>
                <w:rFonts w:ascii="Avenir Next LT Pro" w:hAnsi="Avenir Next LT Pro" w:cs="Arial"/>
                <w:bCs/>
                <w:color w:val="303030"/>
                <w:sz w:val="22"/>
                <w:szCs w:val="22"/>
              </w:rPr>
            </w:pPr>
            <w:r>
              <w:rPr>
                <w:rFonts w:ascii="Avenir Next LT Pro" w:hAnsi="Avenir Next LT Pro" w:cs="Arial"/>
                <w:bCs/>
                <w:noProof/>
                <w:sz w:val="22"/>
                <w:szCs w:val="22"/>
              </w:rPr>
              <w:drawing>
                <wp:inline distT="0" distB="0" distL="0" distR="0" wp14:anchorId="0ECC029E" wp14:editId="438D1E52">
                  <wp:extent cx="2910557" cy="2832735"/>
                  <wp:effectExtent l="0" t="0" r="444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cstate="screen">
                            <a:extLst>
                              <a:ext uri="{28A0092B-C50C-407E-A947-70E740481C1C}">
                                <a14:useLocalDpi xmlns:a14="http://schemas.microsoft.com/office/drawing/2010/main"/>
                              </a:ext>
                            </a:extLst>
                          </a:blip>
                          <a:stretch>
                            <a:fillRect/>
                          </a:stretch>
                        </pic:blipFill>
                        <pic:spPr>
                          <a:xfrm>
                            <a:off x="0" y="0"/>
                            <a:ext cx="2913147" cy="2835256"/>
                          </a:xfrm>
                          <a:prstGeom prst="rect">
                            <a:avLst/>
                          </a:prstGeom>
                        </pic:spPr>
                      </pic:pic>
                    </a:graphicData>
                  </a:graphic>
                </wp:inline>
              </w:drawing>
            </w:r>
          </w:p>
        </w:tc>
      </w:tr>
      <w:tr w:rsidR="000F45DD" w:rsidRPr="00E76BCB" w14:paraId="47916288" w14:textId="77777777" w:rsidTr="000F45DD">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3B88724" w14:textId="5D4216FA" w:rsidR="000F45DD" w:rsidRPr="000114E0" w:rsidRDefault="000F45DD" w:rsidP="000F45DD">
            <w:pPr>
              <w:widowControl w:val="0"/>
              <w:autoSpaceDE w:val="0"/>
              <w:autoSpaceDN w:val="0"/>
              <w:adjustRightInd w:val="0"/>
              <w:ind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5.</w:t>
            </w:r>
            <w:r w:rsidRPr="000114E0">
              <w:rPr>
                <w:rFonts w:ascii="Avenir Next LT Pro" w:hAnsi="Avenir Next LT Pro" w:cs="Arial"/>
                <w:bCs/>
                <w:color w:val="303030"/>
                <w:sz w:val="22"/>
                <w:szCs w:val="22"/>
              </w:rPr>
              <w:t xml:space="preserve"> Vista sello línea </w:t>
            </w:r>
            <w:r>
              <w:rPr>
                <w:rFonts w:ascii="Avenir Next LT Pro" w:hAnsi="Avenir Next LT Pro" w:cs="Arial"/>
                <w:bCs/>
                <w:color w:val="303030"/>
                <w:sz w:val="22"/>
                <w:szCs w:val="22"/>
              </w:rPr>
              <w:t xml:space="preserve">Nr. </w:t>
            </w:r>
            <w:r w:rsidR="00B97C7D" w:rsidRPr="00403B12">
              <w:rPr>
                <w:rFonts w:ascii="Avenir Next LT Pro" w:hAnsi="Avenir Next LT Pro" w:cs="Arial"/>
                <w:bCs/>
                <w:color w:val="303030"/>
                <w:sz w:val="22"/>
                <w:szCs w:val="22"/>
              </w:rPr>
              <w:t>HLK1835382</w:t>
            </w:r>
            <w:r>
              <w:rPr>
                <w:rFonts w:ascii="Avenir Next LT Pro" w:hAnsi="Avenir Next LT Pro" w:cs="Arial"/>
                <w:bCs/>
                <w:color w:val="303030"/>
                <w:sz w:val="22"/>
                <w:szCs w:val="22"/>
              </w:rPr>
              <w:t xml:space="preserve"> </w:t>
            </w:r>
            <w:r w:rsidRPr="000114E0">
              <w:rPr>
                <w:rFonts w:ascii="Avenir Next LT Pro" w:hAnsi="Avenir Next LT Pro" w:cs="Arial"/>
                <w:bCs/>
                <w:color w:val="303030"/>
                <w:sz w:val="22"/>
                <w:szCs w:val="22"/>
              </w:rPr>
              <w:t>puesto en contenedor.</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9255097" w14:textId="4162083D" w:rsidR="000F45DD" w:rsidRPr="000114E0" w:rsidRDefault="000F45DD" w:rsidP="000F45DD">
            <w:pPr>
              <w:widowControl w:val="0"/>
              <w:autoSpaceDE w:val="0"/>
              <w:autoSpaceDN w:val="0"/>
              <w:adjustRightInd w:val="0"/>
              <w:spacing w:line="480" w:lineRule="auto"/>
              <w:ind w:left="360"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6.</w:t>
            </w:r>
            <w:r w:rsidRPr="000114E0">
              <w:rPr>
                <w:rFonts w:ascii="Avenir Next LT Pro" w:hAnsi="Avenir Next LT Pro" w:cs="Arial"/>
                <w:bCs/>
                <w:color w:val="303030"/>
                <w:sz w:val="22"/>
                <w:szCs w:val="22"/>
              </w:rPr>
              <w:t xml:space="preserve">  Vista de contenedor sellado.</w:t>
            </w:r>
          </w:p>
        </w:tc>
      </w:tr>
    </w:tbl>
    <w:p w14:paraId="0FF2E2F8" w14:textId="349E4C50" w:rsidR="006F5B58" w:rsidRPr="00E76BCB" w:rsidRDefault="006F5B58" w:rsidP="00183CA7">
      <w:pPr>
        <w:widowControl w:val="0"/>
        <w:autoSpaceDE w:val="0"/>
        <w:autoSpaceDN w:val="0"/>
        <w:adjustRightInd w:val="0"/>
        <w:spacing w:line="360" w:lineRule="auto"/>
        <w:ind w:left="284" w:right="44"/>
        <w:jc w:val="both"/>
        <w:rPr>
          <w:rFonts w:ascii="Avenir Next LT Pro" w:hAnsi="Avenir Next LT Pro" w:cs="Arial"/>
          <w:color w:val="004CAB"/>
        </w:rPr>
      </w:pPr>
    </w:p>
    <w:p w14:paraId="37E260D8" w14:textId="02AA18C3" w:rsidR="00303A8A"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52849F98" w14:textId="44EB713F" w:rsidR="00303A8A"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6E31A037" w14:textId="77777777" w:rsidR="00790D6D" w:rsidRDefault="00790D6D"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1BEF243D" w14:textId="77777777" w:rsidR="00790D6D"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p>
    <w:p w14:paraId="0CDC09C6" w14:textId="77777777" w:rsidR="00790D6D"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p>
    <w:p w14:paraId="7D00BE7D" w14:textId="77777777" w:rsidR="00D73DC0" w:rsidRDefault="00D73DC0"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p>
    <w:p w14:paraId="064AA92A" w14:textId="4FCCC079" w:rsidR="00B870BB" w:rsidRPr="00AE05BD" w:rsidRDefault="00876248"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r>
        <w:rPr>
          <w:rFonts w:ascii="Avenir Next LT Pro" w:hAnsi="Avenir Next LT Pro" w:cs="Arial"/>
          <w:color w:val="000000"/>
        </w:rPr>
        <w:tab/>
      </w:r>
    </w:p>
    <w:p w14:paraId="0FF2E2FB" w14:textId="21734DD7"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4. Pesaje del Producto:</w:t>
      </w:r>
    </w:p>
    <w:p w14:paraId="0FF2E2FC" w14:textId="77777777" w:rsidR="006F5B58"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21288043" w14:textId="77777777" w:rsidR="00D73DC0" w:rsidRPr="00AE05BD" w:rsidRDefault="00D73DC0"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D8E3CFB" w14:textId="77777777"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Para este propósito, se pesó el contenedor sobre camión, en la romana electrónica de propiedad de Iansa S.A., ubicada recintos de propiedad de este, en donde se determinó el peso neto definitivo por diferencia del pesaje.</w:t>
      </w:r>
    </w:p>
    <w:p w14:paraId="34C64DF7" w14:textId="77777777" w:rsidR="00E2697A"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C67B3A">
        <w:rPr>
          <w:rFonts w:ascii="Avenir Next LT Pro" w:hAnsi="Avenir Next LT Pro" w:cs="Arial"/>
          <w:color w:val="303030"/>
          <w:sz w:val="22"/>
          <w:szCs w:val="22"/>
        </w:rPr>
        <w:t xml:space="preserve">Se revisa fecha de calibración de romana la cual data del </w:t>
      </w:r>
      <w:r>
        <w:rPr>
          <w:rFonts w:ascii="Avenir Next LT Pro" w:hAnsi="Avenir Next LT Pro" w:cs="Arial"/>
          <w:color w:val="303030"/>
          <w:sz w:val="22"/>
          <w:szCs w:val="22"/>
        </w:rPr>
        <w:t>09</w:t>
      </w:r>
      <w:r w:rsidRPr="00C67B3A">
        <w:rPr>
          <w:rFonts w:ascii="Avenir Next LT Pro" w:hAnsi="Avenir Next LT Pro" w:cs="Arial"/>
          <w:color w:val="303030"/>
          <w:sz w:val="22"/>
          <w:szCs w:val="22"/>
        </w:rPr>
        <w:t xml:space="preserve"> de </w:t>
      </w:r>
      <w:r>
        <w:rPr>
          <w:rFonts w:ascii="Avenir Next LT Pro" w:hAnsi="Avenir Next LT Pro" w:cs="Arial"/>
          <w:color w:val="303030"/>
          <w:sz w:val="22"/>
          <w:szCs w:val="22"/>
        </w:rPr>
        <w:t>Abril</w:t>
      </w:r>
      <w:r w:rsidRPr="00C67B3A">
        <w:rPr>
          <w:rFonts w:ascii="Avenir Next LT Pro" w:hAnsi="Avenir Next LT Pro" w:cs="Arial"/>
          <w:color w:val="303030"/>
          <w:sz w:val="22"/>
          <w:szCs w:val="22"/>
        </w:rPr>
        <w:t xml:space="preserve"> del 20</w:t>
      </w:r>
      <w:r>
        <w:rPr>
          <w:rFonts w:ascii="Avenir Next LT Pro" w:hAnsi="Avenir Next LT Pro" w:cs="Arial"/>
          <w:color w:val="303030"/>
          <w:sz w:val="22"/>
          <w:szCs w:val="22"/>
        </w:rPr>
        <w:t>25</w:t>
      </w:r>
      <w:r w:rsidRPr="00C67B3A">
        <w:rPr>
          <w:rFonts w:ascii="Avenir Next LT Pro" w:hAnsi="Avenir Next LT Pro" w:cs="Arial"/>
          <w:color w:val="303030"/>
          <w:sz w:val="22"/>
          <w:szCs w:val="22"/>
        </w:rPr>
        <w:t xml:space="preserve">, realizada por Empresa </w:t>
      </w:r>
      <w:r>
        <w:rPr>
          <w:rFonts w:ascii="Avenir Next LT Pro" w:hAnsi="Avenir Next LT Pro" w:cs="Arial"/>
          <w:color w:val="303030"/>
          <w:sz w:val="22"/>
          <w:szCs w:val="22"/>
        </w:rPr>
        <w:t>CESMEC S.A</w:t>
      </w:r>
      <w:r w:rsidRPr="00C67B3A">
        <w:rPr>
          <w:rFonts w:ascii="Avenir Next LT Pro" w:hAnsi="Avenir Next LT Pro" w:cs="Arial"/>
          <w:color w:val="303030"/>
          <w:sz w:val="22"/>
          <w:szCs w:val="22"/>
        </w:rPr>
        <w:t>.</w:t>
      </w:r>
    </w:p>
    <w:p w14:paraId="596BC255" w14:textId="77777777" w:rsidR="00BA3F69" w:rsidRDefault="00BA3F69"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4AE50A66" w14:textId="77777777" w:rsidR="00D73DC0" w:rsidRPr="0017204C" w:rsidRDefault="00D73DC0"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0FF2E2FF" w14:textId="3FF0EA33" w:rsidR="006F5B58" w:rsidRPr="00885F37" w:rsidRDefault="006F5B58" w:rsidP="006F5B58">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sidRPr="00885F37">
        <w:rPr>
          <w:rFonts w:ascii="Avenir Next LT Pro" w:hAnsi="Avenir Next LT Pro" w:cs="Arial"/>
          <w:b/>
          <w:color w:val="004CAB"/>
          <w:sz w:val="22"/>
          <w:szCs w:val="22"/>
        </w:rPr>
        <w:t>4.1.-Detalle del Pesaje:</w:t>
      </w:r>
    </w:p>
    <w:tbl>
      <w:tblPr>
        <w:tblW w:w="9912" w:type="dxa"/>
        <w:tblCellMar>
          <w:left w:w="70" w:type="dxa"/>
          <w:right w:w="70" w:type="dxa"/>
        </w:tblCellMar>
        <w:tblLook w:val="04A0" w:firstRow="1" w:lastRow="0" w:firstColumn="1" w:lastColumn="0" w:noHBand="0" w:noVBand="1"/>
      </w:tblPr>
      <w:tblGrid>
        <w:gridCol w:w="643"/>
        <w:gridCol w:w="2231"/>
        <w:gridCol w:w="1960"/>
        <w:gridCol w:w="1503"/>
        <w:gridCol w:w="1852"/>
        <w:gridCol w:w="1563"/>
        <w:gridCol w:w="160"/>
      </w:tblGrid>
      <w:tr w:rsidR="00B97C7D" w:rsidRPr="00B97C7D" w14:paraId="32FC9205" w14:textId="77777777" w:rsidTr="00B97C7D">
        <w:trPr>
          <w:gridAfter w:val="1"/>
          <w:wAfter w:w="160" w:type="dxa"/>
          <w:trHeight w:val="741"/>
        </w:trPr>
        <w:tc>
          <w:tcPr>
            <w:tcW w:w="643"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25E439B1"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N°</w:t>
            </w:r>
          </w:p>
        </w:tc>
        <w:tc>
          <w:tcPr>
            <w:tcW w:w="2231"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F8606FB"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CONTENEDOR</w:t>
            </w:r>
          </w:p>
        </w:tc>
        <w:tc>
          <w:tcPr>
            <w:tcW w:w="1960"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3C69032"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PESO BRUTO KG</w:t>
            </w:r>
          </w:p>
        </w:tc>
        <w:tc>
          <w:tcPr>
            <w:tcW w:w="1503"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3968CCE"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TARA KG</w:t>
            </w:r>
          </w:p>
        </w:tc>
        <w:tc>
          <w:tcPr>
            <w:tcW w:w="185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01A48EFC"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PESO NETO KG</w:t>
            </w:r>
          </w:p>
        </w:tc>
        <w:tc>
          <w:tcPr>
            <w:tcW w:w="1563"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10E0C5A"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TARA FCL KG</w:t>
            </w:r>
          </w:p>
        </w:tc>
      </w:tr>
      <w:tr w:rsidR="00B97C7D" w:rsidRPr="00B97C7D" w14:paraId="4F53EB57" w14:textId="77777777" w:rsidTr="00B97C7D">
        <w:trPr>
          <w:trHeight w:val="519"/>
        </w:trPr>
        <w:tc>
          <w:tcPr>
            <w:tcW w:w="643" w:type="dxa"/>
            <w:vMerge/>
            <w:tcBorders>
              <w:top w:val="single" w:sz="12" w:space="0" w:color="auto"/>
              <w:left w:val="single" w:sz="12" w:space="0" w:color="auto"/>
              <w:bottom w:val="nil"/>
              <w:right w:val="single" w:sz="12" w:space="0" w:color="auto"/>
            </w:tcBorders>
            <w:vAlign w:val="center"/>
            <w:hideMark/>
          </w:tcPr>
          <w:p w14:paraId="1E7A8713" w14:textId="77777777" w:rsidR="00B97C7D" w:rsidRPr="00B97C7D" w:rsidRDefault="00B97C7D" w:rsidP="00B97C7D">
            <w:pPr>
              <w:rPr>
                <w:rFonts w:ascii="Avenir Next LT Pro" w:hAnsi="Avenir Next LT Pro" w:cs="Calibri"/>
                <w:b/>
                <w:bCs/>
                <w:color w:val="FFFFFF"/>
              </w:rPr>
            </w:pPr>
          </w:p>
        </w:tc>
        <w:tc>
          <w:tcPr>
            <w:tcW w:w="2231" w:type="dxa"/>
            <w:vMerge/>
            <w:tcBorders>
              <w:top w:val="single" w:sz="12" w:space="0" w:color="auto"/>
              <w:left w:val="single" w:sz="12" w:space="0" w:color="auto"/>
              <w:bottom w:val="nil"/>
              <w:right w:val="single" w:sz="12" w:space="0" w:color="auto"/>
            </w:tcBorders>
            <w:vAlign w:val="center"/>
            <w:hideMark/>
          </w:tcPr>
          <w:p w14:paraId="5D9C970A" w14:textId="77777777" w:rsidR="00B97C7D" w:rsidRPr="00B97C7D" w:rsidRDefault="00B97C7D" w:rsidP="00B97C7D">
            <w:pPr>
              <w:rPr>
                <w:rFonts w:ascii="Avenir Next LT Pro" w:hAnsi="Avenir Next LT Pro" w:cs="Calibri"/>
                <w:b/>
                <w:bCs/>
                <w:color w:val="FFFFFF"/>
              </w:rPr>
            </w:pPr>
          </w:p>
        </w:tc>
        <w:tc>
          <w:tcPr>
            <w:tcW w:w="1960" w:type="dxa"/>
            <w:vMerge/>
            <w:tcBorders>
              <w:top w:val="single" w:sz="12" w:space="0" w:color="auto"/>
              <w:left w:val="single" w:sz="12" w:space="0" w:color="auto"/>
              <w:bottom w:val="nil"/>
              <w:right w:val="single" w:sz="12" w:space="0" w:color="auto"/>
            </w:tcBorders>
            <w:vAlign w:val="center"/>
            <w:hideMark/>
          </w:tcPr>
          <w:p w14:paraId="5B5B467E" w14:textId="77777777" w:rsidR="00B97C7D" w:rsidRPr="00B97C7D" w:rsidRDefault="00B97C7D" w:rsidP="00B97C7D">
            <w:pPr>
              <w:rPr>
                <w:rFonts w:ascii="Avenir Next LT Pro" w:hAnsi="Avenir Next LT Pro" w:cs="Calibri"/>
                <w:b/>
                <w:bCs/>
                <w:color w:val="FFFFFF"/>
              </w:rPr>
            </w:pPr>
          </w:p>
        </w:tc>
        <w:tc>
          <w:tcPr>
            <w:tcW w:w="1503" w:type="dxa"/>
            <w:vMerge/>
            <w:tcBorders>
              <w:top w:val="single" w:sz="12" w:space="0" w:color="auto"/>
              <w:left w:val="single" w:sz="12" w:space="0" w:color="auto"/>
              <w:bottom w:val="nil"/>
              <w:right w:val="single" w:sz="12" w:space="0" w:color="auto"/>
            </w:tcBorders>
            <w:vAlign w:val="center"/>
            <w:hideMark/>
          </w:tcPr>
          <w:p w14:paraId="57AC287D" w14:textId="77777777" w:rsidR="00B97C7D" w:rsidRPr="00B97C7D" w:rsidRDefault="00B97C7D" w:rsidP="00B97C7D">
            <w:pPr>
              <w:rPr>
                <w:rFonts w:ascii="Avenir Next LT Pro" w:hAnsi="Avenir Next LT Pro" w:cs="Calibri"/>
                <w:b/>
                <w:bCs/>
                <w:color w:val="FFFFFF"/>
              </w:rPr>
            </w:pPr>
          </w:p>
        </w:tc>
        <w:tc>
          <w:tcPr>
            <w:tcW w:w="1852" w:type="dxa"/>
            <w:vMerge/>
            <w:tcBorders>
              <w:top w:val="single" w:sz="12" w:space="0" w:color="auto"/>
              <w:left w:val="single" w:sz="12" w:space="0" w:color="auto"/>
              <w:bottom w:val="nil"/>
              <w:right w:val="single" w:sz="12" w:space="0" w:color="auto"/>
            </w:tcBorders>
            <w:vAlign w:val="center"/>
            <w:hideMark/>
          </w:tcPr>
          <w:p w14:paraId="029A1FA7" w14:textId="77777777" w:rsidR="00B97C7D" w:rsidRPr="00B97C7D" w:rsidRDefault="00B97C7D" w:rsidP="00B97C7D">
            <w:pPr>
              <w:rPr>
                <w:rFonts w:ascii="Avenir Next LT Pro" w:hAnsi="Avenir Next LT Pro" w:cs="Calibri"/>
                <w:b/>
                <w:bCs/>
                <w:color w:val="FFFFFF"/>
              </w:rPr>
            </w:pPr>
          </w:p>
        </w:tc>
        <w:tc>
          <w:tcPr>
            <w:tcW w:w="1563" w:type="dxa"/>
            <w:vMerge/>
            <w:tcBorders>
              <w:top w:val="single" w:sz="12" w:space="0" w:color="auto"/>
              <w:left w:val="single" w:sz="12" w:space="0" w:color="auto"/>
              <w:bottom w:val="nil"/>
              <w:right w:val="single" w:sz="12" w:space="0" w:color="auto"/>
            </w:tcBorders>
            <w:vAlign w:val="center"/>
            <w:hideMark/>
          </w:tcPr>
          <w:p w14:paraId="6DBCEDC8" w14:textId="77777777" w:rsidR="00B97C7D" w:rsidRPr="00B97C7D" w:rsidRDefault="00B97C7D" w:rsidP="00B97C7D">
            <w:pPr>
              <w:rPr>
                <w:rFonts w:ascii="Avenir Next LT Pro" w:hAnsi="Avenir Next LT Pro" w:cs="Calibri"/>
                <w:b/>
                <w:bCs/>
                <w:color w:val="FFFFFF"/>
              </w:rPr>
            </w:pPr>
          </w:p>
        </w:tc>
        <w:tc>
          <w:tcPr>
            <w:tcW w:w="160" w:type="dxa"/>
            <w:tcBorders>
              <w:top w:val="nil"/>
              <w:left w:val="nil"/>
              <w:bottom w:val="nil"/>
              <w:right w:val="nil"/>
            </w:tcBorders>
            <w:shd w:val="clear" w:color="auto" w:fill="auto"/>
            <w:noWrap/>
            <w:vAlign w:val="bottom"/>
            <w:hideMark/>
          </w:tcPr>
          <w:p w14:paraId="03FB00A2" w14:textId="77777777" w:rsidR="00B97C7D" w:rsidRPr="00B97C7D" w:rsidRDefault="00B97C7D" w:rsidP="00B97C7D">
            <w:pPr>
              <w:jc w:val="center"/>
              <w:rPr>
                <w:rFonts w:ascii="Avenir Next LT Pro" w:hAnsi="Avenir Next LT Pro" w:cs="Calibri"/>
                <w:b/>
                <w:bCs/>
                <w:color w:val="FFFFFF"/>
              </w:rPr>
            </w:pPr>
          </w:p>
        </w:tc>
      </w:tr>
      <w:tr w:rsidR="00B97C7D" w:rsidRPr="00B97C7D" w14:paraId="57B28BB0" w14:textId="77777777" w:rsidTr="00B97C7D">
        <w:trPr>
          <w:trHeight w:val="643"/>
        </w:trPr>
        <w:tc>
          <w:tcPr>
            <w:tcW w:w="6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78540D"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14:paraId="603D62B1"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HAMU 189762-8</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2E0016B0"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39.270</w:t>
            </w:r>
          </w:p>
        </w:tc>
        <w:tc>
          <w:tcPr>
            <w:tcW w:w="1503" w:type="dxa"/>
            <w:tcBorders>
              <w:top w:val="single" w:sz="8" w:space="0" w:color="auto"/>
              <w:left w:val="nil"/>
              <w:bottom w:val="single" w:sz="8" w:space="0" w:color="auto"/>
              <w:right w:val="single" w:sz="8" w:space="0" w:color="auto"/>
            </w:tcBorders>
            <w:shd w:val="clear" w:color="auto" w:fill="auto"/>
            <w:vAlign w:val="center"/>
            <w:hideMark/>
          </w:tcPr>
          <w:p w14:paraId="5473377A"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18.020</w:t>
            </w:r>
          </w:p>
        </w:tc>
        <w:tc>
          <w:tcPr>
            <w:tcW w:w="1852" w:type="dxa"/>
            <w:tcBorders>
              <w:top w:val="single" w:sz="8" w:space="0" w:color="auto"/>
              <w:left w:val="nil"/>
              <w:bottom w:val="single" w:sz="8" w:space="0" w:color="auto"/>
              <w:right w:val="single" w:sz="8" w:space="0" w:color="auto"/>
            </w:tcBorders>
            <w:shd w:val="clear" w:color="auto" w:fill="auto"/>
            <w:vAlign w:val="center"/>
            <w:hideMark/>
          </w:tcPr>
          <w:p w14:paraId="63241F7B"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20.900</w:t>
            </w:r>
          </w:p>
        </w:tc>
        <w:tc>
          <w:tcPr>
            <w:tcW w:w="1563" w:type="dxa"/>
            <w:tcBorders>
              <w:top w:val="single" w:sz="8" w:space="0" w:color="auto"/>
              <w:left w:val="nil"/>
              <w:bottom w:val="single" w:sz="8" w:space="0" w:color="auto"/>
              <w:right w:val="single" w:sz="8" w:space="0" w:color="auto"/>
            </w:tcBorders>
            <w:shd w:val="clear" w:color="auto" w:fill="auto"/>
            <w:vAlign w:val="center"/>
            <w:hideMark/>
          </w:tcPr>
          <w:p w14:paraId="7BD89B8E"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3.680</w:t>
            </w:r>
          </w:p>
        </w:tc>
        <w:tc>
          <w:tcPr>
            <w:tcW w:w="160" w:type="dxa"/>
            <w:vAlign w:val="center"/>
            <w:hideMark/>
          </w:tcPr>
          <w:p w14:paraId="3FD489AD" w14:textId="77777777" w:rsidR="00B97C7D" w:rsidRPr="00B97C7D" w:rsidRDefault="00B97C7D" w:rsidP="00B97C7D"/>
        </w:tc>
      </w:tr>
      <w:tr w:rsidR="00B97C7D" w:rsidRPr="00B97C7D" w14:paraId="63C76104" w14:textId="77777777" w:rsidTr="00B97C7D">
        <w:trPr>
          <w:trHeight w:val="643"/>
        </w:trPr>
        <w:tc>
          <w:tcPr>
            <w:tcW w:w="643" w:type="dxa"/>
            <w:tcBorders>
              <w:top w:val="nil"/>
              <w:left w:val="single" w:sz="8" w:space="0" w:color="auto"/>
              <w:bottom w:val="single" w:sz="8" w:space="0" w:color="auto"/>
              <w:right w:val="single" w:sz="8" w:space="0" w:color="auto"/>
            </w:tcBorders>
            <w:shd w:val="clear" w:color="auto" w:fill="auto"/>
            <w:noWrap/>
            <w:vAlign w:val="center"/>
            <w:hideMark/>
          </w:tcPr>
          <w:p w14:paraId="77A5B09B"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w:t>
            </w:r>
          </w:p>
        </w:tc>
        <w:tc>
          <w:tcPr>
            <w:tcW w:w="2231" w:type="dxa"/>
            <w:tcBorders>
              <w:top w:val="nil"/>
              <w:left w:val="nil"/>
              <w:bottom w:val="single" w:sz="8" w:space="0" w:color="auto"/>
              <w:right w:val="single" w:sz="8" w:space="0" w:color="auto"/>
            </w:tcBorders>
            <w:shd w:val="clear" w:color="auto" w:fill="auto"/>
            <w:vAlign w:val="center"/>
            <w:hideMark/>
          </w:tcPr>
          <w:p w14:paraId="2A752A10"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TGBU 636980-9</w:t>
            </w:r>
          </w:p>
        </w:tc>
        <w:tc>
          <w:tcPr>
            <w:tcW w:w="1960" w:type="dxa"/>
            <w:tcBorders>
              <w:top w:val="nil"/>
              <w:left w:val="nil"/>
              <w:bottom w:val="single" w:sz="8" w:space="0" w:color="auto"/>
              <w:right w:val="single" w:sz="8" w:space="0" w:color="auto"/>
            </w:tcBorders>
            <w:shd w:val="clear" w:color="auto" w:fill="auto"/>
            <w:vAlign w:val="center"/>
            <w:hideMark/>
          </w:tcPr>
          <w:p w14:paraId="6BDB761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40.020</w:t>
            </w:r>
          </w:p>
        </w:tc>
        <w:tc>
          <w:tcPr>
            <w:tcW w:w="1503" w:type="dxa"/>
            <w:tcBorders>
              <w:top w:val="nil"/>
              <w:left w:val="nil"/>
              <w:bottom w:val="single" w:sz="8" w:space="0" w:color="auto"/>
              <w:right w:val="single" w:sz="8" w:space="0" w:color="auto"/>
            </w:tcBorders>
            <w:shd w:val="clear" w:color="auto" w:fill="auto"/>
            <w:vAlign w:val="center"/>
            <w:hideMark/>
          </w:tcPr>
          <w:p w14:paraId="5D4F0941"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18.800</w:t>
            </w:r>
          </w:p>
        </w:tc>
        <w:tc>
          <w:tcPr>
            <w:tcW w:w="1852" w:type="dxa"/>
            <w:tcBorders>
              <w:top w:val="nil"/>
              <w:left w:val="nil"/>
              <w:bottom w:val="single" w:sz="8" w:space="0" w:color="auto"/>
              <w:right w:val="single" w:sz="8" w:space="0" w:color="auto"/>
            </w:tcBorders>
            <w:shd w:val="clear" w:color="auto" w:fill="auto"/>
            <w:vAlign w:val="center"/>
            <w:hideMark/>
          </w:tcPr>
          <w:p w14:paraId="3C22F0D5"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20.900</w:t>
            </w:r>
          </w:p>
        </w:tc>
        <w:tc>
          <w:tcPr>
            <w:tcW w:w="1563" w:type="dxa"/>
            <w:tcBorders>
              <w:top w:val="nil"/>
              <w:left w:val="nil"/>
              <w:bottom w:val="single" w:sz="8" w:space="0" w:color="auto"/>
              <w:right w:val="single" w:sz="8" w:space="0" w:color="auto"/>
            </w:tcBorders>
            <w:shd w:val="clear" w:color="auto" w:fill="auto"/>
            <w:vAlign w:val="center"/>
            <w:hideMark/>
          </w:tcPr>
          <w:p w14:paraId="237DFCA3"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3.700</w:t>
            </w:r>
          </w:p>
        </w:tc>
        <w:tc>
          <w:tcPr>
            <w:tcW w:w="160" w:type="dxa"/>
            <w:vAlign w:val="center"/>
            <w:hideMark/>
          </w:tcPr>
          <w:p w14:paraId="3351CA37" w14:textId="77777777" w:rsidR="00B97C7D" w:rsidRPr="00B97C7D" w:rsidRDefault="00B97C7D" w:rsidP="00B97C7D"/>
        </w:tc>
      </w:tr>
      <w:tr w:rsidR="00B97C7D" w:rsidRPr="00B97C7D" w14:paraId="55F8F83A" w14:textId="77777777" w:rsidTr="00B97C7D">
        <w:trPr>
          <w:trHeight w:val="643"/>
        </w:trPr>
        <w:tc>
          <w:tcPr>
            <w:tcW w:w="643" w:type="dxa"/>
            <w:tcBorders>
              <w:top w:val="nil"/>
              <w:left w:val="single" w:sz="8" w:space="0" w:color="auto"/>
              <w:bottom w:val="single" w:sz="8" w:space="0" w:color="auto"/>
              <w:right w:val="single" w:sz="8" w:space="0" w:color="auto"/>
            </w:tcBorders>
            <w:shd w:val="clear" w:color="auto" w:fill="auto"/>
            <w:noWrap/>
            <w:vAlign w:val="center"/>
            <w:hideMark/>
          </w:tcPr>
          <w:p w14:paraId="72E1C9C4"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w:t>
            </w:r>
          </w:p>
        </w:tc>
        <w:tc>
          <w:tcPr>
            <w:tcW w:w="2231" w:type="dxa"/>
            <w:tcBorders>
              <w:top w:val="nil"/>
              <w:left w:val="nil"/>
              <w:bottom w:val="single" w:sz="8" w:space="0" w:color="auto"/>
              <w:right w:val="single" w:sz="8" w:space="0" w:color="auto"/>
            </w:tcBorders>
            <w:shd w:val="clear" w:color="auto" w:fill="auto"/>
            <w:vAlign w:val="center"/>
            <w:hideMark/>
          </w:tcPr>
          <w:p w14:paraId="5B0652F2"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HAMU 252897-0</w:t>
            </w:r>
          </w:p>
        </w:tc>
        <w:tc>
          <w:tcPr>
            <w:tcW w:w="1960" w:type="dxa"/>
            <w:tcBorders>
              <w:top w:val="nil"/>
              <w:left w:val="nil"/>
              <w:bottom w:val="single" w:sz="8" w:space="0" w:color="auto"/>
              <w:right w:val="single" w:sz="8" w:space="0" w:color="auto"/>
            </w:tcBorders>
            <w:shd w:val="clear" w:color="auto" w:fill="auto"/>
            <w:vAlign w:val="center"/>
            <w:hideMark/>
          </w:tcPr>
          <w:p w14:paraId="1CA8F9BD"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39.610</w:t>
            </w:r>
          </w:p>
        </w:tc>
        <w:tc>
          <w:tcPr>
            <w:tcW w:w="1503" w:type="dxa"/>
            <w:tcBorders>
              <w:top w:val="nil"/>
              <w:left w:val="nil"/>
              <w:bottom w:val="single" w:sz="8" w:space="0" w:color="auto"/>
              <w:right w:val="single" w:sz="8" w:space="0" w:color="auto"/>
            </w:tcBorders>
            <w:shd w:val="clear" w:color="auto" w:fill="auto"/>
            <w:vAlign w:val="center"/>
            <w:hideMark/>
          </w:tcPr>
          <w:p w14:paraId="198189C0"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18.360</w:t>
            </w:r>
          </w:p>
        </w:tc>
        <w:tc>
          <w:tcPr>
            <w:tcW w:w="1852" w:type="dxa"/>
            <w:tcBorders>
              <w:top w:val="nil"/>
              <w:left w:val="nil"/>
              <w:bottom w:val="single" w:sz="8" w:space="0" w:color="auto"/>
              <w:right w:val="single" w:sz="8" w:space="0" w:color="auto"/>
            </w:tcBorders>
            <w:shd w:val="clear" w:color="auto" w:fill="auto"/>
            <w:vAlign w:val="center"/>
            <w:hideMark/>
          </w:tcPr>
          <w:p w14:paraId="198E462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20.900</w:t>
            </w:r>
          </w:p>
        </w:tc>
        <w:tc>
          <w:tcPr>
            <w:tcW w:w="1563" w:type="dxa"/>
            <w:tcBorders>
              <w:top w:val="nil"/>
              <w:left w:val="nil"/>
              <w:bottom w:val="single" w:sz="8" w:space="0" w:color="auto"/>
              <w:right w:val="single" w:sz="8" w:space="0" w:color="auto"/>
            </w:tcBorders>
            <w:shd w:val="clear" w:color="auto" w:fill="auto"/>
            <w:vAlign w:val="center"/>
            <w:hideMark/>
          </w:tcPr>
          <w:p w14:paraId="0226BB0A"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3.900</w:t>
            </w:r>
          </w:p>
        </w:tc>
        <w:tc>
          <w:tcPr>
            <w:tcW w:w="160" w:type="dxa"/>
            <w:vAlign w:val="center"/>
            <w:hideMark/>
          </w:tcPr>
          <w:p w14:paraId="22E212D3" w14:textId="77777777" w:rsidR="00B97C7D" w:rsidRPr="00B97C7D" w:rsidRDefault="00B97C7D" w:rsidP="00B97C7D"/>
        </w:tc>
      </w:tr>
      <w:tr w:rsidR="00B97C7D" w:rsidRPr="00B97C7D" w14:paraId="443109B3" w14:textId="77777777" w:rsidTr="00B97C7D">
        <w:trPr>
          <w:trHeight w:val="643"/>
        </w:trPr>
        <w:tc>
          <w:tcPr>
            <w:tcW w:w="643" w:type="dxa"/>
            <w:tcBorders>
              <w:top w:val="nil"/>
              <w:left w:val="single" w:sz="8" w:space="0" w:color="auto"/>
              <w:bottom w:val="single" w:sz="8" w:space="0" w:color="auto"/>
              <w:right w:val="single" w:sz="8" w:space="0" w:color="auto"/>
            </w:tcBorders>
            <w:shd w:val="clear" w:color="auto" w:fill="auto"/>
            <w:noWrap/>
            <w:vAlign w:val="center"/>
            <w:hideMark/>
          </w:tcPr>
          <w:p w14:paraId="4B57B62A"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4</w:t>
            </w:r>
          </w:p>
        </w:tc>
        <w:tc>
          <w:tcPr>
            <w:tcW w:w="2231" w:type="dxa"/>
            <w:tcBorders>
              <w:top w:val="nil"/>
              <w:left w:val="nil"/>
              <w:bottom w:val="single" w:sz="8" w:space="0" w:color="auto"/>
              <w:right w:val="single" w:sz="8" w:space="0" w:color="auto"/>
            </w:tcBorders>
            <w:shd w:val="clear" w:color="auto" w:fill="auto"/>
            <w:vAlign w:val="center"/>
            <w:hideMark/>
          </w:tcPr>
          <w:p w14:paraId="7EF45513"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FANU 376566-4</w:t>
            </w:r>
          </w:p>
        </w:tc>
        <w:tc>
          <w:tcPr>
            <w:tcW w:w="1960" w:type="dxa"/>
            <w:tcBorders>
              <w:top w:val="nil"/>
              <w:left w:val="nil"/>
              <w:bottom w:val="single" w:sz="8" w:space="0" w:color="auto"/>
              <w:right w:val="single" w:sz="8" w:space="0" w:color="auto"/>
            </w:tcBorders>
            <w:shd w:val="clear" w:color="auto" w:fill="auto"/>
            <w:vAlign w:val="center"/>
            <w:hideMark/>
          </w:tcPr>
          <w:p w14:paraId="7E70C8B6"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37.790</w:t>
            </w:r>
          </w:p>
        </w:tc>
        <w:tc>
          <w:tcPr>
            <w:tcW w:w="1503" w:type="dxa"/>
            <w:tcBorders>
              <w:top w:val="nil"/>
              <w:left w:val="nil"/>
              <w:bottom w:val="single" w:sz="8" w:space="0" w:color="auto"/>
              <w:right w:val="single" w:sz="8" w:space="0" w:color="auto"/>
            </w:tcBorders>
            <w:shd w:val="clear" w:color="auto" w:fill="auto"/>
            <w:vAlign w:val="center"/>
            <w:hideMark/>
          </w:tcPr>
          <w:p w14:paraId="47D0F669"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16.540</w:t>
            </w:r>
          </w:p>
        </w:tc>
        <w:tc>
          <w:tcPr>
            <w:tcW w:w="1852" w:type="dxa"/>
            <w:tcBorders>
              <w:top w:val="nil"/>
              <w:left w:val="nil"/>
              <w:bottom w:val="single" w:sz="8" w:space="0" w:color="auto"/>
              <w:right w:val="single" w:sz="8" w:space="0" w:color="auto"/>
            </w:tcBorders>
            <w:shd w:val="clear" w:color="auto" w:fill="auto"/>
            <w:vAlign w:val="center"/>
            <w:hideMark/>
          </w:tcPr>
          <w:p w14:paraId="368A0392"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20.900</w:t>
            </w:r>
          </w:p>
        </w:tc>
        <w:tc>
          <w:tcPr>
            <w:tcW w:w="1563" w:type="dxa"/>
            <w:tcBorders>
              <w:top w:val="nil"/>
              <w:left w:val="nil"/>
              <w:bottom w:val="single" w:sz="8" w:space="0" w:color="auto"/>
              <w:right w:val="single" w:sz="8" w:space="0" w:color="auto"/>
            </w:tcBorders>
            <w:shd w:val="clear" w:color="auto" w:fill="auto"/>
            <w:vAlign w:val="center"/>
            <w:hideMark/>
          </w:tcPr>
          <w:p w14:paraId="67B7C151"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3.680</w:t>
            </w:r>
          </w:p>
        </w:tc>
        <w:tc>
          <w:tcPr>
            <w:tcW w:w="160" w:type="dxa"/>
            <w:vAlign w:val="center"/>
            <w:hideMark/>
          </w:tcPr>
          <w:p w14:paraId="0F8032FF" w14:textId="77777777" w:rsidR="00B97C7D" w:rsidRPr="00B97C7D" w:rsidRDefault="00B97C7D" w:rsidP="00B97C7D"/>
        </w:tc>
      </w:tr>
      <w:tr w:rsidR="00B97C7D" w:rsidRPr="00B97C7D" w14:paraId="00851CD8" w14:textId="77777777" w:rsidTr="00B97C7D">
        <w:trPr>
          <w:trHeight w:val="643"/>
        </w:trPr>
        <w:tc>
          <w:tcPr>
            <w:tcW w:w="643" w:type="dxa"/>
            <w:tcBorders>
              <w:top w:val="nil"/>
              <w:left w:val="single" w:sz="8" w:space="0" w:color="auto"/>
              <w:bottom w:val="single" w:sz="8" w:space="0" w:color="auto"/>
              <w:right w:val="single" w:sz="8" w:space="0" w:color="auto"/>
            </w:tcBorders>
            <w:shd w:val="clear" w:color="auto" w:fill="auto"/>
            <w:noWrap/>
            <w:vAlign w:val="center"/>
            <w:hideMark/>
          </w:tcPr>
          <w:p w14:paraId="284DE02F"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5</w:t>
            </w:r>
          </w:p>
        </w:tc>
        <w:tc>
          <w:tcPr>
            <w:tcW w:w="2231" w:type="dxa"/>
            <w:tcBorders>
              <w:top w:val="nil"/>
              <w:left w:val="nil"/>
              <w:bottom w:val="single" w:sz="8" w:space="0" w:color="auto"/>
              <w:right w:val="single" w:sz="8" w:space="0" w:color="auto"/>
            </w:tcBorders>
            <w:shd w:val="clear" w:color="auto" w:fill="auto"/>
            <w:vAlign w:val="center"/>
            <w:hideMark/>
          </w:tcPr>
          <w:p w14:paraId="4E9E41D7"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HAMU 176838-5</w:t>
            </w:r>
          </w:p>
        </w:tc>
        <w:tc>
          <w:tcPr>
            <w:tcW w:w="1960" w:type="dxa"/>
            <w:tcBorders>
              <w:top w:val="nil"/>
              <w:left w:val="nil"/>
              <w:bottom w:val="single" w:sz="8" w:space="0" w:color="auto"/>
              <w:right w:val="single" w:sz="8" w:space="0" w:color="auto"/>
            </w:tcBorders>
            <w:shd w:val="clear" w:color="auto" w:fill="auto"/>
            <w:vAlign w:val="center"/>
            <w:hideMark/>
          </w:tcPr>
          <w:p w14:paraId="2850BBF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38.050</w:t>
            </w:r>
          </w:p>
        </w:tc>
        <w:tc>
          <w:tcPr>
            <w:tcW w:w="1503" w:type="dxa"/>
            <w:tcBorders>
              <w:top w:val="nil"/>
              <w:left w:val="nil"/>
              <w:bottom w:val="single" w:sz="8" w:space="0" w:color="auto"/>
              <w:right w:val="single" w:sz="8" w:space="0" w:color="auto"/>
            </w:tcBorders>
            <w:shd w:val="clear" w:color="auto" w:fill="auto"/>
            <w:vAlign w:val="center"/>
            <w:hideMark/>
          </w:tcPr>
          <w:p w14:paraId="3C487515"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16.820</w:t>
            </w:r>
          </w:p>
        </w:tc>
        <w:tc>
          <w:tcPr>
            <w:tcW w:w="1852" w:type="dxa"/>
            <w:tcBorders>
              <w:top w:val="nil"/>
              <w:left w:val="nil"/>
              <w:bottom w:val="single" w:sz="8" w:space="0" w:color="auto"/>
              <w:right w:val="single" w:sz="8" w:space="0" w:color="auto"/>
            </w:tcBorders>
            <w:shd w:val="clear" w:color="auto" w:fill="auto"/>
            <w:vAlign w:val="center"/>
            <w:hideMark/>
          </w:tcPr>
          <w:p w14:paraId="42C08BDB"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20.900</w:t>
            </w:r>
          </w:p>
        </w:tc>
        <w:tc>
          <w:tcPr>
            <w:tcW w:w="1563" w:type="dxa"/>
            <w:tcBorders>
              <w:top w:val="nil"/>
              <w:left w:val="nil"/>
              <w:bottom w:val="single" w:sz="8" w:space="0" w:color="auto"/>
              <w:right w:val="single" w:sz="8" w:space="0" w:color="auto"/>
            </w:tcBorders>
            <w:shd w:val="clear" w:color="auto" w:fill="auto"/>
            <w:vAlign w:val="center"/>
            <w:hideMark/>
          </w:tcPr>
          <w:p w14:paraId="6FC2399B"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3.700</w:t>
            </w:r>
          </w:p>
        </w:tc>
        <w:tc>
          <w:tcPr>
            <w:tcW w:w="160" w:type="dxa"/>
            <w:vAlign w:val="center"/>
            <w:hideMark/>
          </w:tcPr>
          <w:p w14:paraId="0928E27A" w14:textId="77777777" w:rsidR="00B97C7D" w:rsidRPr="00B97C7D" w:rsidRDefault="00B97C7D" w:rsidP="00B97C7D"/>
        </w:tc>
      </w:tr>
      <w:tr w:rsidR="00B97C7D" w:rsidRPr="00B97C7D" w14:paraId="2C2AAD3F" w14:textId="77777777" w:rsidTr="00B97C7D">
        <w:trPr>
          <w:trHeight w:val="494"/>
        </w:trPr>
        <w:tc>
          <w:tcPr>
            <w:tcW w:w="643" w:type="dxa"/>
            <w:tcBorders>
              <w:top w:val="nil"/>
              <w:left w:val="nil"/>
              <w:bottom w:val="nil"/>
              <w:right w:val="nil"/>
            </w:tcBorders>
            <w:shd w:val="clear" w:color="auto" w:fill="auto"/>
            <w:noWrap/>
            <w:vAlign w:val="bottom"/>
            <w:hideMark/>
          </w:tcPr>
          <w:p w14:paraId="0DB038A1" w14:textId="77777777" w:rsidR="00B97C7D" w:rsidRPr="00B97C7D" w:rsidRDefault="00B97C7D" w:rsidP="00B97C7D">
            <w:pPr>
              <w:jc w:val="center"/>
              <w:rPr>
                <w:rFonts w:ascii="Avenir Next LT Pro" w:hAnsi="Avenir Next LT Pro" w:cs="Calibri"/>
                <w:color w:val="000000"/>
              </w:rPr>
            </w:pPr>
          </w:p>
        </w:tc>
        <w:tc>
          <w:tcPr>
            <w:tcW w:w="2231" w:type="dxa"/>
            <w:tcBorders>
              <w:top w:val="nil"/>
              <w:left w:val="nil"/>
              <w:bottom w:val="nil"/>
              <w:right w:val="nil"/>
            </w:tcBorders>
            <w:shd w:val="clear" w:color="auto" w:fill="auto"/>
            <w:noWrap/>
            <w:vAlign w:val="bottom"/>
            <w:hideMark/>
          </w:tcPr>
          <w:p w14:paraId="3C7927C5" w14:textId="77777777" w:rsidR="00B97C7D" w:rsidRPr="00B97C7D" w:rsidRDefault="00B97C7D" w:rsidP="00B97C7D"/>
        </w:tc>
        <w:tc>
          <w:tcPr>
            <w:tcW w:w="1960" w:type="dxa"/>
            <w:tcBorders>
              <w:top w:val="nil"/>
              <w:left w:val="single" w:sz="8" w:space="0" w:color="auto"/>
              <w:bottom w:val="single" w:sz="8" w:space="0" w:color="auto"/>
              <w:right w:val="nil"/>
            </w:tcBorders>
            <w:shd w:val="clear" w:color="000000" w:fill="004CAB"/>
            <w:noWrap/>
            <w:vAlign w:val="bottom"/>
            <w:hideMark/>
          </w:tcPr>
          <w:p w14:paraId="0EF78726" w14:textId="77777777" w:rsidR="00B97C7D" w:rsidRPr="00B97C7D" w:rsidRDefault="00B97C7D" w:rsidP="00B97C7D">
            <w:pPr>
              <w:jc w:val="right"/>
              <w:rPr>
                <w:rFonts w:ascii="Avenir Next LT Pro" w:hAnsi="Avenir Next LT Pro" w:cs="Calibri"/>
                <w:b/>
                <w:bCs/>
                <w:i/>
                <w:iCs/>
                <w:color w:val="FFFFFF"/>
                <w:sz w:val="22"/>
                <w:szCs w:val="22"/>
              </w:rPr>
            </w:pPr>
            <w:r w:rsidRPr="00B97C7D">
              <w:rPr>
                <w:rFonts w:ascii="Avenir Next LT Pro" w:hAnsi="Avenir Next LT Pro" w:cs="Calibri"/>
                <w:b/>
                <w:bCs/>
                <w:i/>
                <w:iCs/>
                <w:color w:val="FFFFFF"/>
                <w:sz w:val="22"/>
                <w:szCs w:val="22"/>
              </w:rPr>
              <w:t>TOTAL</w:t>
            </w:r>
          </w:p>
        </w:tc>
        <w:tc>
          <w:tcPr>
            <w:tcW w:w="1503" w:type="dxa"/>
            <w:tcBorders>
              <w:top w:val="nil"/>
              <w:left w:val="nil"/>
              <w:bottom w:val="single" w:sz="8" w:space="0" w:color="auto"/>
              <w:right w:val="single" w:sz="8" w:space="0" w:color="auto"/>
            </w:tcBorders>
            <w:shd w:val="clear" w:color="000000" w:fill="004CAB"/>
            <w:noWrap/>
            <w:vAlign w:val="bottom"/>
            <w:hideMark/>
          </w:tcPr>
          <w:p w14:paraId="49087F0B" w14:textId="77777777" w:rsidR="00B97C7D" w:rsidRPr="00B97C7D" w:rsidRDefault="00B97C7D" w:rsidP="00B97C7D">
            <w:pPr>
              <w:rPr>
                <w:rFonts w:ascii="Avenir Next LT Pro" w:hAnsi="Avenir Next LT Pro" w:cs="Calibri"/>
                <w:b/>
                <w:bCs/>
                <w:i/>
                <w:iCs/>
                <w:color w:val="FFFFFF"/>
                <w:sz w:val="22"/>
                <w:szCs w:val="22"/>
              </w:rPr>
            </w:pPr>
            <w:r w:rsidRPr="00B97C7D">
              <w:rPr>
                <w:rFonts w:ascii="Avenir Next LT Pro" w:hAnsi="Avenir Next LT Pro" w:cs="Calibri"/>
                <w:b/>
                <w:bCs/>
                <w:i/>
                <w:iCs/>
                <w:color w:val="FFFFFF"/>
                <w:sz w:val="22"/>
                <w:szCs w:val="22"/>
              </w:rPr>
              <w:t>GENERAL</w:t>
            </w:r>
          </w:p>
        </w:tc>
        <w:tc>
          <w:tcPr>
            <w:tcW w:w="1852" w:type="dxa"/>
            <w:tcBorders>
              <w:top w:val="nil"/>
              <w:left w:val="nil"/>
              <w:bottom w:val="single" w:sz="8" w:space="0" w:color="auto"/>
              <w:right w:val="single" w:sz="8" w:space="0" w:color="auto"/>
            </w:tcBorders>
            <w:shd w:val="clear" w:color="000000" w:fill="004CAB"/>
            <w:noWrap/>
            <w:vAlign w:val="bottom"/>
            <w:hideMark/>
          </w:tcPr>
          <w:p w14:paraId="65FE9259" w14:textId="77777777" w:rsidR="00B97C7D" w:rsidRPr="00B97C7D" w:rsidRDefault="00B97C7D" w:rsidP="00B97C7D">
            <w:pPr>
              <w:jc w:val="center"/>
              <w:rPr>
                <w:rFonts w:ascii="Avenir Next LT Pro" w:hAnsi="Avenir Next LT Pro" w:cs="Calibri"/>
                <w:b/>
                <w:bCs/>
                <w:i/>
                <w:iCs/>
                <w:color w:val="FFFFFF"/>
                <w:sz w:val="22"/>
                <w:szCs w:val="22"/>
              </w:rPr>
            </w:pPr>
            <w:r w:rsidRPr="00B97C7D">
              <w:rPr>
                <w:rFonts w:ascii="Avenir Next LT Pro" w:hAnsi="Avenir Next LT Pro" w:cs="Calibri"/>
                <w:b/>
                <w:bCs/>
                <w:i/>
                <w:iCs/>
                <w:color w:val="FFFFFF"/>
                <w:sz w:val="22"/>
                <w:szCs w:val="22"/>
              </w:rPr>
              <w:t>104.500</w:t>
            </w:r>
          </w:p>
        </w:tc>
        <w:tc>
          <w:tcPr>
            <w:tcW w:w="1563" w:type="dxa"/>
            <w:tcBorders>
              <w:top w:val="nil"/>
              <w:left w:val="nil"/>
              <w:bottom w:val="nil"/>
              <w:right w:val="nil"/>
            </w:tcBorders>
            <w:shd w:val="clear" w:color="auto" w:fill="auto"/>
            <w:noWrap/>
            <w:vAlign w:val="bottom"/>
            <w:hideMark/>
          </w:tcPr>
          <w:p w14:paraId="724159DD" w14:textId="77777777" w:rsidR="00B97C7D" w:rsidRPr="00B97C7D" w:rsidRDefault="00B97C7D" w:rsidP="00B97C7D">
            <w:pPr>
              <w:jc w:val="center"/>
              <w:rPr>
                <w:rFonts w:ascii="Avenir Next LT Pro" w:hAnsi="Avenir Next LT Pro" w:cs="Calibri"/>
                <w:b/>
                <w:bCs/>
                <w:i/>
                <w:iCs/>
                <w:color w:val="FFFFFF"/>
                <w:sz w:val="22"/>
                <w:szCs w:val="22"/>
              </w:rPr>
            </w:pPr>
          </w:p>
        </w:tc>
        <w:tc>
          <w:tcPr>
            <w:tcW w:w="160" w:type="dxa"/>
            <w:vAlign w:val="center"/>
            <w:hideMark/>
          </w:tcPr>
          <w:p w14:paraId="502164F3" w14:textId="77777777" w:rsidR="00B97C7D" w:rsidRPr="00B97C7D" w:rsidRDefault="00B97C7D" w:rsidP="00B97C7D"/>
        </w:tc>
      </w:tr>
    </w:tbl>
    <w:p w14:paraId="7DDDA948" w14:textId="77777777" w:rsidR="001141D9" w:rsidRDefault="001141D9"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4456F81"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23530213"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458B16B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3F55F22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7B896178"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FF2E33B" w14:textId="1A5635E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5. Detalle del sellado de los Conten</w:t>
      </w:r>
      <w:r w:rsidR="00B870BB">
        <w:rPr>
          <w:rFonts w:ascii="Avenir Next LT Pro" w:hAnsi="Avenir Next LT Pro" w:cs="Arial"/>
          <w:b/>
          <w:color w:val="FFFFFF"/>
          <w:sz w:val="22"/>
          <w:szCs w:val="22"/>
        </w:rPr>
        <w:t>e</w:t>
      </w:r>
      <w:r w:rsidRPr="0017204C">
        <w:rPr>
          <w:rFonts w:ascii="Avenir Next LT Pro" w:hAnsi="Avenir Next LT Pro" w:cs="Arial"/>
          <w:b/>
          <w:color w:val="FFFFFF"/>
          <w:sz w:val="22"/>
          <w:szCs w:val="22"/>
        </w:rPr>
        <w:t>dores:</w:t>
      </w:r>
    </w:p>
    <w:p w14:paraId="001D58DC" w14:textId="77777777" w:rsidR="00790D6D" w:rsidRDefault="00790D6D" w:rsidP="00790D6D">
      <w:pPr>
        <w:widowControl w:val="0"/>
        <w:autoSpaceDE w:val="0"/>
        <w:autoSpaceDN w:val="0"/>
        <w:adjustRightInd w:val="0"/>
        <w:spacing w:line="360" w:lineRule="auto"/>
        <w:ind w:right="44"/>
        <w:jc w:val="both"/>
        <w:rPr>
          <w:rFonts w:ascii="Avenir Next LT Pro" w:hAnsi="Avenir Next LT Pro" w:cs="Arial"/>
          <w:color w:val="000000"/>
          <w:sz w:val="22"/>
          <w:szCs w:val="22"/>
        </w:rPr>
      </w:pPr>
    </w:p>
    <w:tbl>
      <w:tblPr>
        <w:tblW w:w="9892" w:type="dxa"/>
        <w:tblCellMar>
          <w:left w:w="70" w:type="dxa"/>
          <w:right w:w="70" w:type="dxa"/>
        </w:tblCellMar>
        <w:tblLook w:val="04A0" w:firstRow="1" w:lastRow="0" w:firstColumn="1" w:lastColumn="0" w:noHBand="0" w:noVBand="1"/>
      </w:tblPr>
      <w:tblGrid>
        <w:gridCol w:w="822"/>
        <w:gridCol w:w="3151"/>
        <w:gridCol w:w="3267"/>
        <w:gridCol w:w="2446"/>
        <w:gridCol w:w="206"/>
      </w:tblGrid>
      <w:tr w:rsidR="00B97C7D" w:rsidRPr="00B97C7D" w14:paraId="4CA69E36" w14:textId="77777777" w:rsidTr="00B97C7D">
        <w:trPr>
          <w:gridAfter w:val="1"/>
          <w:wAfter w:w="206" w:type="dxa"/>
          <w:trHeight w:val="629"/>
        </w:trPr>
        <w:tc>
          <w:tcPr>
            <w:tcW w:w="822"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2362999F"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N°</w:t>
            </w:r>
          </w:p>
        </w:tc>
        <w:tc>
          <w:tcPr>
            <w:tcW w:w="3151"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8AC2D06"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CONTENEDOR</w:t>
            </w:r>
          </w:p>
        </w:tc>
        <w:tc>
          <w:tcPr>
            <w:tcW w:w="3267"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04804DE"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SELLO LINEA NAVIERA</w:t>
            </w:r>
          </w:p>
        </w:tc>
        <w:tc>
          <w:tcPr>
            <w:tcW w:w="2446"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05EF6948" w14:textId="77777777" w:rsidR="00B97C7D" w:rsidRPr="00B97C7D" w:rsidRDefault="00B97C7D" w:rsidP="00B97C7D">
            <w:pPr>
              <w:jc w:val="center"/>
              <w:rPr>
                <w:rFonts w:ascii="Avenir Next LT Pro" w:hAnsi="Avenir Next LT Pro" w:cs="Calibri"/>
                <w:b/>
                <w:bCs/>
                <w:color w:val="FFFFFF"/>
              </w:rPr>
            </w:pPr>
            <w:r w:rsidRPr="00B97C7D">
              <w:rPr>
                <w:rFonts w:ascii="Avenir Next LT Pro" w:hAnsi="Avenir Next LT Pro" w:cs="Calibri"/>
                <w:b/>
                <w:bCs/>
                <w:color w:val="FFFFFF"/>
              </w:rPr>
              <w:t xml:space="preserve">SELLO ALS </w:t>
            </w:r>
          </w:p>
        </w:tc>
      </w:tr>
      <w:tr w:rsidR="00B97C7D" w:rsidRPr="00B97C7D" w14:paraId="449E40F4" w14:textId="77777777" w:rsidTr="00B97C7D">
        <w:trPr>
          <w:trHeight w:val="440"/>
        </w:trPr>
        <w:tc>
          <w:tcPr>
            <w:tcW w:w="822" w:type="dxa"/>
            <w:vMerge/>
            <w:tcBorders>
              <w:top w:val="single" w:sz="12" w:space="0" w:color="auto"/>
              <w:left w:val="single" w:sz="12" w:space="0" w:color="auto"/>
              <w:bottom w:val="nil"/>
              <w:right w:val="single" w:sz="12" w:space="0" w:color="auto"/>
            </w:tcBorders>
            <w:vAlign w:val="center"/>
            <w:hideMark/>
          </w:tcPr>
          <w:p w14:paraId="2F105A28" w14:textId="77777777" w:rsidR="00B97C7D" w:rsidRPr="00B97C7D" w:rsidRDefault="00B97C7D" w:rsidP="00B97C7D">
            <w:pPr>
              <w:rPr>
                <w:rFonts w:ascii="Avenir Next LT Pro" w:hAnsi="Avenir Next LT Pro" w:cs="Calibri"/>
                <w:b/>
                <w:bCs/>
                <w:color w:val="FFFFFF"/>
              </w:rPr>
            </w:pPr>
          </w:p>
        </w:tc>
        <w:tc>
          <w:tcPr>
            <w:tcW w:w="3151" w:type="dxa"/>
            <w:vMerge/>
            <w:tcBorders>
              <w:top w:val="single" w:sz="12" w:space="0" w:color="auto"/>
              <w:left w:val="single" w:sz="12" w:space="0" w:color="auto"/>
              <w:bottom w:val="nil"/>
              <w:right w:val="single" w:sz="12" w:space="0" w:color="auto"/>
            </w:tcBorders>
            <w:vAlign w:val="center"/>
            <w:hideMark/>
          </w:tcPr>
          <w:p w14:paraId="215F7086" w14:textId="77777777" w:rsidR="00B97C7D" w:rsidRPr="00B97C7D" w:rsidRDefault="00B97C7D" w:rsidP="00B97C7D">
            <w:pPr>
              <w:rPr>
                <w:rFonts w:ascii="Avenir Next LT Pro" w:hAnsi="Avenir Next LT Pro" w:cs="Calibri"/>
                <w:b/>
                <w:bCs/>
                <w:color w:val="FFFFFF"/>
              </w:rPr>
            </w:pPr>
          </w:p>
        </w:tc>
        <w:tc>
          <w:tcPr>
            <w:tcW w:w="3267" w:type="dxa"/>
            <w:vMerge/>
            <w:tcBorders>
              <w:top w:val="single" w:sz="12" w:space="0" w:color="auto"/>
              <w:left w:val="single" w:sz="12" w:space="0" w:color="auto"/>
              <w:bottom w:val="nil"/>
              <w:right w:val="single" w:sz="12" w:space="0" w:color="auto"/>
            </w:tcBorders>
            <w:vAlign w:val="center"/>
            <w:hideMark/>
          </w:tcPr>
          <w:p w14:paraId="656C7CCD" w14:textId="77777777" w:rsidR="00B97C7D" w:rsidRPr="00B97C7D" w:rsidRDefault="00B97C7D" w:rsidP="00B97C7D">
            <w:pPr>
              <w:rPr>
                <w:rFonts w:ascii="Avenir Next LT Pro" w:hAnsi="Avenir Next LT Pro" w:cs="Calibri"/>
                <w:b/>
                <w:bCs/>
                <w:color w:val="FFFFFF"/>
              </w:rPr>
            </w:pPr>
          </w:p>
        </w:tc>
        <w:tc>
          <w:tcPr>
            <w:tcW w:w="2446" w:type="dxa"/>
            <w:vMerge/>
            <w:tcBorders>
              <w:top w:val="single" w:sz="12" w:space="0" w:color="auto"/>
              <w:left w:val="single" w:sz="12" w:space="0" w:color="auto"/>
              <w:bottom w:val="nil"/>
              <w:right w:val="single" w:sz="12" w:space="0" w:color="auto"/>
            </w:tcBorders>
            <w:vAlign w:val="center"/>
            <w:hideMark/>
          </w:tcPr>
          <w:p w14:paraId="0DFCA030" w14:textId="77777777" w:rsidR="00B97C7D" w:rsidRPr="00B97C7D" w:rsidRDefault="00B97C7D" w:rsidP="00B97C7D">
            <w:pPr>
              <w:rPr>
                <w:rFonts w:ascii="Avenir Next LT Pro" w:hAnsi="Avenir Next LT Pro" w:cs="Calibri"/>
                <w:b/>
                <w:bCs/>
                <w:color w:val="FFFFFF"/>
              </w:rPr>
            </w:pPr>
          </w:p>
        </w:tc>
        <w:tc>
          <w:tcPr>
            <w:tcW w:w="206" w:type="dxa"/>
            <w:tcBorders>
              <w:top w:val="nil"/>
              <w:left w:val="nil"/>
              <w:bottom w:val="nil"/>
              <w:right w:val="nil"/>
            </w:tcBorders>
            <w:shd w:val="clear" w:color="auto" w:fill="auto"/>
            <w:noWrap/>
            <w:vAlign w:val="bottom"/>
            <w:hideMark/>
          </w:tcPr>
          <w:p w14:paraId="2F9A1181" w14:textId="77777777" w:rsidR="00B97C7D" w:rsidRPr="00B97C7D" w:rsidRDefault="00B97C7D" w:rsidP="00B97C7D">
            <w:pPr>
              <w:jc w:val="center"/>
              <w:rPr>
                <w:rFonts w:ascii="Avenir Next LT Pro" w:hAnsi="Avenir Next LT Pro" w:cs="Calibri"/>
                <w:b/>
                <w:bCs/>
                <w:color w:val="FFFFFF"/>
              </w:rPr>
            </w:pPr>
          </w:p>
        </w:tc>
      </w:tr>
      <w:tr w:rsidR="00B97C7D" w:rsidRPr="00B97C7D" w14:paraId="7A6045AE" w14:textId="77777777" w:rsidTr="00B97C7D">
        <w:trPr>
          <w:trHeight w:val="545"/>
        </w:trPr>
        <w:tc>
          <w:tcPr>
            <w:tcW w:w="8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2EA83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1</w:t>
            </w:r>
          </w:p>
        </w:tc>
        <w:tc>
          <w:tcPr>
            <w:tcW w:w="3151" w:type="dxa"/>
            <w:tcBorders>
              <w:top w:val="single" w:sz="8" w:space="0" w:color="auto"/>
              <w:left w:val="nil"/>
              <w:bottom w:val="single" w:sz="8" w:space="0" w:color="auto"/>
              <w:right w:val="single" w:sz="8" w:space="0" w:color="auto"/>
            </w:tcBorders>
            <w:shd w:val="clear" w:color="auto" w:fill="auto"/>
            <w:vAlign w:val="center"/>
            <w:hideMark/>
          </w:tcPr>
          <w:p w14:paraId="46F8C63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HAMU 189762-8</w:t>
            </w:r>
          </w:p>
        </w:tc>
        <w:tc>
          <w:tcPr>
            <w:tcW w:w="3267" w:type="dxa"/>
            <w:tcBorders>
              <w:top w:val="single" w:sz="8" w:space="0" w:color="auto"/>
              <w:left w:val="nil"/>
              <w:bottom w:val="single" w:sz="8" w:space="0" w:color="auto"/>
              <w:right w:val="single" w:sz="8" w:space="0" w:color="auto"/>
            </w:tcBorders>
            <w:shd w:val="clear" w:color="auto" w:fill="auto"/>
            <w:vAlign w:val="center"/>
            <w:hideMark/>
          </w:tcPr>
          <w:p w14:paraId="50D9CDBA"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HLK1835292</w:t>
            </w:r>
          </w:p>
        </w:tc>
        <w:tc>
          <w:tcPr>
            <w:tcW w:w="2446" w:type="dxa"/>
            <w:tcBorders>
              <w:top w:val="single" w:sz="8" w:space="0" w:color="auto"/>
              <w:left w:val="nil"/>
              <w:bottom w:val="single" w:sz="8" w:space="0" w:color="auto"/>
              <w:right w:val="single" w:sz="8" w:space="0" w:color="auto"/>
            </w:tcBorders>
            <w:shd w:val="clear" w:color="auto" w:fill="auto"/>
            <w:vAlign w:val="center"/>
            <w:hideMark/>
          </w:tcPr>
          <w:p w14:paraId="4EB641EB"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80156</w:t>
            </w:r>
          </w:p>
        </w:tc>
        <w:tc>
          <w:tcPr>
            <w:tcW w:w="206" w:type="dxa"/>
            <w:vAlign w:val="center"/>
            <w:hideMark/>
          </w:tcPr>
          <w:p w14:paraId="410BBD0C" w14:textId="77777777" w:rsidR="00B97C7D" w:rsidRPr="00B97C7D" w:rsidRDefault="00B97C7D" w:rsidP="00B97C7D"/>
        </w:tc>
      </w:tr>
      <w:tr w:rsidR="00B97C7D" w:rsidRPr="00B97C7D" w14:paraId="2068C65E" w14:textId="77777777" w:rsidTr="00B97C7D">
        <w:trPr>
          <w:trHeight w:val="545"/>
        </w:trPr>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A5E199F"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2</w:t>
            </w:r>
          </w:p>
        </w:tc>
        <w:tc>
          <w:tcPr>
            <w:tcW w:w="3151" w:type="dxa"/>
            <w:tcBorders>
              <w:top w:val="nil"/>
              <w:left w:val="nil"/>
              <w:bottom w:val="single" w:sz="8" w:space="0" w:color="auto"/>
              <w:right w:val="single" w:sz="8" w:space="0" w:color="auto"/>
            </w:tcBorders>
            <w:shd w:val="clear" w:color="auto" w:fill="auto"/>
            <w:vAlign w:val="center"/>
            <w:hideMark/>
          </w:tcPr>
          <w:p w14:paraId="6709DAE0"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TGBU 636980-9</w:t>
            </w:r>
          </w:p>
        </w:tc>
        <w:tc>
          <w:tcPr>
            <w:tcW w:w="3267" w:type="dxa"/>
            <w:tcBorders>
              <w:top w:val="nil"/>
              <w:left w:val="nil"/>
              <w:bottom w:val="single" w:sz="8" w:space="0" w:color="auto"/>
              <w:right w:val="single" w:sz="8" w:space="0" w:color="auto"/>
            </w:tcBorders>
            <w:shd w:val="clear" w:color="auto" w:fill="auto"/>
            <w:vAlign w:val="center"/>
            <w:hideMark/>
          </w:tcPr>
          <w:p w14:paraId="001EB5B8"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HLK1835383</w:t>
            </w:r>
          </w:p>
        </w:tc>
        <w:tc>
          <w:tcPr>
            <w:tcW w:w="2446" w:type="dxa"/>
            <w:tcBorders>
              <w:top w:val="nil"/>
              <w:left w:val="nil"/>
              <w:bottom w:val="single" w:sz="8" w:space="0" w:color="auto"/>
              <w:right w:val="single" w:sz="8" w:space="0" w:color="auto"/>
            </w:tcBorders>
            <w:shd w:val="clear" w:color="auto" w:fill="auto"/>
            <w:vAlign w:val="center"/>
            <w:hideMark/>
          </w:tcPr>
          <w:p w14:paraId="352E0E5D"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80157</w:t>
            </w:r>
          </w:p>
        </w:tc>
        <w:tc>
          <w:tcPr>
            <w:tcW w:w="206" w:type="dxa"/>
            <w:vAlign w:val="center"/>
            <w:hideMark/>
          </w:tcPr>
          <w:p w14:paraId="42E9DA4E" w14:textId="77777777" w:rsidR="00B97C7D" w:rsidRPr="00B97C7D" w:rsidRDefault="00B97C7D" w:rsidP="00B97C7D"/>
        </w:tc>
      </w:tr>
      <w:tr w:rsidR="00B97C7D" w:rsidRPr="00B97C7D" w14:paraId="62EBC7BD" w14:textId="77777777" w:rsidTr="00B97C7D">
        <w:trPr>
          <w:trHeight w:val="545"/>
        </w:trPr>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E8ECA6E"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3</w:t>
            </w:r>
          </w:p>
        </w:tc>
        <w:tc>
          <w:tcPr>
            <w:tcW w:w="3151" w:type="dxa"/>
            <w:tcBorders>
              <w:top w:val="nil"/>
              <w:left w:val="nil"/>
              <w:bottom w:val="single" w:sz="8" w:space="0" w:color="auto"/>
              <w:right w:val="single" w:sz="8" w:space="0" w:color="auto"/>
            </w:tcBorders>
            <w:shd w:val="clear" w:color="auto" w:fill="auto"/>
            <w:vAlign w:val="center"/>
            <w:hideMark/>
          </w:tcPr>
          <w:p w14:paraId="76F8C655"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HAMU 252897-0</w:t>
            </w:r>
          </w:p>
        </w:tc>
        <w:tc>
          <w:tcPr>
            <w:tcW w:w="3267" w:type="dxa"/>
            <w:tcBorders>
              <w:top w:val="nil"/>
              <w:left w:val="nil"/>
              <w:bottom w:val="single" w:sz="8" w:space="0" w:color="auto"/>
              <w:right w:val="single" w:sz="8" w:space="0" w:color="auto"/>
            </w:tcBorders>
            <w:shd w:val="clear" w:color="auto" w:fill="auto"/>
            <w:vAlign w:val="center"/>
            <w:hideMark/>
          </w:tcPr>
          <w:p w14:paraId="40DDAC21"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HLK1813306</w:t>
            </w:r>
          </w:p>
        </w:tc>
        <w:tc>
          <w:tcPr>
            <w:tcW w:w="2446" w:type="dxa"/>
            <w:tcBorders>
              <w:top w:val="nil"/>
              <w:left w:val="nil"/>
              <w:bottom w:val="single" w:sz="8" w:space="0" w:color="auto"/>
              <w:right w:val="single" w:sz="8" w:space="0" w:color="auto"/>
            </w:tcBorders>
            <w:shd w:val="clear" w:color="auto" w:fill="auto"/>
            <w:vAlign w:val="center"/>
            <w:hideMark/>
          </w:tcPr>
          <w:p w14:paraId="13215491"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80158</w:t>
            </w:r>
          </w:p>
        </w:tc>
        <w:tc>
          <w:tcPr>
            <w:tcW w:w="206" w:type="dxa"/>
            <w:vAlign w:val="center"/>
            <w:hideMark/>
          </w:tcPr>
          <w:p w14:paraId="00B60BB5" w14:textId="77777777" w:rsidR="00B97C7D" w:rsidRPr="00B97C7D" w:rsidRDefault="00B97C7D" w:rsidP="00B97C7D"/>
        </w:tc>
      </w:tr>
      <w:tr w:rsidR="00B97C7D" w:rsidRPr="00B97C7D" w14:paraId="531921EA" w14:textId="77777777" w:rsidTr="00B97C7D">
        <w:trPr>
          <w:trHeight w:val="545"/>
        </w:trPr>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A5A8537"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4</w:t>
            </w:r>
          </w:p>
        </w:tc>
        <w:tc>
          <w:tcPr>
            <w:tcW w:w="3151" w:type="dxa"/>
            <w:tcBorders>
              <w:top w:val="nil"/>
              <w:left w:val="nil"/>
              <w:bottom w:val="single" w:sz="8" w:space="0" w:color="auto"/>
              <w:right w:val="single" w:sz="8" w:space="0" w:color="auto"/>
            </w:tcBorders>
            <w:shd w:val="clear" w:color="auto" w:fill="auto"/>
            <w:vAlign w:val="center"/>
            <w:hideMark/>
          </w:tcPr>
          <w:p w14:paraId="4DB54EF8"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FANU 376566-4</w:t>
            </w:r>
          </w:p>
        </w:tc>
        <w:tc>
          <w:tcPr>
            <w:tcW w:w="3267" w:type="dxa"/>
            <w:tcBorders>
              <w:top w:val="nil"/>
              <w:left w:val="nil"/>
              <w:bottom w:val="single" w:sz="8" w:space="0" w:color="auto"/>
              <w:right w:val="single" w:sz="8" w:space="0" w:color="auto"/>
            </w:tcBorders>
            <w:shd w:val="clear" w:color="auto" w:fill="auto"/>
            <w:vAlign w:val="center"/>
            <w:hideMark/>
          </w:tcPr>
          <w:p w14:paraId="3FA35E94"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HLK1835296</w:t>
            </w:r>
          </w:p>
        </w:tc>
        <w:tc>
          <w:tcPr>
            <w:tcW w:w="2446" w:type="dxa"/>
            <w:tcBorders>
              <w:top w:val="nil"/>
              <w:left w:val="nil"/>
              <w:bottom w:val="single" w:sz="8" w:space="0" w:color="auto"/>
              <w:right w:val="single" w:sz="8" w:space="0" w:color="auto"/>
            </w:tcBorders>
            <w:shd w:val="clear" w:color="auto" w:fill="auto"/>
            <w:vAlign w:val="center"/>
            <w:hideMark/>
          </w:tcPr>
          <w:p w14:paraId="79702F7A"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80159</w:t>
            </w:r>
          </w:p>
        </w:tc>
        <w:tc>
          <w:tcPr>
            <w:tcW w:w="206" w:type="dxa"/>
            <w:vAlign w:val="center"/>
            <w:hideMark/>
          </w:tcPr>
          <w:p w14:paraId="5FDA41BF" w14:textId="77777777" w:rsidR="00B97C7D" w:rsidRPr="00B97C7D" w:rsidRDefault="00B97C7D" w:rsidP="00B97C7D"/>
        </w:tc>
      </w:tr>
      <w:tr w:rsidR="00B97C7D" w:rsidRPr="00B97C7D" w14:paraId="701C6C27" w14:textId="77777777" w:rsidTr="00B97C7D">
        <w:trPr>
          <w:trHeight w:val="545"/>
        </w:trPr>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636EC92"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5</w:t>
            </w:r>
          </w:p>
        </w:tc>
        <w:tc>
          <w:tcPr>
            <w:tcW w:w="3151" w:type="dxa"/>
            <w:tcBorders>
              <w:top w:val="nil"/>
              <w:left w:val="nil"/>
              <w:bottom w:val="single" w:sz="8" w:space="0" w:color="auto"/>
              <w:right w:val="single" w:sz="8" w:space="0" w:color="auto"/>
            </w:tcBorders>
            <w:shd w:val="clear" w:color="auto" w:fill="auto"/>
            <w:vAlign w:val="center"/>
            <w:hideMark/>
          </w:tcPr>
          <w:p w14:paraId="041E595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HAMU 176838-5</w:t>
            </w:r>
          </w:p>
        </w:tc>
        <w:tc>
          <w:tcPr>
            <w:tcW w:w="3267" w:type="dxa"/>
            <w:tcBorders>
              <w:top w:val="nil"/>
              <w:left w:val="nil"/>
              <w:bottom w:val="single" w:sz="8" w:space="0" w:color="auto"/>
              <w:right w:val="single" w:sz="8" w:space="0" w:color="auto"/>
            </w:tcBorders>
            <w:shd w:val="clear" w:color="auto" w:fill="auto"/>
            <w:vAlign w:val="center"/>
            <w:hideMark/>
          </w:tcPr>
          <w:p w14:paraId="1B56DA5E"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HLK1835382</w:t>
            </w:r>
          </w:p>
        </w:tc>
        <w:tc>
          <w:tcPr>
            <w:tcW w:w="2446" w:type="dxa"/>
            <w:tcBorders>
              <w:top w:val="nil"/>
              <w:left w:val="nil"/>
              <w:bottom w:val="single" w:sz="8" w:space="0" w:color="auto"/>
              <w:right w:val="single" w:sz="8" w:space="0" w:color="auto"/>
            </w:tcBorders>
            <w:shd w:val="clear" w:color="auto" w:fill="auto"/>
            <w:vAlign w:val="center"/>
            <w:hideMark/>
          </w:tcPr>
          <w:p w14:paraId="6E04079C" w14:textId="77777777" w:rsidR="00B97C7D" w:rsidRPr="00B97C7D" w:rsidRDefault="00B97C7D" w:rsidP="00B97C7D">
            <w:pPr>
              <w:jc w:val="center"/>
              <w:rPr>
                <w:rFonts w:ascii="Avenir Next LT Pro" w:hAnsi="Avenir Next LT Pro" w:cs="Calibri"/>
                <w:color w:val="000000"/>
              </w:rPr>
            </w:pPr>
            <w:r w:rsidRPr="00B97C7D">
              <w:rPr>
                <w:rFonts w:ascii="Avenir Next LT Pro" w:hAnsi="Avenir Next LT Pro" w:cs="Calibri"/>
                <w:color w:val="000000"/>
              </w:rPr>
              <w:t>80160</w:t>
            </w:r>
          </w:p>
        </w:tc>
        <w:tc>
          <w:tcPr>
            <w:tcW w:w="206" w:type="dxa"/>
            <w:vAlign w:val="center"/>
            <w:hideMark/>
          </w:tcPr>
          <w:p w14:paraId="2BA4E61B" w14:textId="77777777" w:rsidR="00B97C7D" w:rsidRPr="00B97C7D" w:rsidRDefault="00B97C7D" w:rsidP="00B97C7D"/>
        </w:tc>
      </w:tr>
    </w:tbl>
    <w:p w14:paraId="287C71B1" w14:textId="77777777" w:rsidR="00F670D0" w:rsidRDefault="00F670D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13E94DB1" w14:textId="77777777" w:rsidR="00D73DC0" w:rsidRDefault="00D73DC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1EEF4212" w14:textId="77777777" w:rsidR="00D73DC0" w:rsidRDefault="00D73DC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0FF2E365" w14:textId="7D63468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color w:val="000000"/>
          <w:sz w:val="22"/>
          <w:szCs w:val="22"/>
        </w:rPr>
      </w:pPr>
      <w:r w:rsidRPr="0017204C">
        <w:rPr>
          <w:rFonts w:ascii="Avenir Next LT Pro" w:hAnsi="Avenir Next LT Pro" w:cs="Arial"/>
          <w:b/>
          <w:color w:val="FFFFFF"/>
          <w:sz w:val="22"/>
          <w:szCs w:val="22"/>
        </w:rPr>
        <w:t>6. Observaciones:</w:t>
      </w:r>
    </w:p>
    <w:p w14:paraId="5EFA49B7" w14:textId="77777777" w:rsidR="00790D6D" w:rsidRPr="00AE05BD" w:rsidRDefault="00790D6D" w:rsidP="007A2379">
      <w:pPr>
        <w:widowControl w:val="0"/>
        <w:autoSpaceDE w:val="0"/>
        <w:autoSpaceDN w:val="0"/>
        <w:adjustRightInd w:val="0"/>
        <w:spacing w:line="360" w:lineRule="auto"/>
        <w:ind w:right="44"/>
        <w:jc w:val="both"/>
        <w:rPr>
          <w:rFonts w:ascii="Avenir Next LT Pro" w:hAnsi="Avenir Next LT Pro" w:cs="Arial"/>
          <w:color w:val="000000"/>
        </w:rPr>
      </w:pPr>
    </w:p>
    <w:p w14:paraId="0FF2E367" w14:textId="6C37E51F" w:rsidR="008078F5" w:rsidRDefault="008078F5" w:rsidP="007A2379">
      <w:pPr>
        <w:widowControl w:val="0"/>
        <w:numPr>
          <w:ilvl w:val="0"/>
          <w:numId w:val="16"/>
        </w:numPr>
        <w:autoSpaceDE w:val="0"/>
        <w:autoSpaceDN w:val="0"/>
        <w:adjustRightInd w:val="0"/>
        <w:spacing w:before="120" w:line="360" w:lineRule="auto"/>
        <w:ind w:left="142"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 Contenedores despachados a</w:t>
      </w:r>
      <w:bookmarkStart w:id="4" w:name="_Hlk169076714"/>
      <w:r w:rsidR="0021552E" w:rsidRPr="0021552E">
        <w:rPr>
          <w:rFonts w:ascii="Avenir Next LT Pro" w:hAnsi="Avenir Next LT Pro" w:cs="Arial"/>
          <w:b/>
          <w:bCs/>
          <w:color w:val="004CAB"/>
          <w:sz w:val="22"/>
          <w:szCs w:val="22"/>
        </w:rPr>
        <w:t xml:space="preserve"> </w:t>
      </w:r>
      <w:bookmarkEnd w:id="4"/>
      <w:r w:rsidR="00A92589" w:rsidRPr="00ED11AD">
        <w:rPr>
          <w:rFonts w:ascii="Avenir Next LT Pro" w:hAnsi="Avenir Next LT Pro" w:cs="Arial"/>
          <w:b/>
          <w:color w:val="004CAB"/>
          <w:sz w:val="22"/>
          <w:szCs w:val="22"/>
        </w:rPr>
        <w:t>P</w:t>
      </w:r>
      <w:r w:rsidR="00A92589">
        <w:rPr>
          <w:rFonts w:ascii="Avenir Next LT Pro" w:hAnsi="Avenir Next LT Pro" w:cs="Arial"/>
          <w:b/>
          <w:color w:val="004CAB"/>
          <w:sz w:val="22"/>
          <w:szCs w:val="22"/>
        </w:rPr>
        <w:t>UER</w:t>
      </w:r>
      <w:r w:rsidR="00A92589" w:rsidRPr="00ED11AD">
        <w:rPr>
          <w:rFonts w:ascii="Avenir Next LT Pro" w:hAnsi="Avenir Next LT Pro" w:cs="Arial"/>
          <w:b/>
          <w:color w:val="004CAB"/>
          <w:sz w:val="22"/>
          <w:szCs w:val="22"/>
        </w:rPr>
        <w:t>T</w:t>
      </w:r>
      <w:r w:rsidR="00A92589">
        <w:rPr>
          <w:rFonts w:ascii="Avenir Next LT Pro" w:hAnsi="Avenir Next LT Pro" w:cs="Arial"/>
          <w:b/>
          <w:color w:val="004CAB"/>
          <w:sz w:val="22"/>
          <w:szCs w:val="22"/>
        </w:rPr>
        <w:t>O</w:t>
      </w:r>
      <w:r w:rsidR="00B207FD">
        <w:rPr>
          <w:rFonts w:ascii="Avenir Next LT Pro" w:hAnsi="Avenir Next LT Pro" w:cs="Arial"/>
          <w:b/>
          <w:color w:val="004CAB"/>
          <w:sz w:val="22"/>
          <w:szCs w:val="22"/>
        </w:rPr>
        <w:t xml:space="preserve"> </w:t>
      </w:r>
      <w:r w:rsidR="00B97C7D" w:rsidRPr="00B97C7D">
        <w:rPr>
          <w:rFonts w:ascii="Avenir Next LT Pro" w:hAnsi="Avenir Next LT Pro" w:cs="Arial"/>
          <w:b/>
          <w:color w:val="004CAB"/>
          <w:sz w:val="22"/>
          <w:szCs w:val="22"/>
        </w:rPr>
        <w:t>SAN VICENTE, TALCAHUANO, CHILE</w:t>
      </w:r>
      <w:r w:rsidR="00A92589" w:rsidRPr="00B870BB">
        <w:rPr>
          <w:rFonts w:ascii="Avenir Next LT Pro" w:hAnsi="Avenir Next LT Pro" w:cs="Arial"/>
          <w:bCs/>
          <w:sz w:val="22"/>
          <w:szCs w:val="22"/>
        </w:rPr>
        <w:t xml:space="preserve">, </w:t>
      </w:r>
      <w:r w:rsidR="00D73DC0">
        <w:rPr>
          <w:rFonts w:ascii="Avenir Next LT Pro" w:hAnsi="Avenir Next LT Pro" w:cs="Arial"/>
          <w:bCs/>
          <w:sz w:val="22"/>
          <w:szCs w:val="22"/>
        </w:rPr>
        <w:t>el</w:t>
      </w:r>
      <w:r w:rsidR="00A27150">
        <w:rPr>
          <w:rFonts w:ascii="Avenir Next LT Pro" w:hAnsi="Avenir Next LT Pro" w:cs="Arial"/>
          <w:bCs/>
          <w:sz w:val="22"/>
          <w:szCs w:val="22"/>
        </w:rPr>
        <w:t xml:space="preserve"> día </w:t>
      </w:r>
      <w:r w:rsidR="00D73DC0">
        <w:rPr>
          <w:rFonts w:ascii="Avenir Next LT Pro" w:hAnsi="Avenir Next LT Pro" w:cs="Arial"/>
          <w:bCs/>
          <w:sz w:val="22"/>
          <w:szCs w:val="22"/>
        </w:rPr>
        <w:t>1</w:t>
      </w:r>
      <w:r w:rsidR="00B97C7D">
        <w:rPr>
          <w:rFonts w:ascii="Avenir Next LT Pro" w:hAnsi="Avenir Next LT Pro" w:cs="Arial"/>
          <w:bCs/>
          <w:sz w:val="22"/>
          <w:szCs w:val="22"/>
        </w:rPr>
        <w:t>3</w:t>
      </w:r>
      <w:r w:rsidR="00A27150">
        <w:rPr>
          <w:rFonts w:ascii="Avenir Next LT Pro" w:hAnsi="Avenir Next LT Pro" w:cs="Arial"/>
          <w:bCs/>
          <w:sz w:val="22"/>
          <w:szCs w:val="22"/>
        </w:rPr>
        <w:t xml:space="preserve"> </w:t>
      </w:r>
      <w:r w:rsidR="00F2495D">
        <w:rPr>
          <w:rFonts w:ascii="Avenir Next LT Pro" w:hAnsi="Avenir Next LT Pro" w:cs="Arial"/>
          <w:color w:val="000000"/>
          <w:sz w:val="22"/>
          <w:szCs w:val="22"/>
        </w:rPr>
        <w:t xml:space="preserve">de </w:t>
      </w:r>
      <w:r w:rsidR="00B97C7D">
        <w:rPr>
          <w:rFonts w:ascii="Avenir Next LT Pro" w:hAnsi="Avenir Next LT Pro" w:cs="Arial"/>
          <w:color w:val="000000"/>
          <w:sz w:val="22"/>
          <w:szCs w:val="22"/>
        </w:rPr>
        <w:t>Marzo</w:t>
      </w:r>
      <w:r w:rsidR="00C64473">
        <w:rPr>
          <w:rFonts w:ascii="Avenir Next LT Pro" w:hAnsi="Avenir Next LT Pro" w:cs="Arial"/>
          <w:color w:val="000000"/>
          <w:sz w:val="22"/>
          <w:szCs w:val="22"/>
        </w:rPr>
        <w:t xml:space="preserve"> </w:t>
      </w:r>
      <w:r w:rsidRPr="0017204C">
        <w:rPr>
          <w:rFonts w:ascii="Avenir Next LT Pro" w:hAnsi="Avenir Next LT Pro" w:cs="Arial"/>
          <w:color w:val="000000"/>
          <w:sz w:val="22"/>
          <w:szCs w:val="22"/>
        </w:rPr>
        <w:t>202</w:t>
      </w:r>
      <w:r w:rsidR="00ED054D">
        <w:rPr>
          <w:rFonts w:ascii="Avenir Next LT Pro" w:hAnsi="Avenir Next LT Pro" w:cs="Arial"/>
          <w:color w:val="000000"/>
          <w:sz w:val="22"/>
          <w:szCs w:val="22"/>
        </w:rPr>
        <w:t>6.</w:t>
      </w:r>
    </w:p>
    <w:p w14:paraId="65A3EAEF" w14:textId="01413F25" w:rsidR="00362EEA" w:rsidRPr="00B870BB" w:rsidRDefault="00C10500"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362EEA">
        <w:rPr>
          <w:rFonts w:ascii="Avenir Next LT Pro" w:hAnsi="Avenir Next LT Pro" w:cs="Arial"/>
          <w:color w:val="000000"/>
          <w:sz w:val="22"/>
          <w:szCs w:val="22"/>
        </w:rPr>
        <w:t xml:space="preserve">- </w:t>
      </w:r>
      <w:r w:rsidR="008078F5" w:rsidRPr="00362EEA">
        <w:rPr>
          <w:rFonts w:ascii="Avenir Next LT Pro" w:hAnsi="Avenir Next LT Pro" w:cs="Arial"/>
          <w:color w:val="000000"/>
          <w:sz w:val="22"/>
          <w:szCs w:val="22"/>
        </w:rPr>
        <w:t>Con</w:t>
      </w:r>
      <w:r w:rsidR="001E78CB" w:rsidRPr="00362EEA">
        <w:rPr>
          <w:rFonts w:ascii="Avenir Next LT Pro" w:hAnsi="Avenir Next LT Pro" w:cs="Arial"/>
          <w:color w:val="000000"/>
          <w:sz w:val="22"/>
          <w:szCs w:val="22"/>
        </w:rPr>
        <w:t xml:space="preserve">tenedores embarcados en la </w:t>
      </w:r>
      <w:bookmarkStart w:id="5" w:name="_Hlk169076813"/>
      <w:r w:rsidR="00E76BCB" w:rsidRPr="00362EEA">
        <w:rPr>
          <w:rFonts w:ascii="Avenir Next LT Pro" w:hAnsi="Avenir Next LT Pro" w:cs="Arial"/>
          <w:b/>
          <w:bCs/>
          <w:color w:val="004CAB"/>
          <w:sz w:val="22"/>
          <w:szCs w:val="22"/>
        </w:rPr>
        <w:t xml:space="preserve">MN </w:t>
      </w:r>
      <w:bookmarkEnd w:id="5"/>
      <w:r w:rsidR="00B97C7D" w:rsidRPr="00B97C7D">
        <w:rPr>
          <w:rFonts w:ascii="Avenir Next LT Pro" w:hAnsi="Avenir Next LT Pro" w:cs="Arial"/>
          <w:b/>
          <w:color w:val="004CAB"/>
          <w:sz w:val="22"/>
          <w:szCs w:val="22"/>
        </w:rPr>
        <w:t>LITTLE GRACE 612N</w:t>
      </w:r>
    </w:p>
    <w:p w14:paraId="67FA024A" w14:textId="7F479601" w:rsidR="008912E0" w:rsidRPr="00B870BB" w:rsidRDefault="00DE32A8"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362EEA">
        <w:rPr>
          <w:rFonts w:ascii="Avenir Next LT Pro" w:hAnsi="Avenir Next LT Pro" w:cs="Arial"/>
          <w:bCs/>
          <w:color w:val="303030"/>
          <w:sz w:val="22"/>
          <w:szCs w:val="22"/>
        </w:rPr>
        <w:t>-</w:t>
      </w:r>
      <w:r w:rsidR="008078F5" w:rsidRPr="00362EEA">
        <w:rPr>
          <w:rFonts w:ascii="Avenir Next LT Pro" w:hAnsi="Avenir Next LT Pro" w:cs="Arial"/>
          <w:color w:val="000000"/>
          <w:sz w:val="22"/>
          <w:szCs w:val="22"/>
        </w:rPr>
        <w:t xml:space="preserve"> </w:t>
      </w:r>
      <w:r w:rsidRPr="00362EEA">
        <w:rPr>
          <w:rFonts w:ascii="Avenir Next LT Pro" w:hAnsi="Avenir Next LT Pro" w:cs="Arial"/>
          <w:color w:val="000000"/>
          <w:sz w:val="22"/>
          <w:szCs w:val="22"/>
        </w:rPr>
        <w:t>D</w:t>
      </w:r>
      <w:r w:rsidR="008078F5" w:rsidRPr="00362EEA">
        <w:rPr>
          <w:rFonts w:ascii="Avenir Next LT Pro" w:hAnsi="Avenir Next LT Pro" w:cs="Arial"/>
          <w:color w:val="000000"/>
          <w:sz w:val="22"/>
          <w:szCs w:val="22"/>
        </w:rPr>
        <w:t xml:space="preserve">estino a </w:t>
      </w:r>
      <w:r w:rsidR="00790D6D" w:rsidRPr="0079518D">
        <w:rPr>
          <w:rFonts w:ascii="Avenir Next LT Pro" w:hAnsi="Avenir Next LT Pro" w:cs="Arial"/>
          <w:b/>
          <w:color w:val="004CAB"/>
          <w:sz w:val="22"/>
          <w:szCs w:val="22"/>
          <w:lang w:val="en-US"/>
        </w:rPr>
        <w:t>OAKLAND-USA</w:t>
      </w:r>
      <w:r w:rsidR="00BA3F69" w:rsidRPr="00B870BB">
        <w:rPr>
          <w:rFonts w:ascii="Avenir Next LT Pro" w:hAnsi="Avenir Next LT Pro" w:cs="Arial"/>
          <w:bCs/>
          <w:sz w:val="22"/>
          <w:szCs w:val="22"/>
          <w:lang w:val="en-US"/>
        </w:rPr>
        <w:t>.</w:t>
      </w:r>
    </w:p>
    <w:p w14:paraId="0FF2E36B" w14:textId="0D85FAFA" w:rsidR="008078F5" w:rsidRPr="008912E0" w:rsidRDefault="008078F5"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color w:val="000000"/>
          <w:sz w:val="22"/>
          <w:szCs w:val="22"/>
        </w:rPr>
      </w:pPr>
      <w:r w:rsidRPr="008912E0">
        <w:rPr>
          <w:rFonts w:ascii="Avenir Next LT Pro" w:hAnsi="Avenir Next LT Pro" w:cs="Arial"/>
          <w:color w:val="000000"/>
          <w:sz w:val="22"/>
          <w:szCs w:val="22"/>
        </w:rPr>
        <w:t>-</w:t>
      </w:r>
      <w:r w:rsidR="00DE32A8" w:rsidRPr="008912E0">
        <w:rPr>
          <w:rFonts w:ascii="Avenir Next LT Pro" w:hAnsi="Avenir Next LT Pro" w:cs="Arial"/>
          <w:color w:val="000000"/>
          <w:sz w:val="22"/>
          <w:szCs w:val="22"/>
        </w:rPr>
        <w:t xml:space="preserve"> </w:t>
      </w:r>
      <w:r w:rsidRPr="008912E0">
        <w:rPr>
          <w:rFonts w:ascii="Avenir Next LT Pro" w:hAnsi="Avenir Next LT Pro" w:cs="Arial"/>
          <w:color w:val="000000"/>
          <w:sz w:val="22"/>
          <w:szCs w:val="22"/>
        </w:rPr>
        <w:t>Durante el transcurso del consolidado, se realiza la extracción de una muestra a comp</w:t>
      </w:r>
      <w:r w:rsidR="00DE32A8" w:rsidRPr="008912E0">
        <w:rPr>
          <w:rFonts w:ascii="Avenir Next LT Pro" w:hAnsi="Avenir Next LT Pro" w:cs="Arial"/>
          <w:color w:val="000000"/>
          <w:sz w:val="22"/>
          <w:szCs w:val="22"/>
        </w:rPr>
        <w:t>ó</w:t>
      </w:r>
      <w:r w:rsidRPr="008912E0">
        <w:rPr>
          <w:rFonts w:ascii="Avenir Next LT Pro" w:hAnsi="Avenir Next LT Pro" w:cs="Arial"/>
          <w:color w:val="000000"/>
          <w:sz w:val="22"/>
          <w:szCs w:val="22"/>
        </w:rPr>
        <w:t>sito de la partida embarcada para análisis.</w:t>
      </w:r>
    </w:p>
    <w:p w14:paraId="0FF2E36D" w14:textId="582AB50F" w:rsidR="008078F5" w:rsidRDefault="008078F5" w:rsidP="007A2379">
      <w:pPr>
        <w:widowControl w:val="0"/>
        <w:autoSpaceDE w:val="0"/>
        <w:autoSpaceDN w:val="0"/>
        <w:adjustRightInd w:val="0"/>
        <w:spacing w:before="120" w:line="360" w:lineRule="auto"/>
        <w:ind w:left="118"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6.</w:t>
      </w:r>
      <w:r w:rsidR="004C46BC">
        <w:rPr>
          <w:rFonts w:ascii="Avenir Next LT Pro" w:hAnsi="Avenir Next LT Pro" w:cs="Arial"/>
          <w:color w:val="000000"/>
          <w:sz w:val="22"/>
          <w:szCs w:val="22"/>
        </w:rPr>
        <w:t>5</w:t>
      </w:r>
      <w:r w:rsidRPr="0017204C">
        <w:rPr>
          <w:rFonts w:ascii="Avenir Next LT Pro" w:hAnsi="Avenir Next LT Pro" w:cs="Arial"/>
          <w:color w:val="000000"/>
          <w:sz w:val="22"/>
          <w:szCs w:val="22"/>
        </w:rPr>
        <w:t xml:space="preserve"> -</w:t>
      </w:r>
      <w:r w:rsidR="00E86142">
        <w:rPr>
          <w:rFonts w:ascii="Avenir Next LT Pro" w:hAnsi="Avenir Next LT Pro" w:cs="Arial"/>
          <w:color w:val="000000"/>
          <w:sz w:val="22"/>
          <w:szCs w:val="22"/>
        </w:rPr>
        <w:t xml:space="preserve"> </w:t>
      </w:r>
      <w:r w:rsidR="00FA3458" w:rsidRPr="00FA3458">
        <w:rPr>
          <w:rFonts w:ascii="Avenir Next LT Pro" w:hAnsi="Avenir Next LT Pro" w:cs="Arial"/>
          <w:color w:val="000000"/>
          <w:sz w:val="22"/>
          <w:szCs w:val="22"/>
        </w:rPr>
        <w:t>El clima fue óptimo para llevar a cabo la operación</w:t>
      </w:r>
      <w:r w:rsidRPr="0017204C">
        <w:rPr>
          <w:rFonts w:ascii="Avenir Next LT Pro" w:hAnsi="Avenir Next LT Pro" w:cs="Arial"/>
          <w:color w:val="000000"/>
          <w:sz w:val="22"/>
          <w:szCs w:val="22"/>
        </w:rPr>
        <w:t xml:space="preserve"> de consolidado.</w:t>
      </w:r>
    </w:p>
    <w:p w14:paraId="4230A3F0" w14:textId="77777777" w:rsidR="00B870BB" w:rsidRDefault="00B870BB" w:rsidP="00B870BB">
      <w:pPr>
        <w:widowControl w:val="0"/>
        <w:autoSpaceDE w:val="0"/>
        <w:autoSpaceDN w:val="0"/>
        <w:adjustRightInd w:val="0"/>
        <w:spacing w:before="60" w:after="60"/>
        <w:rPr>
          <w:rFonts w:ascii="Avenir Next LT Pro" w:hAnsi="Avenir Next LT Pro" w:cs="Arial"/>
          <w:color w:val="FFFFFF"/>
          <w:sz w:val="13"/>
          <w:szCs w:val="13"/>
        </w:rPr>
      </w:pPr>
    </w:p>
    <w:p w14:paraId="47B175FE"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22419D62"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271DB48"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66F80777"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3270B234" w14:textId="77777777" w:rsidR="00790D6D" w:rsidRPr="00B870BB"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FF2E375" w14:textId="5F0DF96A" w:rsidR="006F5B58" w:rsidRPr="00B870BB" w:rsidRDefault="00B870BB" w:rsidP="00B870BB">
      <w:pPr>
        <w:widowControl w:val="0"/>
        <w:shd w:val="clear" w:color="auto" w:fill="004CAB"/>
        <w:autoSpaceDE w:val="0"/>
        <w:autoSpaceDN w:val="0"/>
        <w:adjustRightInd w:val="0"/>
        <w:spacing w:before="60" w:after="60" w:line="360" w:lineRule="auto"/>
        <w:rPr>
          <w:rFonts w:ascii="Avenir Next LT Pro" w:hAnsi="Avenir Next LT Pro" w:cs="Arial"/>
          <w:b/>
          <w:bCs/>
          <w:color w:val="FFFFFF"/>
          <w:sz w:val="22"/>
          <w:szCs w:val="22"/>
        </w:rPr>
      </w:pPr>
      <w:r w:rsidRPr="00B870BB">
        <w:rPr>
          <w:rFonts w:ascii="Avenir Next LT Pro" w:hAnsi="Avenir Next LT Pro" w:cs="Arial"/>
          <w:b/>
          <w:bCs/>
          <w:color w:val="FFFFFF"/>
          <w:sz w:val="22"/>
          <w:szCs w:val="22"/>
        </w:rPr>
        <w:lastRenderedPageBreak/>
        <w:t xml:space="preserve">7.  Personas Presentes:    </w:t>
      </w:r>
    </w:p>
    <w:p w14:paraId="20612980" w14:textId="77777777" w:rsidR="0039724F" w:rsidRDefault="0039724F" w:rsidP="006F5B58">
      <w:pPr>
        <w:widowControl w:val="0"/>
        <w:autoSpaceDE w:val="0"/>
        <w:autoSpaceDN w:val="0"/>
        <w:adjustRightInd w:val="0"/>
        <w:spacing w:before="60" w:after="60"/>
        <w:rPr>
          <w:rFonts w:ascii="Avenir Next LT Pro" w:hAnsi="Avenir Next LT Pro" w:cs="Arial"/>
          <w:color w:val="FFFFFF"/>
          <w:sz w:val="13"/>
          <w:szCs w:val="13"/>
        </w:rPr>
      </w:pPr>
    </w:p>
    <w:p w14:paraId="6CDB0084" w14:textId="77777777" w:rsidR="007A2379" w:rsidRPr="00AE05BD" w:rsidRDefault="007A2379" w:rsidP="006F5B58">
      <w:pPr>
        <w:widowControl w:val="0"/>
        <w:autoSpaceDE w:val="0"/>
        <w:autoSpaceDN w:val="0"/>
        <w:adjustRightInd w:val="0"/>
        <w:spacing w:before="60" w:after="60"/>
        <w:rPr>
          <w:rFonts w:ascii="Avenir Next LT Pro" w:hAnsi="Avenir Next LT Pro" w:cs="Arial"/>
          <w:color w:val="FFFFFF"/>
          <w:sz w:val="13"/>
          <w:szCs w:val="13"/>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3698"/>
        <w:gridCol w:w="3430"/>
      </w:tblGrid>
      <w:tr w:rsidR="006F5B58" w:rsidRPr="0017204C" w14:paraId="0FF2E379" w14:textId="77777777" w:rsidTr="00E2697A">
        <w:trPr>
          <w:trHeight w:hRule="exact" w:val="480"/>
          <w:jc w:val="center"/>
        </w:trPr>
        <w:tc>
          <w:tcPr>
            <w:tcW w:w="1309" w:type="pct"/>
            <w:shd w:val="clear" w:color="auto" w:fill="004CAB"/>
          </w:tcPr>
          <w:p w14:paraId="0FF2E376"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Nombre</w:t>
            </w:r>
          </w:p>
        </w:tc>
        <w:tc>
          <w:tcPr>
            <w:tcW w:w="1915" w:type="pct"/>
            <w:shd w:val="clear" w:color="auto" w:fill="004CAB"/>
          </w:tcPr>
          <w:p w14:paraId="0FF2E377"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Empresa</w:t>
            </w:r>
          </w:p>
        </w:tc>
        <w:tc>
          <w:tcPr>
            <w:tcW w:w="1776" w:type="pct"/>
            <w:shd w:val="clear" w:color="auto" w:fill="004CAB"/>
          </w:tcPr>
          <w:p w14:paraId="0FF2E378"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En</w:t>
            </w:r>
            <w:r w:rsidRPr="00B870BB">
              <w:rPr>
                <w:rFonts w:ascii="Avenir Next LT Pro" w:hAnsi="Avenir Next LT Pro" w:cs="Arial"/>
                <w:b/>
                <w:bCs/>
                <w:color w:val="FFFFFF" w:themeColor="background1"/>
                <w:spacing w:val="-3"/>
                <w:sz w:val="22"/>
                <w:szCs w:val="22"/>
              </w:rPr>
              <w:t xml:space="preserve"> </w:t>
            </w:r>
            <w:r w:rsidRPr="00B870BB">
              <w:rPr>
                <w:rFonts w:ascii="Avenir Next LT Pro" w:hAnsi="Avenir Next LT Pro" w:cs="Arial"/>
                <w:b/>
                <w:bCs/>
                <w:color w:val="FFFFFF" w:themeColor="background1"/>
                <w:sz w:val="22"/>
                <w:szCs w:val="22"/>
              </w:rPr>
              <w:t>repres</w:t>
            </w:r>
            <w:r w:rsidRPr="00B870BB">
              <w:rPr>
                <w:rFonts w:ascii="Avenir Next LT Pro" w:hAnsi="Avenir Next LT Pro" w:cs="Arial"/>
                <w:b/>
                <w:bCs/>
                <w:color w:val="FFFFFF" w:themeColor="background1"/>
                <w:spacing w:val="1"/>
                <w:sz w:val="22"/>
                <w:szCs w:val="22"/>
              </w:rPr>
              <w:t>e</w:t>
            </w:r>
            <w:r w:rsidRPr="00B870BB">
              <w:rPr>
                <w:rFonts w:ascii="Avenir Next LT Pro" w:hAnsi="Avenir Next LT Pro" w:cs="Arial"/>
                <w:b/>
                <w:bCs/>
                <w:color w:val="FFFFFF" w:themeColor="background1"/>
                <w:sz w:val="22"/>
                <w:szCs w:val="22"/>
              </w:rPr>
              <w:t>ntación</w:t>
            </w:r>
            <w:r w:rsidRPr="00B870BB">
              <w:rPr>
                <w:rFonts w:ascii="Avenir Next LT Pro" w:hAnsi="Avenir Next LT Pro" w:cs="Arial"/>
                <w:b/>
                <w:bCs/>
                <w:color w:val="FFFFFF" w:themeColor="background1"/>
                <w:spacing w:val="-16"/>
                <w:sz w:val="22"/>
                <w:szCs w:val="22"/>
              </w:rPr>
              <w:t xml:space="preserve"> </w:t>
            </w:r>
            <w:r w:rsidRPr="00B870BB">
              <w:rPr>
                <w:rFonts w:ascii="Avenir Next LT Pro" w:hAnsi="Avenir Next LT Pro" w:cs="Arial"/>
                <w:b/>
                <w:bCs/>
                <w:color w:val="FFFFFF" w:themeColor="background1"/>
                <w:sz w:val="22"/>
                <w:szCs w:val="22"/>
              </w:rPr>
              <w:t>de</w:t>
            </w:r>
          </w:p>
        </w:tc>
      </w:tr>
      <w:tr w:rsidR="00E2697A" w:rsidRPr="0017204C" w14:paraId="0FF2E381" w14:textId="77777777" w:rsidTr="00E2697A">
        <w:trPr>
          <w:trHeight w:hRule="exact" w:val="396"/>
          <w:jc w:val="center"/>
        </w:trPr>
        <w:tc>
          <w:tcPr>
            <w:tcW w:w="1309" w:type="pct"/>
            <w:vAlign w:val="center"/>
          </w:tcPr>
          <w:p w14:paraId="0FF2E37E" w14:textId="416A68D2" w:rsidR="00E2697A" w:rsidRPr="00187584" w:rsidRDefault="00E2697A" w:rsidP="00A9117C">
            <w:pPr>
              <w:widowControl w:val="0"/>
              <w:autoSpaceDE w:val="0"/>
              <w:autoSpaceDN w:val="0"/>
              <w:adjustRightInd w:val="0"/>
              <w:spacing w:before="60" w:after="60" w:line="360" w:lineRule="auto"/>
              <w:ind w:right="-20"/>
              <w:rPr>
                <w:rFonts w:ascii="Avenir Next LT Pro" w:hAnsi="Avenir Next LT Pro" w:cs="Arial"/>
                <w:color w:val="303030"/>
                <w:sz w:val="22"/>
                <w:szCs w:val="22"/>
              </w:rPr>
            </w:pPr>
            <w:r w:rsidRPr="00187584">
              <w:rPr>
                <w:rFonts w:ascii="Avenir Next LT Pro" w:hAnsi="Avenir Next LT Pro" w:cs="Arial"/>
                <w:sz w:val="22"/>
                <w:szCs w:val="22"/>
              </w:rPr>
              <w:t xml:space="preserve">Sr. </w:t>
            </w:r>
            <w:r w:rsidR="00A9117C">
              <w:rPr>
                <w:rFonts w:ascii="Avenir Next LT Pro" w:hAnsi="Avenir Next LT Pro" w:cs="Arial"/>
                <w:sz w:val="22"/>
                <w:szCs w:val="22"/>
              </w:rPr>
              <w:t>Camilo Parra</w:t>
            </w:r>
          </w:p>
        </w:tc>
        <w:tc>
          <w:tcPr>
            <w:tcW w:w="1915" w:type="pct"/>
            <w:vAlign w:val="center"/>
          </w:tcPr>
          <w:p w14:paraId="0FF2E37F" w14:textId="489BE8D7" w:rsidR="00E2697A" w:rsidRPr="00187584" w:rsidRDefault="00E2697A" w:rsidP="00A9117C">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c>
          <w:tcPr>
            <w:tcW w:w="1776" w:type="pct"/>
            <w:vAlign w:val="center"/>
          </w:tcPr>
          <w:p w14:paraId="0FF2E380" w14:textId="30F64789" w:rsidR="00E2697A" w:rsidRPr="00187584" w:rsidRDefault="00E2697A" w:rsidP="00A9117C">
            <w:pPr>
              <w:spacing w:line="360" w:lineRule="auto"/>
              <w:jc w:val="center"/>
              <w:rPr>
                <w:rFonts w:ascii="Avenir Next LT Pro" w:hAnsi="Avenir Next LT Pro"/>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r w:rsidR="00E2697A" w:rsidRPr="0017204C" w14:paraId="4DB0A814" w14:textId="77777777" w:rsidTr="00E2697A">
        <w:trPr>
          <w:trHeight w:hRule="exact" w:val="396"/>
          <w:jc w:val="center"/>
        </w:trPr>
        <w:tc>
          <w:tcPr>
            <w:tcW w:w="1309" w:type="pct"/>
            <w:vAlign w:val="center"/>
          </w:tcPr>
          <w:p w14:paraId="3A2EA2DD" w14:textId="3A988365" w:rsidR="00E2697A" w:rsidRPr="00187584" w:rsidRDefault="00E2697A" w:rsidP="00A9117C">
            <w:pPr>
              <w:widowControl w:val="0"/>
              <w:autoSpaceDE w:val="0"/>
              <w:autoSpaceDN w:val="0"/>
              <w:adjustRightInd w:val="0"/>
              <w:spacing w:before="60" w:after="60" w:line="360" w:lineRule="auto"/>
              <w:ind w:right="-20"/>
              <w:rPr>
                <w:rFonts w:ascii="Avenir Next LT Pro" w:hAnsi="Avenir Next LT Pro" w:cs="Arial"/>
                <w:color w:val="303030"/>
                <w:sz w:val="22"/>
                <w:szCs w:val="22"/>
              </w:rPr>
            </w:pPr>
            <w:r w:rsidRPr="00187584">
              <w:rPr>
                <w:rFonts w:ascii="Avenir Next LT Pro" w:hAnsi="Avenir Next LT Pro" w:cs="Arial"/>
                <w:sz w:val="22"/>
                <w:szCs w:val="22"/>
              </w:rPr>
              <w:t xml:space="preserve">Sr. </w:t>
            </w:r>
            <w:r>
              <w:rPr>
                <w:rFonts w:ascii="Avenir Next LT Pro" w:hAnsi="Avenir Next LT Pro" w:cs="Arial"/>
                <w:sz w:val="22"/>
                <w:szCs w:val="22"/>
              </w:rPr>
              <w:t>Rodrigo Hernández</w:t>
            </w:r>
            <w:r w:rsidRPr="00187584">
              <w:rPr>
                <w:rFonts w:ascii="Avenir Next LT Pro" w:hAnsi="Avenir Next LT Pro" w:cs="Arial"/>
                <w:sz w:val="22"/>
                <w:szCs w:val="22"/>
              </w:rPr>
              <w:t>.</w:t>
            </w:r>
          </w:p>
        </w:tc>
        <w:tc>
          <w:tcPr>
            <w:tcW w:w="1915" w:type="pct"/>
            <w:vAlign w:val="center"/>
          </w:tcPr>
          <w:p w14:paraId="2A2AB966" w14:textId="50EDF705" w:rsidR="00E2697A" w:rsidRPr="00187584" w:rsidRDefault="00E2697A" w:rsidP="00A9117C">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pacing w:val="-1"/>
                <w:sz w:val="22"/>
                <w:szCs w:val="22"/>
              </w:rPr>
              <w:t>ALS INSPECTION CHILE SPA</w:t>
            </w:r>
          </w:p>
        </w:tc>
        <w:tc>
          <w:tcPr>
            <w:tcW w:w="1776" w:type="pct"/>
            <w:vAlign w:val="center"/>
          </w:tcPr>
          <w:p w14:paraId="441751F9" w14:textId="7D5F4567" w:rsidR="00E2697A" w:rsidRPr="00187584" w:rsidRDefault="00E2697A" w:rsidP="00A9117C">
            <w:pPr>
              <w:spacing w:line="360" w:lineRule="auto"/>
              <w:jc w:val="center"/>
              <w:rPr>
                <w:rFonts w:ascii="Avenir Next LT Pro" w:hAnsi="Avenir Next LT Pro" w:cs="Arial"/>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bl>
    <w:p w14:paraId="71C37F15" w14:textId="77777777" w:rsidR="0039724F" w:rsidRDefault="0039724F" w:rsidP="009E5E4B">
      <w:pPr>
        <w:widowControl w:val="0"/>
        <w:autoSpaceDE w:val="0"/>
        <w:autoSpaceDN w:val="0"/>
        <w:adjustRightInd w:val="0"/>
        <w:spacing w:before="60" w:after="60"/>
        <w:ind w:right="-20"/>
        <w:rPr>
          <w:rFonts w:ascii="Avenir Next LT Pro" w:hAnsi="Avenir Next LT Pro" w:cs="Arial"/>
          <w:sz w:val="22"/>
          <w:szCs w:val="22"/>
        </w:rPr>
      </w:pPr>
    </w:p>
    <w:p w14:paraId="0FF2E388" w14:textId="4A81D48A" w:rsidR="009E5E4B" w:rsidRPr="0017204C" w:rsidRDefault="009E5E4B" w:rsidP="00B870BB">
      <w:pPr>
        <w:widowControl w:val="0"/>
        <w:autoSpaceDE w:val="0"/>
        <w:autoSpaceDN w:val="0"/>
        <w:adjustRightInd w:val="0"/>
        <w:spacing w:before="60" w:after="60" w:line="360" w:lineRule="auto"/>
        <w:ind w:right="-20"/>
        <w:jc w:val="center"/>
        <w:rPr>
          <w:rFonts w:ascii="Avenir Next LT Pro" w:hAnsi="Avenir Next LT Pro" w:cs="Arial"/>
          <w:position w:val="-1"/>
          <w:sz w:val="22"/>
          <w:szCs w:val="22"/>
        </w:rPr>
      </w:pPr>
      <w:r w:rsidRPr="0017204C">
        <w:rPr>
          <w:rFonts w:ascii="Avenir Next LT Pro" w:hAnsi="Avenir Next LT Pro" w:cs="Arial"/>
          <w:sz w:val="22"/>
          <w:szCs w:val="22"/>
        </w:rPr>
        <w:t>La</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presente</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inspección</w:t>
      </w:r>
      <w:r w:rsidRPr="0017204C">
        <w:rPr>
          <w:rFonts w:ascii="Avenir Next LT Pro" w:hAnsi="Avenir Next LT Pro" w:cs="Arial"/>
          <w:spacing w:val="27"/>
          <w:sz w:val="22"/>
          <w:szCs w:val="22"/>
        </w:rPr>
        <w:t xml:space="preserve"> </w:t>
      </w:r>
      <w:r w:rsidRPr="0017204C">
        <w:rPr>
          <w:rFonts w:ascii="Avenir Next LT Pro" w:hAnsi="Avenir Next LT Pro" w:cs="Arial"/>
          <w:spacing w:val="1"/>
          <w:sz w:val="22"/>
          <w:szCs w:val="22"/>
        </w:rPr>
        <w:t>s</w:t>
      </w:r>
      <w:r w:rsidRPr="0017204C">
        <w:rPr>
          <w:rFonts w:ascii="Avenir Next LT Pro" w:hAnsi="Avenir Next LT Pro" w:cs="Arial"/>
          <w:sz w:val="22"/>
          <w:szCs w:val="22"/>
        </w:rPr>
        <w:t>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llevó</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a</w:t>
      </w:r>
      <w:r w:rsidRPr="0017204C">
        <w:rPr>
          <w:rFonts w:ascii="Avenir Next LT Pro" w:hAnsi="Avenir Next LT Pro" w:cs="Arial"/>
          <w:spacing w:val="36"/>
          <w:sz w:val="22"/>
          <w:szCs w:val="22"/>
        </w:rPr>
        <w:t xml:space="preserve"> </w:t>
      </w:r>
      <w:r w:rsidRPr="0017204C">
        <w:rPr>
          <w:rFonts w:ascii="Avenir Next LT Pro" w:hAnsi="Avenir Next LT Pro" w:cs="Arial"/>
          <w:spacing w:val="1"/>
          <w:sz w:val="22"/>
          <w:szCs w:val="22"/>
        </w:rPr>
        <w:t>c</w:t>
      </w:r>
      <w:r w:rsidRPr="0017204C">
        <w:rPr>
          <w:rFonts w:ascii="Avenir Next LT Pro" w:hAnsi="Avenir Next LT Pro" w:cs="Arial"/>
          <w:sz w:val="22"/>
          <w:szCs w:val="22"/>
        </w:rPr>
        <w:t>abo</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sin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p</w:t>
      </w:r>
      <w:r w:rsidRPr="0017204C">
        <w:rPr>
          <w:rFonts w:ascii="Avenir Next LT Pro" w:hAnsi="Avenir Next LT Pro" w:cs="Arial"/>
          <w:spacing w:val="-1"/>
          <w:sz w:val="22"/>
          <w:szCs w:val="22"/>
        </w:rPr>
        <w:t>r</w:t>
      </w:r>
      <w:r w:rsidRPr="0017204C">
        <w:rPr>
          <w:rFonts w:ascii="Avenir Next LT Pro" w:hAnsi="Avenir Next LT Pro" w:cs="Arial"/>
          <w:sz w:val="22"/>
          <w:szCs w:val="22"/>
        </w:rPr>
        <w:t>ejuicio</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pacing w:val="-1"/>
          <w:sz w:val="22"/>
          <w:szCs w:val="22"/>
        </w:rPr>
        <w:t>n</w:t>
      </w:r>
      <w:r w:rsidRPr="0017204C">
        <w:rPr>
          <w:rFonts w:ascii="Avenir Next LT Pro" w:hAnsi="Avenir Next LT Pro" w:cs="Arial"/>
          <w:sz w:val="22"/>
          <w:szCs w:val="22"/>
        </w:rPr>
        <w:t>ingún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tipo</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y</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para</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el</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in</w:t>
      </w:r>
      <w:r w:rsidRPr="0017204C">
        <w:rPr>
          <w:rFonts w:ascii="Avenir Next LT Pro" w:hAnsi="Avenir Next LT Pro" w:cs="Arial"/>
          <w:spacing w:val="-1"/>
          <w:sz w:val="22"/>
          <w:szCs w:val="22"/>
        </w:rPr>
        <w:t>t</w:t>
      </w:r>
      <w:r w:rsidRPr="0017204C">
        <w:rPr>
          <w:rFonts w:ascii="Avenir Next LT Pro" w:hAnsi="Avenir Next LT Pro" w:cs="Arial"/>
          <w:sz w:val="22"/>
          <w:szCs w:val="22"/>
        </w:rPr>
        <w:t>erés</w:t>
      </w:r>
      <w:r w:rsidRPr="0017204C">
        <w:rPr>
          <w:rFonts w:ascii="Avenir Next LT Pro" w:hAnsi="Avenir Next LT Pro" w:cs="Arial"/>
          <w:spacing w:val="33"/>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quien concierna</w:t>
      </w:r>
      <w:r w:rsidRPr="0017204C">
        <w:rPr>
          <w:rFonts w:ascii="Avenir Next LT Pro" w:hAnsi="Avenir Next LT Pro" w:cs="Arial"/>
          <w:position w:val="-1"/>
          <w:sz w:val="22"/>
          <w:szCs w:val="22"/>
        </w:rPr>
        <w:t>.</w:t>
      </w:r>
    </w:p>
    <w:p w14:paraId="0FF2E38C" w14:textId="77777777" w:rsidR="004A0D1E" w:rsidRPr="0017204C" w:rsidRDefault="004A0D1E" w:rsidP="009E5E4B">
      <w:pPr>
        <w:widowControl w:val="0"/>
        <w:autoSpaceDE w:val="0"/>
        <w:autoSpaceDN w:val="0"/>
        <w:adjustRightInd w:val="0"/>
        <w:spacing w:before="60" w:after="60"/>
        <w:ind w:right="-20"/>
        <w:rPr>
          <w:rFonts w:ascii="Avenir Next LT Pro" w:hAnsi="Avenir Next LT Pro" w:cs="Arial"/>
          <w:position w:val="-1"/>
          <w:sz w:val="22"/>
          <w:szCs w:val="22"/>
        </w:rPr>
      </w:pPr>
    </w:p>
    <w:p w14:paraId="219BF005" w14:textId="189A3B1C" w:rsidR="00885F37" w:rsidRPr="003475D8" w:rsidRDefault="00E76BCB" w:rsidP="00885F37">
      <w:pPr>
        <w:jc w:val="center"/>
        <w:rPr>
          <w:rFonts w:ascii="Avenir Next LT Pro" w:hAnsi="Avenir Next LT Pro" w:cs="Arial"/>
          <w:b/>
          <w:bCs/>
          <w:color w:val="004CAB"/>
          <w:sz w:val="22"/>
          <w:szCs w:val="22"/>
          <w:lang w:val="en-US"/>
        </w:rPr>
      </w:pPr>
      <w:bookmarkStart w:id="6" w:name="_Hlk160485688"/>
      <w:r w:rsidRPr="00F16BB8">
        <w:rPr>
          <w:rFonts w:ascii="Avenir Next LT Pro" w:hAnsi="Avenir Next LT Pro" w:cs="Arial"/>
          <w:b/>
          <w:bCs/>
          <w:color w:val="0047B0"/>
          <w:sz w:val="22"/>
          <w:szCs w:val="22"/>
        </w:rPr>
        <w:t xml:space="preserve"> </w:t>
      </w:r>
      <w:bookmarkStart w:id="7" w:name="_Hlk180571206"/>
      <w:r w:rsidR="00885F37" w:rsidRPr="003475D8">
        <w:rPr>
          <w:rFonts w:ascii="Avenir Next LT Pro" w:hAnsi="Avenir Next LT Pro" w:cs="Arial"/>
          <w:b/>
          <w:bCs/>
          <w:color w:val="004CAB"/>
          <w:sz w:val="22"/>
          <w:szCs w:val="22"/>
          <w:lang w:val="en-US"/>
        </w:rPr>
        <w:t>Surveyor</w:t>
      </w:r>
    </w:p>
    <w:p w14:paraId="7653AAA2" w14:textId="77777777" w:rsidR="00885F37" w:rsidRPr="003475D8" w:rsidRDefault="00885F37" w:rsidP="00885F37">
      <w:pPr>
        <w:jc w:val="center"/>
        <w:rPr>
          <w:rFonts w:ascii="Avenir Next LT Pro" w:hAnsi="Avenir Next LT Pro" w:cs="Arial"/>
          <w:b/>
          <w:bCs/>
          <w:color w:val="0047B0"/>
          <w:sz w:val="22"/>
          <w:szCs w:val="22"/>
          <w:lang w:val="en-US"/>
        </w:rPr>
      </w:pPr>
      <w:r w:rsidRPr="003475D8">
        <w:rPr>
          <w:rFonts w:ascii="Avenir Next LT Pro" w:hAnsi="Avenir Next LT Pro" w:cs="Arial"/>
          <w:b/>
          <w:bCs/>
          <w:color w:val="0047B0"/>
          <w:sz w:val="22"/>
          <w:szCs w:val="22"/>
          <w:lang w:val="en-US"/>
        </w:rPr>
        <w:t>ALS Inspection Chile SpA</w:t>
      </w:r>
      <w:r w:rsidRPr="003475D8">
        <w:rPr>
          <w:rFonts w:ascii="Avenir Next LT Pro" w:hAnsi="Avenir Next LT Pro" w:cs="Arial"/>
          <w:b/>
          <w:bCs/>
          <w:color w:val="0047B0"/>
          <w:spacing w:val="-8"/>
          <w:sz w:val="22"/>
          <w:szCs w:val="22"/>
          <w:lang w:val="en-US"/>
        </w:rPr>
        <w:t>.</w:t>
      </w:r>
    </w:p>
    <w:bookmarkEnd w:id="7"/>
    <w:p w14:paraId="5A4883FA" w14:textId="4BE63C7C" w:rsidR="00E76BCB" w:rsidRPr="0096073C" w:rsidRDefault="00E76BCB" w:rsidP="00E76BCB">
      <w:pPr>
        <w:rPr>
          <w:rFonts w:ascii="Avenir Next LT Pro" w:hAnsi="Avenir Next LT Pro" w:cs="Arial"/>
          <w:b/>
          <w:bCs/>
          <w:color w:val="0047B0"/>
          <w:sz w:val="22"/>
          <w:szCs w:val="22"/>
          <w:lang w:val="en-US"/>
        </w:rPr>
      </w:pPr>
      <w:r w:rsidRPr="0096073C">
        <w:rPr>
          <w:rFonts w:ascii="Avenir Next LT Pro" w:hAnsi="Avenir Next LT Pro" w:cs="Arial"/>
          <w:b/>
          <w:bCs/>
          <w:color w:val="0047B0"/>
          <w:spacing w:val="1"/>
          <w:sz w:val="22"/>
          <w:szCs w:val="22"/>
          <w:lang w:val="en-US"/>
        </w:rPr>
        <w:t xml:space="preserve">                            </w:t>
      </w:r>
    </w:p>
    <w:bookmarkEnd w:id="6"/>
    <w:p w14:paraId="0FF2E390" w14:textId="77777777" w:rsidR="004A0D1E" w:rsidRPr="0017204C" w:rsidRDefault="004A0D1E" w:rsidP="004A0D1E">
      <w:pPr>
        <w:rPr>
          <w:rFonts w:ascii="Avenir Next LT Pro" w:hAnsi="Avenir Next LT Pro" w:cs="Arial"/>
          <w:sz w:val="22"/>
          <w:szCs w:val="22"/>
          <w:lang w:val="en-US"/>
        </w:rPr>
      </w:pPr>
    </w:p>
    <w:p w14:paraId="0FF2E393" w14:textId="7ED73724" w:rsidR="004A0D1E" w:rsidRDefault="004A0D1E" w:rsidP="004A0D1E">
      <w:pPr>
        <w:rPr>
          <w:rFonts w:ascii="Avenir Next LT Pro" w:hAnsi="Avenir Next LT Pro" w:cs="Arial"/>
          <w:sz w:val="22"/>
          <w:szCs w:val="22"/>
          <w:lang w:val="en-US"/>
        </w:rPr>
      </w:pPr>
    </w:p>
    <w:p w14:paraId="0FF2E394" w14:textId="77777777" w:rsidR="004A0D1E" w:rsidRPr="0017204C" w:rsidRDefault="004A0D1E" w:rsidP="00B870BB">
      <w:pPr>
        <w:spacing w:line="276" w:lineRule="auto"/>
        <w:rPr>
          <w:rFonts w:ascii="Avenir Next LT Pro" w:hAnsi="Avenir Next LT Pro" w:cs="Arial"/>
          <w:sz w:val="22"/>
          <w:szCs w:val="22"/>
          <w:lang w:val="en-US"/>
        </w:rPr>
      </w:pPr>
    </w:p>
    <w:p w14:paraId="3C1AF420" w14:textId="33AF4600" w:rsidR="0096073C" w:rsidRPr="005F302A" w:rsidRDefault="0096073C" w:rsidP="00B870BB">
      <w:pPr>
        <w:spacing w:line="276" w:lineRule="auto"/>
        <w:rPr>
          <w:rFonts w:ascii="Avenir Next LT Pro" w:hAnsi="Avenir Next LT Pro" w:cs="Arial"/>
          <w:color w:val="303030"/>
          <w:sz w:val="22"/>
          <w:szCs w:val="22"/>
        </w:rPr>
      </w:pPr>
      <w:bookmarkStart w:id="8" w:name="_Hlk160485727"/>
      <w:r w:rsidRPr="005F302A">
        <w:rPr>
          <w:rFonts w:ascii="Avenir Next LT Pro" w:hAnsi="Avenir Next LT Pro" w:cs="Arial"/>
          <w:color w:val="303030"/>
          <w:sz w:val="22"/>
          <w:szCs w:val="22"/>
        </w:rPr>
        <w:t>Prepa</w:t>
      </w:r>
      <w:r w:rsidR="00B870BB" w:rsidRPr="005F302A">
        <w:rPr>
          <w:rFonts w:ascii="Avenir Next LT Pro" w:hAnsi="Avenir Next LT Pro" w:cs="Arial"/>
          <w:color w:val="303030"/>
          <w:sz w:val="22"/>
          <w:szCs w:val="22"/>
        </w:rPr>
        <w:t>rado por</w:t>
      </w:r>
      <w:r w:rsidRPr="005F302A">
        <w:rPr>
          <w:rFonts w:ascii="Avenir Next LT Pro" w:hAnsi="Avenir Next LT Pro" w:cs="Arial"/>
          <w:color w:val="303030"/>
          <w:sz w:val="22"/>
          <w:szCs w:val="22"/>
        </w:rPr>
        <w:t xml:space="preserve"> : </w:t>
      </w:r>
      <w:r w:rsidR="00E2697A" w:rsidRPr="00820020">
        <w:rPr>
          <w:rFonts w:ascii="Avenir Next LT Pro" w:hAnsi="Avenir Next LT Pro" w:cs="Arial"/>
          <w:color w:val="303030"/>
          <w:sz w:val="22"/>
          <w:szCs w:val="22"/>
        </w:rPr>
        <w:t>Rodrigo Hernández.</w:t>
      </w:r>
    </w:p>
    <w:p w14:paraId="71143EAC" w14:textId="4F752486" w:rsidR="0096073C" w:rsidRPr="005F302A" w:rsidRDefault="0096073C" w:rsidP="00B870BB">
      <w:pPr>
        <w:spacing w:line="276" w:lineRule="auto"/>
        <w:rPr>
          <w:color w:val="303030"/>
          <w:sz w:val="22"/>
          <w:szCs w:val="22"/>
          <w:lang w:eastAsia="en-US"/>
        </w:rPr>
      </w:pPr>
      <w:r w:rsidRPr="005F302A">
        <w:rPr>
          <w:rFonts w:ascii="Avenir Next LT Pro" w:hAnsi="Avenir Next LT Pro" w:cs="Arial"/>
          <w:color w:val="303030"/>
          <w:sz w:val="22"/>
          <w:szCs w:val="22"/>
        </w:rPr>
        <w:t>Revi</w:t>
      </w:r>
      <w:r w:rsidR="00B870BB" w:rsidRPr="005F302A">
        <w:rPr>
          <w:rFonts w:ascii="Avenir Next LT Pro" w:hAnsi="Avenir Next LT Pro" w:cs="Arial"/>
          <w:color w:val="303030"/>
          <w:sz w:val="22"/>
          <w:szCs w:val="22"/>
        </w:rPr>
        <w:t>sado</w:t>
      </w:r>
      <w:r w:rsidRPr="005F302A">
        <w:rPr>
          <w:rFonts w:ascii="Avenir Next LT Pro" w:hAnsi="Avenir Next LT Pro" w:cs="Arial"/>
          <w:color w:val="303030"/>
          <w:sz w:val="22"/>
          <w:szCs w:val="22"/>
        </w:rPr>
        <w:t xml:space="preserve"> </w:t>
      </w:r>
      <w:r w:rsidR="00B870BB" w:rsidRPr="005F302A">
        <w:rPr>
          <w:rFonts w:ascii="Avenir Next LT Pro" w:hAnsi="Avenir Next LT Pro" w:cs="Arial"/>
          <w:color w:val="303030"/>
          <w:sz w:val="22"/>
          <w:szCs w:val="22"/>
        </w:rPr>
        <w:t>por</w:t>
      </w:r>
      <w:r w:rsidRPr="005F302A">
        <w:rPr>
          <w:rFonts w:ascii="Avenir Next LT Pro" w:hAnsi="Avenir Next LT Pro" w:cs="Arial"/>
          <w:color w:val="303030"/>
          <w:sz w:val="22"/>
          <w:szCs w:val="22"/>
        </w:rPr>
        <w:tab/>
      </w:r>
      <w:r w:rsidR="00B870BB" w:rsidRPr="005F302A">
        <w:rPr>
          <w:rFonts w:ascii="Avenir Next LT Pro" w:hAnsi="Avenir Next LT Pro" w:cs="Arial"/>
          <w:color w:val="303030"/>
          <w:sz w:val="22"/>
          <w:szCs w:val="22"/>
        </w:rPr>
        <w:t xml:space="preserve">  </w:t>
      </w:r>
      <w:r w:rsidRPr="005F302A">
        <w:rPr>
          <w:rFonts w:ascii="Avenir Next LT Pro" w:hAnsi="Avenir Next LT Pro" w:cs="Arial"/>
          <w:color w:val="303030"/>
          <w:sz w:val="22"/>
          <w:szCs w:val="22"/>
        </w:rPr>
        <w:t xml:space="preserve">: </w:t>
      </w:r>
      <w:r w:rsidR="00F65C07" w:rsidRPr="005F302A">
        <w:rPr>
          <w:rFonts w:ascii="Avenir Next LT Pro" w:hAnsi="Avenir Next LT Pro" w:cs="Arial"/>
          <w:color w:val="303030"/>
          <w:sz w:val="22"/>
          <w:szCs w:val="22"/>
        </w:rPr>
        <w:t>H</w:t>
      </w:r>
      <w:r w:rsidR="00B870BB" w:rsidRPr="005F302A">
        <w:rPr>
          <w:rFonts w:ascii="Avenir Next LT Pro" w:hAnsi="Avenir Next LT Pro" w:cs="Arial"/>
          <w:color w:val="303030"/>
          <w:sz w:val="22"/>
          <w:szCs w:val="22"/>
        </w:rPr>
        <w:t>é</w:t>
      </w:r>
      <w:r w:rsidR="00F65C07" w:rsidRPr="005F302A">
        <w:rPr>
          <w:rFonts w:ascii="Avenir Next LT Pro" w:hAnsi="Avenir Next LT Pro" w:cs="Arial"/>
          <w:color w:val="303030"/>
          <w:sz w:val="22"/>
          <w:szCs w:val="22"/>
        </w:rPr>
        <w:t>ctor Campos</w:t>
      </w:r>
      <w:r w:rsidRPr="005F302A">
        <w:rPr>
          <w:rFonts w:ascii="Avenir Next LT Pro" w:hAnsi="Avenir Next LT Pro" w:cs="Arial"/>
          <w:color w:val="303030"/>
          <w:sz w:val="22"/>
          <w:szCs w:val="22"/>
        </w:rPr>
        <w:t>.</w:t>
      </w:r>
      <w:r w:rsidRPr="005F302A">
        <w:rPr>
          <w:color w:val="303030"/>
          <w:sz w:val="22"/>
          <w:szCs w:val="22"/>
          <w:lang w:eastAsia="en-US"/>
        </w:rPr>
        <w:t xml:space="preserve"> </w:t>
      </w:r>
    </w:p>
    <w:p w14:paraId="30B53E87" w14:textId="5B1EEB4E" w:rsidR="0096073C" w:rsidRPr="00885F37" w:rsidRDefault="0096073C" w:rsidP="00B870BB">
      <w:pPr>
        <w:spacing w:line="276" w:lineRule="auto"/>
        <w:rPr>
          <w:color w:val="303030"/>
          <w:sz w:val="22"/>
          <w:szCs w:val="22"/>
          <w:lang w:val="en-US" w:eastAsia="en-US"/>
        </w:rPr>
      </w:pPr>
      <w:r w:rsidRPr="00885F37">
        <w:rPr>
          <w:rFonts w:ascii="Avenir Next LT Pro" w:hAnsi="Avenir Next LT Pro" w:cs="Arial"/>
          <w:color w:val="303030"/>
          <w:sz w:val="22"/>
          <w:szCs w:val="22"/>
          <w:lang w:val="en-US"/>
        </w:rPr>
        <w:t>Valida</w:t>
      </w:r>
      <w:r w:rsidR="00B870BB">
        <w:rPr>
          <w:rFonts w:ascii="Avenir Next LT Pro" w:hAnsi="Avenir Next LT Pro" w:cs="Arial"/>
          <w:color w:val="303030"/>
          <w:sz w:val="22"/>
          <w:szCs w:val="22"/>
          <w:lang w:val="en-US"/>
        </w:rPr>
        <w:t>do</w:t>
      </w:r>
      <w:r w:rsidRPr="00885F37">
        <w:rPr>
          <w:rFonts w:ascii="Avenir Next LT Pro" w:hAnsi="Avenir Next LT Pro" w:cs="Arial"/>
          <w:color w:val="303030"/>
          <w:sz w:val="22"/>
          <w:szCs w:val="22"/>
          <w:lang w:val="en-US"/>
        </w:rPr>
        <w:t xml:space="preserve"> </w:t>
      </w:r>
      <w:r w:rsidR="00B870BB">
        <w:rPr>
          <w:rFonts w:ascii="Avenir Next LT Pro" w:hAnsi="Avenir Next LT Pro" w:cs="Arial"/>
          <w:color w:val="303030"/>
          <w:sz w:val="22"/>
          <w:szCs w:val="22"/>
          <w:lang w:val="en-US"/>
        </w:rPr>
        <w:t>por</w:t>
      </w:r>
      <w:r w:rsidRPr="00885F37">
        <w:rPr>
          <w:rFonts w:ascii="Avenir Next LT Pro" w:hAnsi="Avenir Next LT Pro" w:cs="Arial"/>
          <w:color w:val="303030"/>
          <w:sz w:val="22"/>
          <w:szCs w:val="22"/>
          <w:lang w:val="en-US"/>
        </w:rPr>
        <w:tab/>
      </w:r>
      <w:r w:rsidR="00B870BB">
        <w:rPr>
          <w:rFonts w:ascii="Avenir Next LT Pro" w:hAnsi="Avenir Next LT Pro" w:cs="Arial"/>
          <w:color w:val="303030"/>
          <w:sz w:val="22"/>
          <w:szCs w:val="22"/>
          <w:lang w:val="en-US"/>
        </w:rPr>
        <w:t xml:space="preserve">  </w:t>
      </w:r>
      <w:r w:rsidRPr="00885F37">
        <w:rPr>
          <w:rFonts w:ascii="Avenir Next LT Pro" w:hAnsi="Avenir Next LT Pro" w:cs="Arial"/>
          <w:color w:val="303030"/>
          <w:sz w:val="22"/>
          <w:szCs w:val="22"/>
          <w:lang w:val="en-US"/>
        </w:rPr>
        <w:t>: Jaime L</w:t>
      </w:r>
      <w:r w:rsidR="00B870BB">
        <w:rPr>
          <w:rFonts w:ascii="Avenir Next LT Pro" w:hAnsi="Avenir Next LT Pro" w:cs="Arial"/>
          <w:color w:val="303030"/>
          <w:sz w:val="22"/>
          <w:szCs w:val="22"/>
          <w:lang w:val="en-US"/>
        </w:rPr>
        <w:t>ó</w:t>
      </w:r>
      <w:r w:rsidRPr="00885F37">
        <w:rPr>
          <w:rFonts w:ascii="Avenir Next LT Pro" w:hAnsi="Avenir Next LT Pro" w:cs="Arial"/>
          <w:color w:val="303030"/>
          <w:sz w:val="22"/>
          <w:szCs w:val="22"/>
          <w:lang w:val="en-US"/>
        </w:rPr>
        <w:t>pez.</w:t>
      </w:r>
    </w:p>
    <w:bookmarkEnd w:id="8"/>
    <w:p w14:paraId="0FF2E397" w14:textId="459D3C31" w:rsidR="002443F6" w:rsidRPr="00B543F8" w:rsidRDefault="002443F6" w:rsidP="00B870BB">
      <w:pPr>
        <w:spacing w:line="276" w:lineRule="auto"/>
        <w:rPr>
          <w:rFonts w:ascii="Avenir Next LT Pro" w:hAnsi="Avenir Next LT Pro"/>
          <w:sz w:val="22"/>
          <w:szCs w:val="22"/>
          <w:lang w:val="en-US"/>
        </w:rPr>
      </w:pPr>
    </w:p>
    <w:sectPr w:rsidR="002443F6" w:rsidRPr="00B543F8" w:rsidSect="00B87F35">
      <w:headerReference w:type="default" r:id="rId14"/>
      <w:footerReference w:type="default" r:id="rId15"/>
      <w:pgSz w:w="12240" w:h="15840" w:code="1"/>
      <w:pgMar w:top="63" w:right="1183" w:bottom="426" w:left="1418"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4022" w14:textId="77777777" w:rsidR="004A60FA" w:rsidRDefault="004A60FA">
      <w:r>
        <w:separator/>
      </w:r>
    </w:p>
  </w:endnote>
  <w:endnote w:type="continuationSeparator" w:id="0">
    <w:p w14:paraId="6CF66D73" w14:textId="77777777" w:rsidR="004A60FA" w:rsidRDefault="004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96" w:type="pct"/>
      <w:tblInd w:w="-567" w:type="dxa"/>
      <w:tblCellMar>
        <w:left w:w="0" w:type="dxa"/>
        <w:right w:w="0" w:type="dxa"/>
      </w:tblCellMar>
      <w:tblLook w:val="04A0" w:firstRow="1" w:lastRow="0" w:firstColumn="1" w:lastColumn="0" w:noHBand="0" w:noVBand="1"/>
    </w:tblPr>
    <w:tblGrid>
      <w:gridCol w:w="10617"/>
    </w:tblGrid>
    <w:tr w:rsidR="000116AA" w:rsidRPr="00B870BB" w14:paraId="0FF2E3AC" w14:textId="77777777" w:rsidTr="000116AA">
      <w:trPr>
        <w:trHeight w:val="241"/>
      </w:trPr>
      <w:tc>
        <w:tcPr>
          <w:tcW w:w="5000" w:type="pct"/>
          <w:shd w:val="clear" w:color="auto" w:fill="auto"/>
          <w:tcMar>
            <w:top w:w="57" w:type="dxa"/>
          </w:tcMar>
        </w:tcPr>
        <w:tbl>
          <w:tblPr>
            <w:tblW w:w="10617" w:type="dxa"/>
            <w:tblCellMar>
              <w:left w:w="0" w:type="dxa"/>
              <w:right w:w="0" w:type="dxa"/>
            </w:tblCellMar>
            <w:tblLook w:val="04A0" w:firstRow="1" w:lastRow="0" w:firstColumn="1" w:lastColumn="0" w:noHBand="0" w:noVBand="1"/>
          </w:tblPr>
          <w:tblGrid>
            <w:gridCol w:w="10617"/>
          </w:tblGrid>
          <w:tr w:rsidR="000116AA" w:rsidRPr="004E36AF" w14:paraId="0FF2E3A9" w14:textId="77777777" w:rsidTr="00B870BB">
            <w:trPr>
              <w:trHeight w:val="226"/>
            </w:trPr>
            <w:tc>
              <w:tcPr>
                <w:tcW w:w="5000" w:type="pct"/>
                <w:shd w:val="clear" w:color="auto" w:fill="auto"/>
                <w:tcMar>
                  <w:top w:w="57" w:type="dxa"/>
                </w:tcMar>
              </w:tcPr>
              <w:p w14:paraId="0FF2E3A8" w14:textId="46D5F8D9" w:rsidR="00AE05BD" w:rsidRPr="00B870BB" w:rsidRDefault="00AE05BD" w:rsidP="00B870BB">
                <w:pPr>
                  <w:pStyle w:val="Website-Right"/>
                  <w:ind w:left="709" w:right="425"/>
                  <w:jc w:val="both"/>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Right Solutions - Right Partner                                                                                                                                                                            </w:t>
                </w:r>
                <w:r w:rsidR="00B870BB">
                  <w:rPr>
                    <w:rFonts w:ascii="Avenir Next LT Pro" w:hAnsi="Avenir Next LT Pro"/>
                    <w:b w:val="0"/>
                    <w:bCs w:val="0"/>
                    <w:color w:val="024CAB"/>
                    <w:sz w:val="16"/>
                    <w:szCs w:val="16"/>
                  </w:rPr>
                  <w:t xml:space="preserve">         </w:t>
                </w:r>
                <w:r w:rsidR="00B870BB" w:rsidRPr="00B870BB">
                  <w:rPr>
                    <w:rFonts w:ascii="Avenir Next LT Pro" w:hAnsi="Avenir Next LT Pro"/>
                    <w:b w:val="0"/>
                    <w:bCs w:val="0"/>
                    <w:color w:val="024CAB"/>
                    <w:sz w:val="16"/>
                    <w:szCs w:val="16"/>
                  </w:rPr>
                  <w:t xml:space="preserve">alsglobal.com  </w:t>
                </w:r>
                <w:r w:rsidRPr="00B870BB">
                  <w:rPr>
                    <w:rFonts w:ascii="Avenir Next LT Pro" w:hAnsi="Avenir Next LT Pro"/>
                    <w:b w:val="0"/>
                    <w:bCs w:val="0"/>
                    <w:color w:val="024CAB"/>
                    <w:sz w:val="16"/>
                    <w:szCs w:val="16"/>
                  </w:rPr>
                  <w:t xml:space="preserve">                          </w:t>
                </w:r>
              </w:p>
            </w:tc>
          </w:tr>
        </w:tbl>
        <w:p w14:paraId="0FF2E3AA" w14:textId="77777777" w:rsidR="00AE05BD" w:rsidRPr="00B870BB" w:rsidRDefault="00AE05BD" w:rsidP="00B870BB">
          <w:pPr>
            <w:pStyle w:val="Piedepgina"/>
            <w:tabs>
              <w:tab w:val="left" w:pos="3765"/>
            </w:tabs>
            <w:ind w:left="709" w:right="425"/>
            <w:jc w:val="right"/>
            <w:rPr>
              <w:rFonts w:ascii="Avenir Next LT Pro" w:hAnsi="Avenir Next LT Pro"/>
              <w:sz w:val="16"/>
              <w:szCs w:val="16"/>
            </w:rPr>
          </w:pPr>
          <w:r w:rsidRPr="00B870BB">
            <w:rPr>
              <w:rFonts w:ascii="Avenir Next LT Pro" w:hAnsi="Avenir Next LT Pro"/>
              <w:sz w:val="16"/>
              <w:szCs w:val="16"/>
              <w:lang w:val="es-ES"/>
            </w:rPr>
            <w:t xml:space="preserve">Página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PAGE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r w:rsidRPr="00B870BB">
            <w:rPr>
              <w:rFonts w:ascii="Avenir Next LT Pro" w:hAnsi="Avenir Next LT Pro"/>
              <w:sz w:val="16"/>
              <w:szCs w:val="16"/>
              <w:lang w:val="es-ES"/>
            </w:rPr>
            <w:t xml:space="preserve"> de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NUMPAGES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p>
        <w:p w14:paraId="0FF2E3AB" w14:textId="77777777" w:rsidR="00AE05BD" w:rsidRPr="00B870BB" w:rsidRDefault="00AE05BD" w:rsidP="00B870BB">
          <w:pPr>
            <w:pStyle w:val="Website-Right"/>
            <w:ind w:left="709" w:right="425"/>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 </w:t>
          </w:r>
        </w:p>
      </w:tc>
    </w:tr>
  </w:tbl>
  <w:p w14:paraId="0FF2E3AD" w14:textId="77777777" w:rsidR="005509A0" w:rsidRPr="00B870BB" w:rsidRDefault="005509A0" w:rsidP="00B870BB">
    <w:pPr>
      <w:ind w:left="709" w:right="425"/>
      <w:jc w:val="both"/>
      <w:rPr>
        <w:rFonts w:ascii="Avenir Next LT Pro" w:hAnsi="Avenir Next LT Pro" w:cs="Arial"/>
        <w:noProof/>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EFB5" w14:textId="77777777" w:rsidR="004A60FA" w:rsidRDefault="004A60FA">
      <w:r>
        <w:separator/>
      </w:r>
    </w:p>
  </w:footnote>
  <w:footnote w:type="continuationSeparator" w:id="0">
    <w:p w14:paraId="2449AE92" w14:textId="77777777" w:rsidR="004A60FA" w:rsidRDefault="004A6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9" w:type="pct"/>
      <w:tblInd w:w="-567" w:type="dxa"/>
      <w:tblCellMar>
        <w:left w:w="0" w:type="dxa"/>
        <w:right w:w="0" w:type="dxa"/>
      </w:tblCellMar>
      <w:tblLook w:val="04A0" w:firstRow="1" w:lastRow="0" w:firstColumn="1" w:lastColumn="0" w:noHBand="0" w:noVBand="1"/>
    </w:tblPr>
    <w:tblGrid>
      <w:gridCol w:w="1909"/>
      <w:gridCol w:w="8499"/>
    </w:tblGrid>
    <w:tr w:rsidR="000116AA" w:rsidRPr="008470FB" w14:paraId="0FF2E3A6" w14:textId="77777777" w:rsidTr="00B870BB">
      <w:trPr>
        <w:trHeight w:val="1011"/>
      </w:trPr>
      <w:tc>
        <w:tcPr>
          <w:tcW w:w="917" w:type="pct"/>
          <w:shd w:val="clear" w:color="auto" w:fill="auto"/>
          <w:tcMar>
            <w:right w:w="567" w:type="dxa"/>
          </w:tcMar>
        </w:tcPr>
        <w:p w14:paraId="0FF2E3A1" w14:textId="5209DFF6" w:rsidR="00AE05BD" w:rsidRPr="00525ACE" w:rsidRDefault="00227BC7" w:rsidP="000116AA">
          <w:pPr>
            <w:pStyle w:val="Encabezado"/>
            <w:tabs>
              <w:tab w:val="left" w:pos="5220"/>
            </w:tabs>
          </w:pPr>
          <w:bookmarkStart w:id="9" w:name="_Hlk98320084"/>
          <w:r>
            <w:rPr>
              <w:noProof/>
              <w:lang w:val="en-US" w:eastAsia="en-US"/>
            </w:rPr>
            <w:drawing>
              <wp:anchor distT="0" distB="0" distL="114300" distR="114300" simplePos="0" relativeHeight="251657728" behindDoc="1" locked="0" layoutInCell="1" allowOverlap="1" wp14:anchorId="0FF2E3AE" wp14:editId="7EEE7446">
                <wp:simplePos x="0" y="0"/>
                <wp:positionH relativeFrom="column">
                  <wp:posOffset>433705</wp:posOffset>
                </wp:positionH>
                <wp:positionV relativeFrom="paragraph">
                  <wp:posOffset>203200</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3" w:type="pct"/>
          <w:shd w:val="clear" w:color="auto" w:fill="auto"/>
          <w:tcMar>
            <w:top w:w="57" w:type="dxa"/>
            <w:right w:w="113" w:type="dxa"/>
          </w:tcMar>
          <w:vAlign w:val="center"/>
        </w:tcPr>
        <w:p w14:paraId="0FF2E3A2" w14:textId="77777777" w:rsidR="00AE05BD" w:rsidRPr="000116AA" w:rsidRDefault="00AE05BD" w:rsidP="00B870BB">
          <w:pPr>
            <w:pStyle w:val="Encabezado"/>
            <w:tabs>
              <w:tab w:val="left" w:pos="3435"/>
            </w:tabs>
            <w:spacing w:before="60"/>
            <w:jc w:val="right"/>
            <w:rPr>
              <w:rFonts w:ascii="Avenir Next LT Pro" w:hAnsi="Avenir Next LT Pro"/>
              <w:sz w:val="18"/>
              <w:szCs w:val="18"/>
              <w:lang w:val="en-US"/>
            </w:rPr>
          </w:pPr>
          <w:r w:rsidRPr="000116AA">
            <w:rPr>
              <w:rFonts w:ascii="Avenir Next LT Pro" w:hAnsi="Avenir Next LT Pro"/>
              <w:b/>
              <w:bCs/>
              <w:color w:val="004CAB"/>
              <w:w w:val="0"/>
              <w:sz w:val="18"/>
              <w:szCs w:val="18"/>
              <w:lang w:val="en-US"/>
            </w:rPr>
            <w:t xml:space="preserve">ALS Inspection Chile </w:t>
          </w:r>
          <w:r w:rsidRPr="000116AA">
            <w:rPr>
              <w:rFonts w:ascii="Avenir Next LT Pro" w:hAnsi="Avenir Next LT Pro"/>
              <w:b/>
              <w:bCs/>
              <w:noProof/>
              <w:color w:val="004CAB"/>
              <w:w w:val="0"/>
              <w:sz w:val="18"/>
              <w:szCs w:val="18"/>
              <w:lang w:val="en-US"/>
            </w:rPr>
            <w:t>SpA</w:t>
          </w:r>
          <w:r w:rsidRPr="000116AA">
            <w:rPr>
              <w:rFonts w:ascii="Avenir Next LT Pro" w:hAnsi="Avenir Next LT Pro"/>
              <w:b/>
              <w:bCs/>
              <w:color w:val="004CAB"/>
              <w:w w:val="0"/>
              <w:sz w:val="18"/>
              <w:szCs w:val="18"/>
              <w:lang w:val="en-US"/>
            </w:rPr>
            <w:t xml:space="preserve"> </w:t>
          </w:r>
          <w:r w:rsidRPr="000116AA">
            <w:rPr>
              <w:rFonts w:ascii="Avenir Next LT Pro" w:hAnsi="Avenir Next LT Pro"/>
              <w:b/>
              <w:bCs/>
              <w:sz w:val="18"/>
              <w:szCs w:val="18"/>
              <w:lang w:val="en-US"/>
            </w:rPr>
            <w:br/>
          </w:r>
          <w:r w:rsidRPr="000116AA">
            <w:rPr>
              <w:rFonts w:ascii="Avenir Next LT Pro" w:hAnsi="Avenir Next LT Pro"/>
              <w:sz w:val="18"/>
              <w:szCs w:val="18"/>
              <w:lang w:val="en-US"/>
            </w:rPr>
            <w:t>Limache 3405, Office 61</w:t>
          </w:r>
          <w:r w:rsidRPr="000116AA">
            <w:rPr>
              <w:rFonts w:ascii="Avenir Next LT Pro" w:hAnsi="Avenir Next LT Pro"/>
              <w:sz w:val="18"/>
              <w:szCs w:val="18"/>
              <w:lang w:val="en-US"/>
            </w:rPr>
            <w:br/>
            <w:t>Viña del Mar, CHILE</w:t>
          </w:r>
        </w:p>
        <w:p w14:paraId="0FF2E3A4" w14:textId="633C1595" w:rsidR="00AE05BD" w:rsidRPr="006B6316" w:rsidRDefault="00AE05BD" w:rsidP="00B870BB">
          <w:pPr>
            <w:pStyle w:val="Encabezado"/>
            <w:tabs>
              <w:tab w:val="left" w:pos="3435"/>
            </w:tabs>
            <w:spacing w:before="60"/>
            <w:jc w:val="right"/>
            <w:rPr>
              <w:rFonts w:ascii="Avenir Next LT Pro" w:hAnsi="Avenir Next LT Pro"/>
              <w:sz w:val="18"/>
              <w:szCs w:val="18"/>
            </w:rPr>
          </w:pPr>
          <w:r w:rsidRPr="006B6316">
            <w:rPr>
              <w:rFonts w:ascii="Avenir Next LT Pro" w:hAnsi="Avenir Next LT Pro"/>
              <w:sz w:val="18"/>
              <w:szCs w:val="18"/>
            </w:rPr>
            <w:t>T +56 32 2545 500</w:t>
          </w:r>
        </w:p>
        <w:p w14:paraId="5C166FF1" w14:textId="77777777" w:rsidR="00B870BB" w:rsidRPr="006B6316" w:rsidRDefault="00AE05BD" w:rsidP="00294A86">
          <w:pPr>
            <w:pStyle w:val="Encabezado"/>
            <w:tabs>
              <w:tab w:val="left" w:pos="3435"/>
            </w:tabs>
            <w:spacing w:before="60"/>
            <w:jc w:val="right"/>
            <w:rPr>
              <w:rFonts w:ascii="Avenir Next LT Pro" w:hAnsi="Avenir Next LT Pro"/>
              <w:sz w:val="18"/>
              <w:szCs w:val="18"/>
            </w:rPr>
          </w:pPr>
          <w:r w:rsidRPr="006B6316">
            <w:rPr>
              <w:rFonts w:ascii="Avenir Next LT Pro" w:hAnsi="Avenir Next LT Pro"/>
              <w:sz w:val="18"/>
              <w:szCs w:val="18"/>
            </w:rPr>
            <w:t xml:space="preserve">           </w:t>
          </w:r>
          <w:r w:rsidR="00B87F35" w:rsidRPr="006B6316">
            <w:rPr>
              <w:rFonts w:ascii="Avenir Next LT Pro" w:hAnsi="Avenir Next LT Pro"/>
              <w:sz w:val="18"/>
              <w:szCs w:val="18"/>
            </w:rPr>
            <w:t xml:space="preserve">  </w:t>
          </w:r>
          <w:bookmarkStart w:id="10" w:name="_Hlk157972431"/>
        </w:p>
        <w:p w14:paraId="69C87221" w14:textId="68AEC075" w:rsidR="00294A86" w:rsidRPr="008470FB" w:rsidRDefault="00294A86" w:rsidP="00294A86">
          <w:pPr>
            <w:pStyle w:val="Encabezado"/>
            <w:tabs>
              <w:tab w:val="left" w:pos="3435"/>
            </w:tabs>
            <w:spacing w:before="60"/>
            <w:jc w:val="right"/>
            <w:rPr>
              <w:rFonts w:ascii="Avenir Next LT Pro" w:hAnsi="Avenir Next LT Pro"/>
              <w:sz w:val="18"/>
              <w:szCs w:val="18"/>
            </w:rPr>
          </w:pPr>
          <w:r w:rsidRPr="008470FB">
            <w:rPr>
              <w:rFonts w:ascii="Avenir Next LT Pro" w:hAnsi="Avenir Next LT Pro"/>
              <w:sz w:val="18"/>
              <w:szCs w:val="18"/>
            </w:rPr>
            <w:t>Reporte: THO-2</w:t>
          </w:r>
          <w:r w:rsidR="008470FB" w:rsidRPr="008470FB">
            <w:rPr>
              <w:rFonts w:ascii="Avenir Next LT Pro" w:hAnsi="Avenir Next LT Pro"/>
              <w:sz w:val="18"/>
              <w:szCs w:val="18"/>
            </w:rPr>
            <w:t>60</w:t>
          </w:r>
          <w:r w:rsidR="00B97C7D">
            <w:rPr>
              <w:rFonts w:ascii="Avenir Next LT Pro" w:hAnsi="Avenir Next LT Pro"/>
              <w:sz w:val="18"/>
              <w:szCs w:val="18"/>
            </w:rPr>
            <w:t>3</w:t>
          </w:r>
          <w:r w:rsidRPr="008470FB">
            <w:rPr>
              <w:rFonts w:ascii="Avenir Next LT Pro" w:hAnsi="Avenir Next LT Pro"/>
              <w:sz w:val="18"/>
              <w:szCs w:val="18"/>
            </w:rPr>
            <w:t>-</w:t>
          </w:r>
          <w:r w:rsidR="008470FB" w:rsidRPr="008470FB">
            <w:rPr>
              <w:rFonts w:ascii="Avenir Next LT Pro" w:hAnsi="Avenir Next LT Pro"/>
              <w:sz w:val="18"/>
              <w:szCs w:val="18"/>
            </w:rPr>
            <w:t>0</w:t>
          </w:r>
          <w:r w:rsidR="00B97C7D">
            <w:rPr>
              <w:rFonts w:ascii="Avenir Next LT Pro" w:hAnsi="Avenir Next LT Pro"/>
              <w:sz w:val="18"/>
              <w:szCs w:val="18"/>
            </w:rPr>
            <w:t>999</w:t>
          </w:r>
          <w:r w:rsidRPr="008470FB">
            <w:rPr>
              <w:rFonts w:ascii="Avenir Next LT Pro" w:hAnsi="Avenir Next LT Pro"/>
              <w:sz w:val="18"/>
              <w:szCs w:val="18"/>
            </w:rPr>
            <w:t xml:space="preserve">                                                                                                                                         </w:t>
          </w:r>
        </w:p>
        <w:p w14:paraId="0FF2E3A5" w14:textId="0321ED90" w:rsidR="00AE05BD" w:rsidRPr="008470FB" w:rsidRDefault="00294A86" w:rsidP="00294A86">
          <w:pPr>
            <w:pStyle w:val="Encabezado"/>
            <w:tabs>
              <w:tab w:val="left" w:pos="3435"/>
            </w:tabs>
            <w:spacing w:before="60"/>
            <w:jc w:val="right"/>
            <w:rPr>
              <w:rFonts w:ascii="Avenir Next LT Pro" w:hAnsi="Avenir Next LT Pro" w:cs="Arial"/>
              <w:noProof/>
              <w:sz w:val="16"/>
            </w:rPr>
          </w:pPr>
          <w:r w:rsidRPr="008470FB">
            <w:rPr>
              <w:rFonts w:ascii="Avenir Next LT Pro" w:hAnsi="Avenir Next LT Pro"/>
              <w:sz w:val="18"/>
              <w:szCs w:val="18"/>
            </w:rPr>
            <w:t xml:space="preserve"> </w:t>
          </w:r>
          <w:bookmarkStart w:id="11" w:name="_Hlk113268129"/>
          <w:r w:rsidRPr="008470FB">
            <w:rPr>
              <w:rFonts w:ascii="Avenir Next LT Pro" w:hAnsi="Avenir Next LT Pro"/>
              <w:sz w:val="18"/>
              <w:szCs w:val="18"/>
            </w:rPr>
            <w:t>Fecha:</w:t>
          </w:r>
          <w:r w:rsidR="000F45DD">
            <w:rPr>
              <w:rFonts w:ascii="Avenir Next LT Pro" w:hAnsi="Avenir Next LT Pro"/>
              <w:sz w:val="18"/>
              <w:szCs w:val="18"/>
            </w:rPr>
            <w:t xml:space="preserve"> </w:t>
          </w:r>
          <w:r w:rsidR="00403B12">
            <w:rPr>
              <w:rFonts w:ascii="Avenir Next LT Pro" w:hAnsi="Avenir Next LT Pro"/>
              <w:sz w:val="18"/>
              <w:szCs w:val="18"/>
            </w:rPr>
            <w:t>30</w:t>
          </w:r>
          <w:r w:rsidR="00B97C7D">
            <w:rPr>
              <w:rFonts w:ascii="Avenir Next LT Pro" w:hAnsi="Avenir Next LT Pro"/>
              <w:sz w:val="18"/>
              <w:szCs w:val="18"/>
            </w:rPr>
            <w:t xml:space="preserve"> </w:t>
          </w:r>
          <w:r w:rsidR="008470FB" w:rsidRPr="008470FB">
            <w:rPr>
              <w:rFonts w:ascii="Avenir Next LT Pro" w:hAnsi="Avenir Next LT Pro"/>
              <w:sz w:val="18"/>
              <w:szCs w:val="18"/>
            </w:rPr>
            <w:t xml:space="preserve">de </w:t>
          </w:r>
          <w:r w:rsidR="000F45DD">
            <w:rPr>
              <w:rFonts w:ascii="Avenir Next LT Pro" w:hAnsi="Avenir Next LT Pro"/>
              <w:sz w:val="18"/>
              <w:szCs w:val="18"/>
            </w:rPr>
            <w:t>Marz</w:t>
          </w:r>
          <w:r w:rsidR="008470FB" w:rsidRPr="008470FB">
            <w:rPr>
              <w:rFonts w:ascii="Avenir Next LT Pro" w:hAnsi="Avenir Next LT Pro"/>
              <w:sz w:val="18"/>
              <w:szCs w:val="18"/>
            </w:rPr>
            <w:t>o</w:t>
          </w:r>
          <w:r w:rsidRPr="008470FB">
            <w:rPr>
              <w:rFonts w:ascii="Avenir Next LT Pro" w:hAnsi="Avenir Next LT Pro"/>
              <w:sz w:val="18"/>
              <w:szCs w:val="18"/>
            </w:rPr>
            <w:t>, 202</w:t>
          </w:r>
          <w:bookmarkEnd w:id="10"/>
          <w:bookmarkEnd w:id="11"/>
          <w:r w:rsidR="008470FB">
            <w:rPr>
              <w:rFonts w:ascii="Avenir Next LT Pro" w:hAnsi="Avenir Next LT Pro"/>
              <w:sz w:val="18"/>
              <w:szCs w:val="18"/>
            </w:rPr>
            <w:t>6</w:t>
          </w:r>
        </w:p>
      </w:tc>
    </w:tr>
  </w:tbl>
  <w:bookmarkEnd w:id="9"/>
  <w:p w14:paraId="0FF2E3A7" w14:textId="1E822C2B" w:rsidR="005509A0" w:rsidRPr="008470FB" w:rsidRDefault="005509A0" w:rsidP="00245526">
    <w:pPr>
      <w:pStyle w:val="Encabezado"/>
      <w:tabs>
        <w:tab w:val="clear" w:pos="4419"/>
        <w:tab w:val="clear" w:pos="8838"/>
        <w:tab w:val="left" w:pos="2552"/>
      </w:tabs>
      <w:rPr>
        <w:rFonts w:ascii="Arial" w:hAnsi="Arial" w:cs="Arial"/>
        <w:noProof/>
        <w:sz w:val="16"/>
      </w:rPr>
    </w:pPr>
    <w:r w:rsidRPr="008470FB">
      <w:rPr>
        <w:rFonts w:ascii="Arial" w:hAnsi="Arial" w:cs="Arial"/>
        <w:noProof/>
        <w:sz w:val="16"/>
      </w:rPr>
      <w:tab/>
    </w:r>
    <w:r w:rsidRPr="008470FB">
      <w:rPr>
        <w:rFonts w:ascii="Arial" w:hAnsi="Arial" w:cs="Arial"/>
        <w:noProof/>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36197A"/>
    <w:multiLevelType w:val="hybridMultilevel"/>
    <w:tmpl w:val="9C5C1C9E"/>
    <w:lvl w:ilvl="0" w:tplc="E9ECC4C4">
      <w:start w:val="1"/>
      <w:numFmt w:val="decimal"/>
      <w:lvlText w:val="6.%1"/>
      <w:lvlJc w:val="left"/>
      <w:pPr>
        <w:ind w:left="1098" w:hanging="360"/>
      </w:pPr>
      <w:rPr>
        <w:rFonts w:hint="default"/>
      </w:rPr>
    </w:lvl>
    <w:lvl w:ilvl="1" w:tplc="340A0019">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6" w15:restartNumberingAfterBreak="0">
    <w:nsid w:val="273555ED"/>
    <w:multiLevelType w:val="hybridMultilevel"/>
    <w:tmpl w:val="443E5AF0"/>
    <w:lvl w:ilvl="0" w:tplc="17266572">
      <w:start w:val="1"/>
      <w:numFmt w:val="decimal"/>
      <w:lvlText w:val="%1."/>
      <w:lvlJc w:val="left"/>
      <w:pPr>
        <w:ind w:left="36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1718814615">
    <w:abstractNumId w:val="2"/>
  </w:num>
  <w:num w:numId="2" w16cid:durableId="1057359046">
    <w:abstractNumId w:val="12"/>
  </w:num>
  <w:num w:numId="3" w16cid:durableId="1352760026">
    <w:abstractNumId w:val="0"/>
  </w:num>
  <w:num w:numId="4" w16cid:durableId="4872138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99483">
    <w:abstractNumId w:val="9"/>
  </w:num>
  <w:num w:numId="6" w16cid:durableId="1796483747">
    <w:abstractNumId w:val="1"/>
  </w:num>
  <w:num w:numId="7" w16cid:durableId="1841502206">
    <w:abstractNumId w:val="13"/>
  </w:num>
  <w:num w:numId="8" w16cid:durableId="817308625">
    <w:abstractNumId w:val="8"/>
  </w:num>
  <w:num w:numId="9" w16cid:durableId="717243259">
    <w:abstractNumId w:val="3"/>
  </w:num>
  <w:num w:numId="10" w16cid:durableId="97873475">
    <w:abstractNumId w:val="4"/>
  </w:num>
  <w:num w:numId="11" w16cid:durableId="2013989022">
    <w:abstractNumId w:val="10"/>
  </w:num>
  <w:num w:numId="12" w16cid:durableId="1960526231">
    <w:abstractNumId w:val="7"/>
  </w:num>
  <w:num w:numId="13" w16cid:durableId="920137517">
    <w:abstractNumId w:val="14"/>
  </w:num>
  <w:num w:numId="14" w16cid:durableId="925728613">
    <w:abstractNumId w:val="6"/>
  </w:num>
  <w:num w:numId="15" w16cid:durableId="1164277045">
    <w:abstractNumId w:val="5"/>
  </w:num>
  <w:num w:numId="16" w16cid:durableId="194543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62E"/>
    <w:rsid w:val="00002C5B"/>
    <w:rsid w:val="00002C71"/>
    <w:rsid w:val="00002EC2"/>
    <w:rsid w:val="00003696"/>
    <w:rsid w:val="00003A36"/>
    <w:rsid w:val="0000457C"/>
    <w:rsid w:val="00004AC5"/>
    <w:rsid w:val="000051ED"/>
    <w:rsid w:val="00005B37"/>
    <w:rsid w:val="00005D1F"/>
    <w:rsid w:val="00006C4D"/>
    <w:rsid w:val="00007598"/>
    <w:rsid w:val="0000786D"/>
    <w:rsid w:val="000109B2"/>
    <w:rsid w:val="000114E0"/>
    <w:rsid w:val="000116AA"/>
    <w:rsid w:val="00011B31"/>
    <w:rsid w:val="0001223E"/>
    <w:rsid w:val="0001249E"/>
    <w:rsid w:val="000134FB"/>
    <w:rsid w:val="00013576"/>
    <w:rsid w:val="000135BC"/>
    <w:rsid w:val="00014822"/>
    <w:rsid w:val="00014EF7"/>
    <w:rsid w:val="00016077"/>
    <w:rsid w:val="00016C20"/>
    <w:rsid w:val="000172BC"/>
    <w:rsid w:val="000173A9"/>
    <w:rsid w:val="00020A5E"/>
    <w:rsid w:val="00021903"/>
    <w:rsid w:val="0002213E"/>
    <w:rsid w:val="000221F6"/>
    <w:rsid w:val="0002379B"/>
    <w:rsid w:val="00023851"/>
    <w:rsid w:val="00024039"/>
    <w:rsid w:val="00024B1A"/>
    <w:rsid w:val="000257E2"/>
    <w:rsid w:val="00026201"/>
    <w:rsid w:val="0002707C"/>
    <w:rsid w:val="0002736C"/>
    <w:rsid w:val="00027ED8"/>
    <w:rsid w:val="00027F68"/>
    <w:rsid w:val="000303BA"/>
    <w:rsid w:val="00030D57"/>
    <w:rsid w:val="0003140B"/>
    <w:rsid w:val="0003233D"/>
    <w:rsid w:val="00032359"/>
    <w:rsid w:val="00032FC9"/>
    <w:rsid w:val="000344BD"/>
    <w:rsid w:val="00034AEC"/>
    <w:rsid w:val="0003555A"/>
    <w:rsid w:val="000361E0"/>
    <w:rsid w:val="000365FE"/>
    <w:rsid w:val="000374AC"/>
    <w:rsid w:val="0003759B"/>
    <w:rsid w:val="00040C43"/>
    <w:rsid w:val="000417E0"/>
    <w:rsid w:val="00041F6D"/>
    <w:rsid w:val="00042365"/>
    <w:rsid w:val="00042854"/>
    <w:rsid w:val="0004310B"/>
    <w:rsid w:val="000431AF"/>
    <w:rsid w:val="00043737"/>
    <w:rsid w:val="000440DE"/>
    <w:rsid w:val="00044203"/>
    <w:rsid w:val="0004507F"/>
    <w:rsid w:val="00046273"/>
    <w:rsid w:val="000465DE"/>
    <w:rsid w:val="00050396"/>
    <w:rsid w:val="0005079D"/>
    <w:rsid w:val="00050AEA"/>
    <w:rsid w:val="000525C3"/>
    <w:rsid w:val="000526EE"/>
    <w:rsid w:val="000530F7"/>
    <w:rsid w:val="0005325B"/>
    <w:rsid w:val="000536BF"/>
    <w:rsid w:val="00053874"/>
    <w:rsid w:val="0005422F"/>
    <w:rsid w:val="00055CD3"/>
    <w:rsid w:val="0005607E"/>
    <w:rsid w:val="0005716B"/>
    <w:rsid w:val="0005743A"/>
    <w:rsid w:val="0005743B"/>
    <w:rsid w:val="000576B9"/>
    <w:rsid w:val="000612FC"/>
    <w:rsid w:val="0006132C"/>
    <w:rsid w:val="00061899"/>
    <w:rsid w:val="000627D8"/>
    <w:rsid w:val="00062B12"/>
    <w:rsid w:val="000638CE"/>
    <w:rsid w:val="000639E2"/>
    <w:rsid w:val="00063F50"/>
    <w:rsid w:val="00064050"/>
    <w:rsid w:val="00064A1A"/>
    <w:rsid w:val="00064B20"/>
    <w:rsid w:val="000651B5"/>
    <w:rsid w:val="000657FB"/>
    <w:rsid w:val="00067308"/>
    <w:rsid w:val="000701F1"/>
    <w:rsid w:val="00071894"/>
    <w:rsid w:val="00071C88"/>
    <w:rsid w:val="00072887"/>
    <w:rsid w:val="00073366"/>
    <w:rsid w:val="00073575"/>
    <w:rsid w:val="000762C2"/>
    <w:rsid w:val="00076E79"/>
    <w:rsid w:val="00077614"/>
    <w:rsid w:val="0007781C"/>
    <w:rsid w:val="00077A2C"/>
    <w:rsid w:val="00080D6B"/>
    <w:rsid w:val="00081B59"/>
    <w:rsid w:val="00081C89"/>
    <w:rsid w:val="00082378"/>
    <w:rsid w:val="00082677"/>
    <w:rsid w:val="0008353B"/>
    <w:rsid w:val="000838B8"/>
    <w:rsid w:val="00083EE2"/>
    <w:rsid w:val="00084338"/>
    <w:rsid w:val="00085229"/>
    <w:rsid w:val="000855F7"/>
    <w:rsid w:val="00085685"/>
    <w:rsid w:val="00085F1E"/>
    <w:rsid w:val="00086BCF"/>
    <w:rsid w:val="0008726D"/>
    <w:rsid w:val="000872E2"/>
    <w:rsid w:val="000874CA"/>
    <w:rsid w:val="0008771D"/>
    <w:rsid w:val="00087CE3"/>
    <w:rsid w:val="000904E3"/>
    <w:rsid w:val="00091DBA"/>
    <w:rsid w:val="00092D80"/>
    <w:rsid w:val="00092FEE"/>
    <w:rsid w:val="00093379"/>
    <w:rsid w:val="000943CE"/>
    <w:rsid w:val="0009474A"/>
    <w:rsid w:val="00094ACC"/>
    <w:rsid w:val="0009513B"/>
    <w:rsid w:val="000952A8"/>
    <w:rsid w:val="00095399"/>
    <w:rsid w:val="00097458"/>
    <w:rsid w:val="000A1209"/>
    <w:rsid w:val="000A15A3"/>
    <w:rsid w:val="000A2A1A"/>
    <w:rsid w:val="000A2CA7"/>
    <w:rsid w:val="000A3159"/>
    <w:rsid w:val="000A34C9"/>
    <w:rsid w:val="000A3BE6"/>
    <w:rsid w:val="000A3CC4"/>
    <w:rsid w:val="000A3ED9"/>
    <w:rsid w:val="000A4EB5"/>
    <w:rsid w:val="000A503B"/>
    <w:rsid w:val="000A564B"/>
    <w:rsid w:val="000A5683"/>
    <w:rsid w:val="000A5DA2"/>
    <w:rsid w:val="000A7061"/>
    <w:rsid w:val="000A72B3"/>
    <w:rsid w:val="000A78D0"/>
    <w:rsid w:val="000A7AD6"/>
    <w:rsid w:val="000A7E32"/>
    <w:rsid w:val="000B01FE"/>
    <w:rsid w:val="000B05D1"/>
    <w:rsid w:val="000B06A0"/>
    <w:rsid w:val="000B0C36"/>
    <w:rsid w:val="000B1410"/>
    <w:rsid w:val="000B2025"/>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A82"/>
    <w:rsid w:val="000C5C5C"/>
    <w:rsid w:val="000C5CC8"/>
    <w:rsid w:val="000C5E91"/>
    <w:rsid w:val="000C7473"/>
    <w:rsid w:val="000C7A06"/>
    <w:rsid w:val="000D12F8"/>
    <w:rsid w:val="000D2493"/>
    <w:rsid w:val="000D25FE"/>
    <w:rsid w:val="000D3111"/>
    <w:rsid w:val="000D34D6"/>
    <w:rsid w:val="000D49A9"/>
    <w:rsid w:val="000D4FA1"/>
    <w:rsid w:val="000D5443"/>
    <w:rsid w:val="000D6657"/>
    <w:rsid w:val="000D714A"/>
    <w:rsid w:val="000D714F"/>
    <w:rsid w:val="000D7E67"/>
    <w:rsid w:val="000E12CF"/>
    <w:rsid w:val="000E1F4B"/>
    <w:rsid w:val="000E2344"/>
    <w:rsid w:val="000E4FA7"/>
    <w:rsid w:val="000E5A6E"/>
    <w:rsid w:val="000E5AAC"/>
    <w:rsid w:val="000E6E74"/>
    <w:rsid w:val="000E7A55"/>
    <w:rsid w:val="000E7D8C"/>
    <w:rsid w:val="000F0242"/>
    <w:rsid w:val="000F1DCE"/>
    <w:rsid w:val="000F3068"/>
    <w:rsid w:val="000F3550"/>
    <w:rsid w:val="000F44EC"/>
    <w:rsid w:val="000F45DD"/>
    <w:rsid w:val="000F539F"/>
    <w:rsid w:val="000F54B6"/>
    <w:rsid w:val="000F5CE6"/>
    <w:rsid w:val="000F5EDD"/>
    <w:rsid w:val="000F5EEC"/>
    <w:rsid w:val="000F62B7"/>
    <w:rsid w:val="000F63B6"/>
    <w:rsid w:val="000F7381"/>
    <w:rsid w:val="00100135"/>
    <w:rsid w:val="00100145"/>
    <w:rsid w:val="00100E1C"/>
    <w:rsid w:val="00100E49"/>
    <w:rsid w:val="0010140C"/>
    <w:rsid w:val="0010170B"/>
    <w:rsid w:val="001019AB"/>
    <w:rsid w:val="00102863"/>
    <w:rsid w:val="001031E0"/>
    <w:rsid w:val="0010321B"/>
    <w:rsid w:val="001042EC"/>
    <w:rsid w:val="00104FE5"/>
    <w:rsid w:val="001050D6"/>
    <w:rsid w:val="001051B2"/>
    <w:rsid w:val="00105253"/>
    <w:rsid w:val="00105351"/>
    <w:rsid w:val="00106EC1"/>
    <w:rsid w:val="0010754D"/>
    <w:rsid w:val="001075E4"/>
    <w:rsid w:val="001077F7"/>
    <w:rsid w:val="001078D7"/>
    <w:rsid w:val="00110C56"/>
    <w:rsid w:val="00110F4F"/>
    <w:rsid w:val="001111A4"/>
    <w:rsid w:val="001115C5"/>
    <w:rsid w:val="0011249F"/>
    <w:rsid w:val="001126C4"/>
    <w:rsid w:val="00112AA5"/>
    <w:rsid w:val="00113880"/>
    <w:rsid w:val="001138A9"/>
    <w:rsid w:val="00113A48"/>
    <w:rsid w:val="001141D9"/>
    <w:rsid w:val="00114BC8"/>
    <w:rsid w:val="001156D6"/>
    <w:rsid w:val="00115785"/>
    <w:rsid w:val="00115885"/>
    <w:rsid w:val="001171F4"/>
    <w:rsid w:val="0011726F"/>
    <w:rsid w:val="001202F1"/>
    <w:rsid w:val="001204F2"/>
    <w:rsid w:val="00120F06"/>
    <w:rsid w:val="001213BE"/>
    <w:rsid w:val="001213E8"/>
    <w:rsid w:val="00122400"/>
    <w:rsid w:val="0012241D"/>
    <w:rsid w:val="00122B76"/>
    <w:rsid w:val="00122FEF"/>
    <w:rsid w:val="001238C5"/>
    <w:rsid w:val="001251F7"/>
    <w:rsid w:val="00125253"/>
    <w:rsid w:val="00125A04"/>
    <w:rsid w:val="00125DE1"/>
    <w:rsid w:val="001263A9"/>
    <w:rsid w:val="0012684C"/>
    <w:rsid w:val="00126F00"/>
    <w:rsid w:val="00126F05"/>
    <w:rsid w:val="001310D3"/>
    <w:rsid w:val="00131C24"/>
    <w:rsid w:val="00132BF2"/>
    <w:rsid w:val="00133BE3"/>
    <w:rsid w:val="00135860"/>
    <w:rsid w:val="001359C0"/>
    <w:rsid w:val="00135D94"/>
    <w:rsid w:val="00136DE1"/>
    <w:rsid w:val="00136F5B"/>
    <w:rsid w:val="001378AB"/>
    <w:rsid w:val="00137966"/>
    <w:rsid w:val="00137C54"/>
    <w:rsid w:val="00140185"/>
    <w:rsid w:val="001405BD"/>
    <w:rsid w:val="00140E8F"/>
    <w:rsid w:val="001410BD"/>
    <w:rsid w:val="00141D81"/>
    <w:rsid w:val="00141ECA"/>
    <w:rsid w:val="00142FCD"/>
    <w:rsid w:val="001438EE"/>
    <w:rsid w:val="00145373"/>
    <w:rsid w:val="00145802"/>
    <w:rsid w:val="00145ADB"/>
    <w:rsid w:val="00146A56"/>
    <w:rsid w:val="00146CF7"/>
    <w:rsid w:val="00147511"/>
    <w:rsid w:val="0014757D"/>
    <w:rsid w:val="001522E3"/>
    <w:rsid w:val="00152DBA"/>
    <w:rsid w:val="00153454"/>
    <w:rsid w:val="001535D1"/>
    <w:rsid w:val="00153664"/>
    <w:rsid w:val="00153E05"/>
    <w:rsid w:val="001544C0"/>
    <w:rsid w:val="00154FC5"/>
    <w:rsid w:val="001550B6"/>
    <w:rsid w:val="00155122"/>
    <w:rsid w:val="0015579B"/>
    <w:rsid w:val="001557C2"/>
    <w:rsid w:val="00155A69"/>
    <w:rsid w:val="00157C47"/>
    <w:rsid w:val="0016029F"/>
    <w:rsid w:val="0016074B"/>
    <w:rsid w:val="001618E5"/>
    <w:rsid w:val="0016294C"/>
    <w:rsid w:val="00162BE5"/>
    <w:rsid w:val="00165E24"/>
    <w:rsid w:val="00165F58"/>
    <w:rsid w:val="0016616C"/>
    <w:rsid w:val="00170516"/>
    <w:rsid w:val="001718FA"/>
    <w:rsid w:val="001719FA"/>
    <w:rsid w:val="0017204C"/>
    <w:rsid w:val="00173585"/>
    <w:rsid w:val="00175428"/>
    <w:rsid w:val="00175926"/>
    <w:rsid w:val="00175D52"/>
    <w:rsid w:val="0017681B"/>
    <w:rsid w:val="00177254"/>
    <w:rsid w:val="001775CD"/>
    <w:rsid w:val="00177901"/>
    <w:rsid w:val="00180A35"/>
    <w:rsid w:val="001811CE"/>
    <w:rsid w:val="001817D6"/>
    <w:rsid w:val="00181E61"/>
    <w:rsid w:val="001832E4"/>
    <w:rsid w:val="00183CA7"/>
    <w:rsid w:val="00183F77"/>
    <w:rsid w:val="00184597"/>
    <w:rsid w:val="001847D2"/>
    <w:rsid w:val="00185FB3"/>
    <w:rsid w:val="00186093"/>
    <w:rsid w:val="00187051"/>
    <w:rsid w:val="00187584"/>
    <w:rsid w:val="001906E4"/>
    <w:rsid w:val="001907D9"/>
    <w:rsid w:val="001918ED"/>
    <w:rsid w:val="001925DE"/>
    <w:rsid w:val="001939E8"/>
    <w:rsid w:val="0019427A"/>
    <w:rsid w:val="00194459"/>
    <w:rsid w:val="00194A2C"/>
    <w:rsid w:val="00195002"/>
    <w:rsid w:val="00195217"/>
    <w:rsid w:val="00195530"/>
    <w:rsid w:val="00195BB1"/>
    <w:rsid w:val="00196404"/>
    <w:rsid w:val="001964A1"/>
    <w:rsid w:val="001A0E60"/>
    <w:rsid w:val="001A108B"/>
    <w:rsid w:val="001A1B2A"/>
    <w:rsid w:val="001A1E4D"/>
    <w:rsid w:val="001A20E3"/>
    <w:rsid w:val="001A3BA1"/>
    <w:rsid w:val="001A634D"/>
    <w:rsid w:val="001A6944"/>
    <w:rsid w:val="001A6AD7"/>
    <w:rsid w:val="001A784C"/>
    <w:rsid w:val="001B025B"/>
    <w:rsid w:val="001B19A0"/>
    <w:rsid w:val="001B1E31"/>
    <w:rsid w:val="001B203D"/>
    <w:rsid w:val="001B29B7"/>
    <w:rsid w:val="001B39CB"/>
    <w:rsid w:val="001B4EF7"/>
    <w:rsid w:val="001B52C3"/>
    <w:rsid w:val="001B52D3"/>
    <w:rsid w:val="001B5D32"/>
    <w:rsid w:val="001B5F56"/>
    <w:rsid w:val="001B5F6E"/>
    <w:rsid w:val="001B621A"/>
    <w:rsid w:val="001B6D65"/>
    <w:rsid w:val="001B7849"/>
    <w:rsid w:val="001C0695"/>
    <w:rsid w:val="001C1670"/>
    <w:rsid w:val="001C16DE"/>
    <w:rsid w:val="001C26F1"/>
    <w:rsid w:val="001C2920"/>
    <w:rsid w:val="001C49E8"/>
    <w:rsid w:val="001C524D"/>
    <w:rsid w:val="001C534F"/>
    <w:rsid w:val="001C546C"/>
    <w:rsid w:val="001C5525"/>
    <w:rsid w:val="001C576A"/>
    <w:rsid w:val="001C597D"/>
    <w:rsid w:val="001C61E0"/>
    <w:rsid w:val="001C6273"/>
    <w:rsid w:val="001C68CF"/>
    <w:rsid w:val="001D051C"/>
    <w:rsid w:val="001D1803"/>
    <w:rsid w:val="001D2AF4"/>
    <w:rsid w:val="001D49A6"/>
    <w:rsid w:val="001D4C0E"/>
    <w:rsid w:val="001D5C20"/>
    <w:rsid w:val="001D5E81"/>
    <w:rsid w:val="001D62C1"/>
    <w:rsid w:val="001D666A"/>
    <w:rsid w:val="001D6C01"/>
    <w:rsid w:val="001D6F91"/>
    <w:rsid w:val="001D72C2"/>
    <w:rsid w:val="001D74A1"/>
    <w:rsid w:val="001D7B36"/>
    <w:rsid w:val="001E18B2"/>
    <w:rsid w:val="001E1AA5"/>
    <w:rsid w:val="001E212E"/>
    <w:rsid w:val="001E263B"/>
    <w:rsid w:val="001E2C19"/>
    <w:rsid w:val="001E3083"/>
    <w:rsid w:val="001E5426"/>
    <w:rsid w:val="001E545E"/>
    <w:rsid w:val="001E5741"/>
    <w:rsid w:val="001E6649"/>
    <w:rsid w:val="001E75DB"/>
    <w:rsid w:val="001E78CB"/>
    <w:rsid w:val="001F0698"/>
    <w:rsid w:val="001F11B1"/>
    <w:rsid w:val="001F2198"/>
    <w:rsid w:val="001F35B8"/>
    <w:rsid w:val="001F3C1E"/>
    <w:rsid w:val="001F3FE6"/>
    <w:rsid w:val="001F481E"/>
    <w:rsid w:val="001F513C"/>
    <w:rsid w:val="001F6FD0"/>
    <w:rsid w:val="001F77E6"/>
    <w:rsid w:val="002006D6"/>
    <w:rsid w:val="00200952"/>
    <w:rsid w:val="00202D3C"/>
    <w:rsid w:val="00203345"/>
    <w:rsid w:val="00203BA6"/>
    <w:rsid w:val="00204759"/>
    <w:rsid w:val="002056DA"/>
    <w:rsid w:val="00205F13"/>
    <w:rsid w:val="00207023"/>
    <w:rsid w:val="002077E9"/>
    <w:rsid w:val="0021029B"/>
    <w:rsid w:val="00210E24"/>
    <w:rsid w:val="00211DB3"/>
    <w:rsid w:val="002123E1"/>
    <w:rsid w:val="00212DCA"/>
    <w:rsid w:val="00213452"/>
    <w:rsid w:val="0021358D"/>
    <w:rsid w:val="00213BF3"/>
    <w:rsid w:val="002149CF"/>
    <w:rsid w:val="00214D54"/>
    <w:rsid w:val="0021552E"/>
    <w:rsid w:val="00215B76"/>
    <w:rsid w:val="0021620F"/>
    <w:rsid w:val="00216706"/>
    <w:rsid w:val="00216802"/>
    <w:rsid w:val="00217547"/>
    <w:rsid w:val="00217ACE"/>
    <w:rsid w:val="002206F6"/>
    <w:rsid w:val="00220829"/>
    <w:rsid w:val="00220840"/>
    <w:rsid w:val="002208C4"/>
    <w:rsid w:val="00220BF8"/>
    <w:rsid w:val="00221860"/>
    <w:rsid w:val="00222057"/>
    <w:rsid w:val="002229A0"/>
    <w:rsid w:val="00222DF6"/>
    <w:rsid w:val="00223891"/>
    <w:rsid w:val="00223C24"/>
    <w:rsid w:val="0022414F"/>
    <w:rsid w:val="002244B9"/>
    <w:rsid w:val="00225646"/>
    <w:rsid w:val="00226590"/>
    <w:rsid w:val="00227B0D"/>
    <w:rsid w:val="00227BA6"/>
    <w:rsid w:val="00227BC7"/>
    <w:rsid w:val="00230001"/>
    <w:rsid w:val="00231EA6"/>
    <w:rsid w:val="0023443C"/>
    <w:rsid w:val="0023539B"/>
    <w:rsid w:val="00235F9E"/>
    <w:rsid w:val="00236C12"/>
    <w:rsid w:val="00237EAE"/>
    <w:rsid w:val="0024321B"/>
    <w:rsid w:val="00243C64"/>
    <w:rsid w:val="002443F6"/>
    <w:rsid w:val="00244C54"/>
    <w:rsid w:val="0024518D"/>
    <w:rsid w:val="00245240"/>
    <w:rsid w:val="00245526"/>
    <w:rsid w:val="00245841"/>
    <w:rsid w:val="00245B1F"/>
    <w:rsid w:val="00245EDD"/>
    <w:rsid w:val="002467E7"/>
    <w:rsid w:val="00246984"/>
    <w:rsid w:val="0024707C"/>
    <w:rsid w:val="00247182"/>
    <w:rsid w:val="0024747A"/>
    <w:rsid w:val="00247B0C"/>
    <w:rsid w:val="00247B7D"/>
    <w:rsid w:val="00247D51"/>
    <w:rsid w:val="00247FC5"/>
    <w:rsid w:val="00250038"/>
    <w:rsid w:val="00250079"/>
    <w:rsid w:val="00250B0B"/>
    <w:rsid w:val="00250B39"/>
    <w:rsid w:val="00251087"/>
    <w:rsid w:val="00251E51"/>
    <w:rsid w:val="002524C7"/>
    <w:rsid w:val="00252740"/>
    <w:rsid w:val="00252B05"/>
    <w:rsid w:val="00254749"/>
    <w:rsid w:val="002558C7"/>
    <w:rsid w:val="002558F3"/>
    <w:rsid w:val="00255AB6"/>
    <w:rsid w:val="00255ABB"/>
    <w:rsid w:val="00260E5F"/>
    <w:rsid w:val="00260F3C"/>
    <w:rsid w:val="00261173"/>
    <w:rsid w:val="00262D78"/>
    <w:rsid w:val="00262FC2"/>
    <w:rsid w:val="002634AD"/>
    <w:rsid w:val="00263821"/>
    <w:rsid w:val="00263FDB"/>
    <w:rsid w:val="00264418"/>
    <w:rsid w:val="002668E5"/>
    <w:rsid w:val="00266B6A"/>
    <w:rsid w:val="00266D4B"/>
    <w:rsid w:val="00267767"/>
    <w:rsid w:val="002679C4"/>
    <w:rsid w:val="00267C3A"/>
    <w:rsid w:val="00270018"/>
    <w:rsid w:val="00270378"/>
    <w:rsid w:val="00270D15"/>
    <w:rsid w:val="002715FA"/>
    <w:rsid w:val="00271898"/>
    <w:rsid w:val="00271C01"/>
    <w:rsid w:val="0027246D"/>
    <w:rsid w:val="00272619"/>
    <w:rsid w:val="0027302A"/>
    <w:rsid w:val="00273114"/>
    <w:rsid w:val="00274189"/>
    <w:rsid w:val="002743CA"/>
    <w:rsid w:val="0027739A"/>
    <w:rsid w:val="002778C4"/>
    <w:rsid w:val="00277B9F"/>
    <w:rsid w:val="0028054F"/>
    <w:rsid w:val="0028139F"/>
    <w:rsid w:val="00281C7B"/>
    <w:rsid w:val="002825C6"/>
    <w:rsid w:val="00282759"/>
    <w:rsid w:val="00283606"/>
    <w:rsid w:val="00283D6C"/>
    <w:rsid w:val="0028458D"/>
    <w:rsid w:val="002852DD"/>
    <w:rsid w:val="00285E79"/>
    <w:rsid w:val="0028793C"/>
    <w:rsid w:val="002900BC"/>
    <w:rsid w:val="00290C5C"/>
    <w:rsid w:val="00290C91"/>
    <w:rsid w:val="00291552"/>
    <w:rsid w:val="00291EC2"/>
    <w:rsid w:val="00294A86"/>
    <w:rsid w:val="00294D32"/>
    <w:rsid w:val="00295B05"/>
    <w:rsid w:val="00296D5F"/>
    <w:rsid w:val="00297C41"/>
    <w:rsid w:val="00297C57"/>
    <w:rsid w:val="002A28D7"/>
    <w:rsid w:val="002A29DF"/>
    <w:rsid w:val="002A5B8F"/>
    <w:rsid w:val="002A63A9"/>
    <w:rsid w:val="002A6ADF"/>
    <w:rsid w:val="002A798C"/>
    <w:rsid w:val="002A7FB3"/>
    <w:rsid w:val="002B00D4"/>
    <w:rsid w:val="002B086A"/>
    <w:rsid w:val="002B13F0"/>
    <w:rsid w:val="002B28F9"/>
    <w:rsid w:val="002B32D6"/>
    <w:rsid w:val="002B354F"/>
    <w:rsid w:val="002B3556"/>
    <w:rsid w:val="002B3F1D"/>
    <w:rsid w:val="002B4208"/>
    <w:rsid w:val="002B6987"/>
    <w:rsid w:val="002B73E9"/>
    <w:rsid w:val="002B7841"/>
    <w:rsid w:val="002B793B"/>
    <w:rsid w:val="002C00EB"/>
    <w:rsid w:val="002C04FC"/>
    <w:rsid w:val="002C08A0"/>
    <w:rsid w:val="002C0A1A"/>
    <w:rsid w:val="002C1134"/>
    <w:rsid w:val="002C1B51"/>
    <w:rsid w:val="002C2556"/>
    <w:rsid w:val="002C2E47"/>
    <w:rsid w:val="002C39EF"/>
    <w:rsid w:val="002C3EFF"/>
    <w:rsid w:val="002C47EA"/>
    <w:rsid w:val="002C487B"/>
    <w:rsid w:val="002C4F74"/>
    <w:rsid w:val="002C58B7"/>
    <w:rsid w:val="002C6196"/>
    <w:rsid w:val="002C6517"/>
    <w:rsid w:val="002C6943"/>
    <w:rsid w:val="002C69C0"/>
    <w:rsid w:val="002C73D8"/>
    <w:rsid w:val="002D0D81"/>
    <w:rsid w:val="002D1102"/>
    <w:rsid w:val="002D18D8"/>
    <w:rsid w:val="002D1A9D"/>
    <w:rsid w:val="002D553A"/>
    <w:rsid w:val="002D57FC"/>
    <w:rsid w:val="002D58C8"/>
    <w:rsid w:val="002D593A"/>
    <w:rsid w:val="002D5EE8"/>
    <w:rsid w:val="002D6033"/>
    <w:rsid w:val="002D72FB"/>
    <w:rsid w:val="002D742B"/>
    <w:rsid w:val="002D7530"/>
    <w:rsid w:val="002D7599"/>
    <w:rsid w:val="002D785B"/>
    <w:rsid w:val="002D7E34"/>
    <w:rsid w:val="002E0138"/>
    <w:rsid w:val="002E02B0"/>
    <w:rsid w:val="002E0771"/>
    <w:rsid w:val="002E1197"/>
    <w:rsid w:val="002E13CC"/>
    <w:rsid w:val="002E18FE"/>
    <w:rsid w:val="002E197E"/>
    <w:rsid w:val="002E1BC2"/>
    <w:rsid w:val="002E1F3A"/>
    <w:rsid w:val="002E1F8F"/>
    <w:rsid w:val="002E3664"/>
    <w:rsid w:val="002E4187"/>
    <w:rsid w:val="002E47D9"/>
    <w:rsid w:val="002E49D7"/>
    <w:rsid w:val="002E52D1"/>
    <w:rsid w:val="002E54A6"/>
    <w:rsid w:val="002E567C"/>
    <w:rsid w:val="002E5828"/>
    <w:rsid w:val="002E6C05"/>
    <w:rsid w:val="002E6E7F"/>
    <w:rsid w:val="002F058C"/>
    <w:rsid w:val="002F2E02"/>
    <w:rsid w:val="002F32D4"/>
    <w:rsid w:val="002F3307"/>
    <w:rsid w:val="002F4474"/>
    <w:rsid w:val="002F49A8"/>
    <w:rsid w:val="002F4C3E"/>
    <w:rsid w:val="002F4DDE"/>
    <w:rsid w:val="002F5795"/>
    <w:rsid w:val="002F5B08"/>
    <w:rsid w:val="002F618D"/>
    <w:rsid w:val="002F6436"/>
    <w:rsid w:val="002F6C7A"/>
    <w:rsid w:val="002F7D70"/>
    <w:rsid w:val="00302CAA"/>
    <w:rsid w:val="00302F9F"/>
    <w:rsid w:val="00303902"/>
    <w:rsid w:val="00303A8A"/>
    <w:rsid w:val="003046DE"/>
    <w:rsid w:val="00305AB7"/>
    <w:rsid w:val="00306DAE"/>
    <w:rsid w:val="003070B2"/>
    <w:rsid w:val="0031006F"/>
    <w:rsid w:val="0031097A"/>
    <w:rsid w:val="00310F85"/>
    <w:rsid w:val="0031276A"/>
    <w:rsid w:val="003133A4"/>
    <w:rsid w:val="00314395"/>
    <w:rsid w:val="003151EA"/>
    <w:rsid w:val="00316270"/>
    <w:rsid w:val="00316F48"/>
    <w:rsid w:val="003207CB"/>
    <w:rsid w:val="0032279D"/>
    <w:rsid w:val="003230F1"/>
    <w:rsid w:val="00325085"/>
    <w:rsid w:val="0032579F"/>
    <w:rsid w:val="00325853"/>
    <w:rsid w:val="00325C7E"/>
    <w:rsid w:val="00326F27"/>
    <w:rsid w:val="00331A25"/>
    <w:rsid w:val="0033397B"/>
    <w:rsid w:val="00334469"/>
    <w:rsid w:val="003347C0"/>
    <w:rsid w:val="00334B51"/>
    <w:rsid w:val="00335BEA"/>
    <w:rsid w:val="00335FBC"/>
    <w:rsid w:val="003363FF"/>
    <w:rsid w:val="00337175"/>
    <w:rsid w:val="00337786"/>
    <w:rsid w:val="00340BD8"/>
    <w:rsid w:val="0034232C"/>
    <w:rsid w:val="003425BA"/>
    <w:rsid w:val="00343C63"/>
    <w:rsid w:val="00345C66"/>
    <w:rsid w:val="00345E1C"/>
    <w:rsid w:val="00346363"/>
    <w:rsid w:val="00346833"/>
    <w:rsid w:val="00346C45"/>
    <w:rsid w:val="00346E1C"/>
    <w:rsid w:val="003472DE"/>
    <w:rsid w:val="003508C9"/>
    <w:rsid w:val="00351A02"/>
    <w:rsid w:val="00351F36"/>
    <w:rsid w:val="00353F63"/>
    <w:rsid w:val="00353F84"/>
    <w:rsid w:val="003549BD"/>
    <w:rsid w:val="0035508D"/>
    <w:rsid w:val="00355416"/>
    <w:rsid w:val="00355E31"/>
    <w:rsid w:val="00360977"/>
    <w:rsid w:val="00361E02"/>
    <w:rsid w:val="00362EEA"/>
    <w:rsid w:val="00363CC1"/>
    <w:rsid w:val="00363F1F"/>
    <w:rsid w:val="003663FF"/>
    <w:rsid w:val="00366B6D"/>
    <w:rsid w:val="0036733E"/>
    <w:rsid w:val="00367756"/>
    <w:rsid w:val="0037044E"/>
    <w:rsid w:val="00370505"/>
    <w:rsid w:val="003707E2"/>
    <w:rsid w:val="00371C50"/>
    <w:rsid w:val="00371CB9"/>
    <w:rsid w:val="00372380"/>
    <w:rsid w:val="003731A2"/>
    <w:rsid w:val="00373CB9"/>
    <w:rsid w:val="003761CC"/>
    <w:rsid w:val="003773F6"/>
    <w:rsid w:val="003802A3"/>
    <w:rsid w:val="00381934"/>
    <w:rsid w:val="00382506"/>
    <w:rsid w:val="00382F5A"/>
    <w:rsid w:val="0038392E"/>
    <w:rsid w:val="00383A8E"/>
    <w:rsid w:val="003841E6"/>
    <w:rsid w:val="0038421A"/>
    <w:rsid w:val="003846AE"/>
    <w:rsid w:val="003853B4"/>
    <w:rsid w:val="00385464"/>
    <w:rsid w:val="00385BC1"/>
    <w:rsid w:val="003867DD"/>
    <w:rsid w:val="0039148B"/>
    <w:rsid w:val="00391DDE"/>
    <w:rsid w:val="0039258E"/>
    <w:rsid w:val="003937F2"/>
    <w:rsid w:val="0039423B"/>
    <w:rsid w:val="00395C94"/>
    <w:rsid w:val="003967B9"/>
    <w:rsid w:val="0039724F"/>
    <w:rsid w:val="003977D2"/>
    <w:rsid w:val="00397EE1"/>
    <w:rsid w:val="003A0225"/>
    <w:rsid w:val="003A0971"/>
    <w:rsid w:val="003A0CEF"/>
    <w:rsid w:val="003A0D21"/>
    <w:rsid w:val="003A0DAB"/>
    <w:rsid w:val="003A175F"/>
    <w:rsid w:val="003A349C"/>
    <w:rsid w:val="003A3D1C"/>
    <w:rsid w:val="003A3DED"/>
    <w:rsid w:val="003A4581"/>
    <w:rsid w:val="003A47E4"/>
    <w:rsid w:val="003A5A44"/>
    <w:rsid w:val="003A646F"/>
    <w:rsid w:val="003A66D7"/>
    <w:rsid w:val="003A71D4"/>
    <w:rsid w:val="003A7E98"/>
    <w:rsid w:val="003B04E7"/>
    <w:rsid w:val="003B08F6"/>
    <w:rsid w:val="003B0AED"/>
    <w:rsid w:val="003B104E"/>
    <w:rsid w:val="003B1F89"/>
    <w:rsid w:val="003B1FEC"/>
    <w:rsid w:val="003B2522"/>
    <w:rsid w:val="003B3104"/>
    <w:rsid w:val="003B3BDB"/>
    <w:rsid w:val="003B44B9"/>
    <w:rsid w:val="003B4746"/>
    <w:rsid w:val="003B4885"/>
    <w:rsid w:val="003B5539"/>
    <w:rsid w:val="003B5BF5"/>
    <w:rsid w:val="003B5D7B"/>
    <w:rsid w:val="003B6AEF"/>
    <w:rsid w:val="003B6BC8"/>
    <w:rsid w:val="003B71C3"/>
    <w:rsid w:val="003B7E0D"/>
    <w:rsid w:val="003C0448"/>
    <w:rsid w:val="003C16AD"/>
    <w:rsid w:val="003C1D4B"/>
    <w:rsid w:val="003C26E1"/>
    <w:rsid w:val="003C30CE"/>
    <w:rsid w:val="003C3479"/>
    <w:rsid w:val="003C38BF"/>
    <w:rsid w:val="003C4454"/>
    <w:rsid w:val="003C4F4F"/>
    <w:rsid w:val="003C5A05"/>
    <w:rsid w:val="003C5A1D"/>
    <w:rsid w:val="003C6BB2"/>
    <w:rsid w:val="003D1490"/>
    <w:rsid w:val="003D1B7A"/>
    <w:rsid w:val="003D209B"/>
    <w:rsid w:val="003D243E"/>
    <w:rsid w:val="003D2566"/>
    <w:rsid w:val="003D47E1"/>
    <w:rsid w:val="003D4F1D"/>
    <w:rsid w:val="003D5F83"/>
    <w:rsid w:val="003D6845"/>
    <w:rsid w:val="003D771B"/>
    <w:rsid w:val="003D7A34"/>
    <w:rsid w:val="003E00DE"/>
    <w:rsid w:val="003E0747"/>
    <w:rsid w:val="003E0891"/>
    <w:rsid w:val="003E0F20"/>
    <w:rsid w:val="003E1105"/>
    <w:rsid w:val="003E1CE4"/>
    <w:rsid w:val="003E2AD5"/>
    <w:rsid w:val="003E2B19"/>
    <w:rsid w:val="003E3C5C"/>
    <w:rsid w:val="003E4F9A"/>
    <w:rsid w:val="003E5827"/>
    <w:rsid w:val="003E5ED7"/>
    <w:rsid w:val="003E5F7F"/>
    <w:rsid w:val="003E605F"/>
    <w:rsid w:val="003E685E"/>
    <w:rsid w:val="003E7F6B"/>
    <w:rsid w:val="003F07B7"/>
    <w:rsid w:val="003F0D25"/>
    <w:rsid w:val="003F10C9"/>
    <w:rsid w:val="003F1120"/>
    <w:rsid w:val="003F1D0B"/>
    <w:rsid w:val="003F1D0F"/>
    <w:rsid w:val="003F207D"/>
    <w:rsid w:val="003F2BB5"/>
    <w:rsid w:val="003F2CA6"/>
    <w:rsid w:val="003F3283"/>
    <w:rsid w:val="003F3B11"/>
    <w:rsid w:val="003F3BE8"/>
    <w:rsid w:val="003F4A22"/>
    <w:rsid w:val="003F67B3"/>
    <w:rsid w:val="003F6B97"/>
    <w:rsid w:val="003F6E10"/>
    <w:rsid w:val="003F6ED8"/>
    <w:rsid w:val="003F7122"/>
    <w:rsid w:val="003F7BD2"/>
    <w:rsid w:val="00400885"/>
    <w:rsid w:val="00400D1C"/>
    <w:rsid w:val="00400DEE"/>
    <w:rsid w:val="004039B8"/>
    <w:rsid w:val="00403B12"/>
    <w:rsid w:val="00403BAC"/>
    <w:rsid w:val="00406C75"/>
    <w:rsid w:val="0041068A"/>
    <w:rsid w:val="00410BC5"/>
    <w:rsid w:val="00410E2C"/>
    <w:rsid w:val="00411B13"/>
    <w:rsid w:val="0041375D"/>
    <w:rsid w:val="00413C4B"/>
    <w:rsid w:val="0041424F"/>
    <w:rsid w:val="004147C2"/>
    <w:rsid w:val="004148A5"/>
    <w:rsid w:val="00414C62"/>
    <w:rsid w:val="00415924"/>
    <w:rsid w:val="00415BBF"/>
    <w:rsid w:val="004176F9"/>
    <w:rsid w:val="00420790"/>
    <w:rsid w:val="00420BD7"/>
    <w:rsid w:val="00420DFE"/>
    <w:rsid w:val="00421428"/>
    <w:rsid w:val="004220A4"/>
    <w:rsid w:val="00422584"/>
    <w:rsid w:val="00422FC7"/>
    <w:rsid w:val="00423B55"/>
    <w:rsid w:val="00424900"/>
    <w:rsid w:val="0042631F"/>
    <w:rsid w:val="004269BC"/>
    <w:rsid w:val="00426CAA"/>
    <w:rsid w:val="00427DB3"/>
    <w:rsid w:val="0043130F"/>
    <w:rsid w:val="00431E38"/>
    <w:rsid w:val="004323A1"/>
    <w:rsid w:val="00432716"/>
    <w:rsid w:val="00434405"/>
    <w:rsid w:val="00434589"/>
    <w:rsid w:val="00435863"/>
    <w:rsid w:val="00436B8B"/>
    <w:rsid w:val="0044086B"/>
    <w:rsid w:val="00440B3C"/>
    <w:rsid w:val="00440BF9"/>
    <w:rsid w:val="00440E70"/>
    <w:rsid w:val="0044109D"/>
    <w:rsid w:val="0044129F"/>
    <w:rsid w:val="004418AB"/>
    <w:rsid w:val="004428B9"/>
    <w:rsid w:val="0044351A"/>
    <w:rsid w:val="00443928"/>
    <w:rsid w:val="00444843"/>
    <w:rsid w:val="00444E6A"/>
    <w:rsid w:val="00445B0B"/>
    <w:rsid w:val="00445C29"/>
    <w:rsid w:val="00446607"/>
    <w:rsid w:val="004467F0"/>
    <w:rsid w:val="004509C7"/>
    <w:rsid w:val="00450F72"/>
    <w:rsid w:val="004518A3"/>
    <w:rsid w:val="00453EF0"/>
    <w:rsid w:val="004556A7"/>
    <w:rsid w:val="004565BE"/>
    <w:rsid w:val="0045704E"/>
    <w:rsid w:val="00457F94"/>
    <w:rsid w:val="004607D1"/>
    <w:rsid w:val="004614D7"/>
    <w:rsid w:val="00461B72"/>
    <w:rsid w:val="00462E86"/>
    <w:rsid w:val="00462F4D"/>
    <w:rsid w:val="004645CD"/>
    <w:rsid w:val="00464D5A"/>
    <w:rsid w:val="00465677"/>
    <w:rsid w:val="004657F4"/>
    <w:rsid w:val="004665F1"/>
    <w:rsid w:val="00466900"/>
    <w:rsid w:val="00466BAA"/>
    <w:rsid w:val="00470010"/>
    <w:rsid w:val="004708D6"/>
    <w:rsid w:val="00470F7D"/>
    <w:rsid w:val="004717D5"/>
    <w:rsid w:val="004718FE"/>
    <w:rsid w:val="0047304E"/>
    <w:rsid w:val="00473341"/>
    <w:rsid w:val="00473C03"/>
    <w:rsid w:val="0047435C"/>
    <w:rsid w:val="00474A99"/>
    <w:rsid w:val="00475F1E"/>
    <w:rsid w:val="00476496"/>
    <w:rsid w:val="00476969"/>
    <w:rsid w:val="00476C8A"/>
    <w:rsid w:val="0047723E"/>
    <w:rsid w:val="0048170F"/>
    <w:rsid w:val="004818F5"/>
    <w:rsid w:val="00481A5D"/>
    <w:rsid w:val="004824AB"/>
    <w:rsid w:val="0048287F"/>
    <w:rsid w:val="00482ED3"/>
    <w:rsid w:val="0048323A"/>
    <w:rsid w:val="00483332"/>
    <w:rsid w:val="00483AF1"/>
    <w:rsid w:val="00484C9C"/>
    <w:rsid w:val="00485CAB"/>
    <w:rsid w:val="00485CF4"/>
    <w:rsid w:val="00485FB9"/>
    <w:rsid w:val="00486324"/>
    <w:rsid w:val="0048655D"/>
    <w:rsid w:val="0048694E"/>
    <w:rsid w:val="00486DF2"/>
    <w:rsid w:val="00486F78"/>
    <w:rsid w:val="0049047C"/>
    <w:rsid w:val="004907C8"/>
    <w:rsid w:val="00490881"/>
    <w:rsid w:val="004909E0"/>
    <w:rsid w:val="00490FCF"/>
    <w:rsid w:val="00492A40"/>
    <w:rsid w:val="0049351F"/>
    <w:rsid w:val="00494517"/>
    <w:rsid w:val="004953F4"/>
    <w:rsid w:val="0049556E"/>
    <w:rsid w:val="004959DA"/>
    <w:rsid w:val="00495B09"/>
    <w:rsid w:val="004962FF"/>
    <w:rsid w:val="004976EA"/>
    <w:rsid w:val="004A0D1E"/>
    <w:rsid w:val="004A0ED1"/>
    <w:rsid w:val="004A162B"/>
    <w:rsid w:val="004A255C"/>
    <w:rsid w:val="004A3A56"/>
    <w:rsid w:val="004A3C3D"/>
    <w:rsid w:val="004A4060"/>
    <w:rsid w:val="004A4197"/>
    <w:rsid w:val="004A4E16"/>
    <w:rsid w:val="004A544A"/>
    <w:rsid w:val="004A5B6A"/>
    <w:rsid w:val="004A60FA"/>
    <w:rsid w:val="004A6874"/>
    <w:rsid w:val="004B0BBE"/>
    <w:rsid w:val="004B0BD8"/>
    <w:rsid w:val="004B1232"/>
    <w:rsid w:val="004B1BC9"/>
    <w:rsid w:val="004B1BCC"/>
    <w:rsid w:val="004B1ED2"/>
    <w:rsid w:val="004B2146"/>
    <w:rsid w:val="004B3177"/>
    <w:rsid w:val="004B3284"/>
    <w:rsid w:val="004B3977"/>
    <w:rsid w:val="004B5DD3"/>
    <w:rsid w:val="004B60F2"/>
    <w:rsid w:val="004B611A"/>
    <w:rsid w:val="004B6B70"/>
    <w:rsid w:val="004B7136"/>
    <w:rsid w:val="004B77DB"/>
    <w:rsid w:val="004B7E73"/>
    <w:rsid w:val="004C133E"/>
    <w:rsid w:val="004C1A59"/>
    <w:rsid w:val="004C2919"/>
    <w:rsid w:val="004C2F4B"/>
    <w:rsid w:val="004C3236"/>
    <w:rsid w:val="004C37AF"/>
    <w:rsid w:val="004C3B80"/>
    <w:rsid w:val="004C3BC9"/>
    <w:rsid w:val="004C4556"/>
    <w:rsid w:val="004C46BC"/>
    <w:rsid w:val="004C4CBC"/>
    <w:rsid w:val="004C60AF"/>
    <w:rsid w:val="004C60CC"/>
    <w:rsid w:val="004C6548"/>
    <w:rsid w:val="004C6FBE"/>
    <w:rsid w:val="004D06D1"/>
    <w:rsid w:val="004D094A"/>
    <w:rsid w:val="004D0A83"/>
    <w:rsid w:val="004D0C03"/>
    <w:rsid w:val="004D0E41"/>
    <w:rsid w:val="004D152E"/>
    <w:rsid w:val="004D1E85"/>
    <w:rsid w:val="004D29F8"/>
    <w:rsid w:val="004D2D54"/>
    <w:rsid w:val="004D3865"/>
    <w:rsid w:val="004D55BC"/>
    <w:rsid w:val="004D61CA"/>
    <w:rsid w:val="004D644A"/>
    <w:rsid w:val="004D662F"/>
    <w:rsid w:val="004D67E7"/>
    <w:rsid w:val="004D75D6"/>
    <w:rsid w:val="004D76E0"/>
    <w:rsid w:val="004E016D"/>
    <w:rsid w:val="004E1F87"/>
    <w:rsid w:val="004E250B"/>
    <w:rsid w:val="004E295D"/>
    <w:rsid w:val="004E2EF4"/>
    <w:rsid w:val="004E36AF"/>
    <w:rsid w:val="004E3AF0"/>
    <w:rsid w:val="004E3C52"/>
    <w:rsid w:val="004E593C"/>
    <w:rsid w:val="004E6F87"/>
    <w:rsid w:val="004F1B9E"/>
    <w:rsid w:val="004F25AD"/>
    <w:rsid w:val="004F3728"/>
    <w:rsid w:val="004F3F4D"/>
    <w:rsid w:val="004F45EB"/>
    <w:rsid w:val="004F4689"/>
    <w:rsid w:val="004F4AD6"/>
    <w:rsid w:val="004F4B9E"/>
    <w:rsid w:val="004F4E17"/>
    <w:rsid w:val="004F5795"/>
    <w:rsid w:val="004F5FEE"/>
    <w:rsid w:val="004F61EF"/>
    <w:rsid w:val="004F7C76"/>
    <w:rsid w:val="004F7E9C"/>
    <w:rsid w:val="00500E28"/>
    <w:rsid w:val="005013EA"/>
    <w:rsid w:val="00501B4C"/>
    <w:rsid w:val="00503230"/>
    <w:rsid w:val="00503C63"/>
    <w:rsid w:val="00504C69"/>
    <w:rsid w:val="00504F90"/>
    <w:rsid w:val="0050776C"/>
    <w:rsid w:val="0051157E"/>
    <w:rsid w:val="00511FFE"/>
    <w:rsid w:val="005136BA"/>
    <w:rsid w:val="00515413"/>
    <w:rsid w:val="00515AA7"/>
    <w:rsid w:val="00516A97"/>
    <w:rsid w:val="005172E4"/>
    <w:rsid w:val="00520227"/>
    <w:rsid w:val="00520448"/>
    <w:rsid w:val="00521029"/>
    <w:rsid w:val="00521343"/>
    <w:rsid w:val="0052177C"/>
    <w:rsid w:val="00521F9A"/>
    <w:rsid w:val="00522867"/>
    <w:rsid w:val="00522F1B"/>
    <w:rsid w:val="00524338"/>
    <w:rsid w:val="005246FC"/>
    <w:rsid w:val="005249EA"/>
    <w:rsid w:val="00524D7C"/>
    <w:rsid w:val="005251A7"/>
    <w:rsid w:val="005258E8"/>
    <w:rsid w:val="00527493"/>
    <w:rsid w:val="005278A0"/>
    <w:rsid w:val="00527B66"/>
    <w:rsid w:val="00530863"/>
    <w:rsid w:val="00530EF9"/>
    <w:rsid w:val="005317D7"/>
    <w:rsid w:val="00532440"/>
    <w:rsid w:val="0053349F"/>
    <w:rsid w:val="00533A74"/>
    <w:rsid w:val="00533ADB"/>
    <w:rsid w:val="00533F27"/>
    <w:rsid w:val="00534896"/>
    <w:rsid w:val="00535C1C"/>
    <w:rsid w:val="005363EB"/>
    <w:rsid w:val="005364C7"/>
    <w:rsid w:val="005366EE"/>
    <w:rsid w:val="00536939"/>
    <w:rsid w:val="00537504"/>
    <w:rsid w:val="0054051E"/>
    <w:rsid w:val="00540C27"/>
    <w:rsid w:val="00540FC3"/>
    <w:rsid w:val="00542482"/>
    <w:rsid w:val="00542AE7"/>
    <w:rsid w:val="00542BB0"/>
    <w:rsid w:val="00544C25"/>
    <w:rsid w:val="005454B5"/>
    <w:rsid w:val="00545A98"/>
    <w:rsid w:val="00546883"/>
    <w:rsid w:val="00546AE3"/>
    <w:rsid w:val="005477EB"/>
    <w:rsid w:val="00547849"/>
    <w:rsid w:val="00547A1E"/>
    <w:rsid w:val="0055054B"/>
    <w:rsid w:val="005509A0"/>
    <w:rsid w:val="005510AD"/>
    <w:rsid w:val="00551ABD"/>
    <w:rsid w:val="00552C83"/>
    <w:rsid w:val="005537E5"/>
    <w:rsid w:val="00553A68"/>
    <w:rsid w:val="00553D7A"/>
    <w:rsid w:val="005546EB"/>
    <w:rsid w:val="00555299"/>
    <w:rsid w:val="00555726"/>
    <w:rsid w:val="00555D9B"/>
    <w:rsid w:val="005571B1"/>
    <w:rsid w:val="00557BB0"/>
    <w:rsid w:val="00557F29"/>
    <w:rsid w:val="005601FB"/>
    <w:rsid w:val="00560651"/>
    <w:rsid w:val="00561FD1"/>
    <w:rsid w:val="0056226E"/>
    <w:rsid w:val="00562299"/>
    <w:rsid w:val="00564DAC"/>
    <w:rsid w:val="00565070"/>
    <w:rsid w:val="0056547D"/>
    <w:rsid w:val="00565E7F"/>
    <w:rsid w:val="005669F6"/>
    <w:rsid w:val="00566DD0"/>
    <w:rsid w:val="005673A6"/>
    <w:rsid w:val="0056797A"/>
    <w:rsid w:val="00570BA4"/>
    <w:rsid w:val="0057199C"/>
    <w:rsid w:val="005719A1"/>
    <w:rsid w:val="00572D0E"/>
    <w:rsid w:val="0057384C"/>
    <w:rsid w:val="005740B5"/>
    <w:rsid w:val="00574F01"/>
    <w:rsid w:val="00575747"/>
    <w:rsid w:val="00575923"/>
    <w:rsid w:val="0057600A"/>
    <w:rsid w:val="005762A6"/>
    <w:rsid w:val="0057704C"/>
    <w:rsid w:val="005770D2"/>
    <w:rsid w:val="005772BF"/>
    <w:rsid w:val="00580580"/>
    <w:rsid w:val="005806D1"/>
    <w:rsid w:val="005819C3"/>
    <w:rsid w:val="00582BEB"/>
    <w:rsid w:val="005858F9"/>
    <w:rsid w:val="005864F4"/>
    <w:rsid w:val="005872A2"/>
    <w:rsid w:val="0058753D"/>
    <w:rsid w:val="0059039A"/>
    <w:rsid w:val="00590CC9"/>
    <w:rsid w:val="00591AAE"/>
    <w:rsid w:val="00592199"/>
    <w:rsid w:val="0059269E"/>
    <w:rsid w:val="0059328F"/>
    <w:rsid w:val="005948D3"/>
    <w:rsid w:val="0059581E"/>
    <w:rsid w:val="005959F4"/>
    <w:rsid w:val="00595A81"/>
    <w:rsid w:val="00596201"/>
    <w:rsid w:val="00596AF1"/>
    <w:rsid w:val="00597327"/>
    <w:rsid w:val="005A1934"/>
    <w:rsid w:val="005A2717"/>
    <w:rsid w:val="005A3321"/>
    <w:rsid w:val="005A453A"/>
    <w:rsid w:val="005A4DE6"/>
    <w:rsid w:val="005B3ABC"/>
    <w:rsid w:val="005B3CB2"/>
    <w:rsid w:val="005B3CFB"/>
    <w:rsid w:val="005B4A23"/>
    <w:rsid w:val="005B4B65"/>
    <w:rsid w:val="005B500D"/>
    <w:rsid w:val="005B55B5"/>
    <w:rsid w:val="005B5AF4"/>
    <w:rsid w:val="005B6E68"/>
    <w:rsid w:val="005B711D"/>
    <w:rsid w:val="005B78F4"/>
    <w:rsid w:val="005B7BC1"/>
    <w:rsid w:val="005C0420"/>
    <w:rsid w:val="005C0972"/>
    <w:rsid w:val="005C09FF"/>
    <w:rsid w:val="005C0C54"/>
    <w:rsid w:val="005C1738"/>
    <w:rsid w:val="005C1CB2"/>
    <w:rsid w:val="005C1DCA"/>
    <w:rsid w:val="005C39A3"/>
    <w:rsid w:val="005C43B1"/>
    <w:rsid w:val="005C505F"/>
    <w:rsid w:val="005C5604"/>
    <w:rsid w:val="005C600E"/>
    <w:rsid w:val="005C7D6E"/>
    <w:rsid w:val="005C7F3A"/>
    <w:rsid w:val="005D0BDC"/>
    <w:rsid w:val="005D0D43"/>
    <w:rsid w:val="005D152F"/>
    <w:rsid w:val="005D1859"/>
    <w:rsid w:val="005D1AA9"/>
    <w:rsid w:val="005D2CE3"/>
    <w:rsid w:val="005D2F20"/>
    <w:rsid w:val="005D31CF"/>
    <w:rsid w:val="005D31E2"/>
    <w:rsid w:val="005D32BA"/>
    <w:rsid w:val="005D33B8"/>
    <w:rsid w:val="005D33DB"/>
    <w:rsid w:val="005D4804"/>
    <w:rsid w:val="005D50C2"/>
    <w:rsid w:val="005D54CE"/>
    <w:rsid w:val="005D6219"/>
    <w:rsid w:val="005D6F85"/>
    <w:rsid w:val="005D768D"/>
    <w:rsid w:val="005D790D"/>
    <w:rsid w:val="005D79A9"/>
    <w:rsid w:val="005D7A93"/>
    <w:rsid w:val="005E008D"/>
    <w:rsid w:val="005E0AD0"/>
    <w:rsid w:val="005E12FF"/>
    <w:rsid w:val="005E2849"/>
    <w:rsid w:val="005E3BFD"/>
    <w:rsid w:val="005E4A52"/>
    <w:rsid w:val="005E5644"/>
    <w:rsid w:val="005E5A44"/>
    <w:rsid w:val="005E5A72"/>
    <w:rsid w:val="005E5D8D"/>
    <w:rsid w:val="005E6176"/>
    <w:rsid w:val="005E667D"/>
    <w:rsid w:val="005E693D"/>
    <w:rsid w:val="005E78F1"/>
    <w:rsid w:val="005E7AF2"/>
    <w:rsid w:val="005E7CA2"/>
    <w:rsid w:val="005E7DC8"/>
    <w:rsid w:val="005F0750"/>
    <w:rsid w:val="005F082B"/>
    <w:rsid w:val="005F0D1D"/>
    <w:rsid w:val="005F2CC7"/>
    <w:rsid w:val="005F2FCC"/>
    <w:rsid w:val="005F302A"/>
    <w:rsid w:val="005F4000"/>
    <w:rsid w:val="005F4C42"/>
    <w:rsid w:val="005F5537"/>
    <w:rsid w:val="005F5DDB"/>
    <w:rsid w:val="006003D1"/>
    <w:rsid w:val="006009D7"/>
    <w:rsid w:val="00602775"/>
    <w:rsid w:val="00602C58"/>
    <w:rsid w:val="00602F45"/>
    <w:rsid w:val="00603058"/>
    <w:rsid w:val="0060323F"/>
    <w:rsid w:val="00603B94"/>
    <w:rsid w:val="00604B5E"/>
    <w:rsid w:val="00604B88"/>
    <w:rsid w:val="006064AE"/>
    <w:rsid w:val="00607E80"/>
    <w:rsid w:val="006101D1"/>
    <w:rsid w:val="00610290"/>
    <w:rsid w:val="0061046C"/>
    <w:rsid w:val="00610498"/>
    <w:rsid w:val="00610713"/>
    <w:rsid w:val="00610DB9"/>
    <w:rsid w:val="006116E8"/>
    <w:rsid w:val="006117AF"/>
    <w:rsid w:val="006118F1"/>
    <w:rsid w:val="006133D9"/>
    <w:rsid w:val="00613501"/>
    <w:rsid w:val="006135F7"/>
    <w:rsid w:val="00613B0F"/>
    <w:rsid w:val="00614EAC"/>
    <w:rsid w:val="00615A6B"/>
    <w:rsid w:val="006172C8"/>
    <w:rsid w:val="00617E04"/>
    <w:rsid w:val="00617FBD"/>
    <w:rsid w:val="0062188F"/>
    <w:rsid w:val="006229DA"/>
    <w:rsid w:val="00624FF0"/>
    <w:rsid w:val="006261FB"/>
    <w:rsid w:val="00626652"/>
    <w:rsid w:val="00626BD8"/>
    <w:rsid w:val="00627DBF"/>
    <w:rsid w:val="00631980"/>
    <w:rsid w:val="00631B37"/>
    <w:rsid w:val="006325BE"/>
    <w:rsid w:val="00634544"/>
    <w:rsid w:val="00635270"/>
    <w:rsid w:val="0063566E"/>
    <w:rsid w:val="006356D6"/>
    <w:rsid w:val="006366A3"/>
    <w:rsid w:val="00636703"/>
    <w:rsid w:val="00636CEC"/>
    <w:rsid w:val="00637081"/>
    <w:rsid w:val="00637EF9"/>
    <w:rsid w:val="006402C9"/>
    <w:rsid w:val="00640A92"/>
    <w:rsid w:val="00641C48"/>
    <w:rsid w:val="00641EF7"/>
    <w:rsid w:val="006427C5"/>
    <w:rsid w:val="006446C5"/>
    <w:rsid w:val="006450F7"/>
    <w:rsid w:val="00646C2F"/>
    <w:rsid w:val="00650175"/>
    <w:rsid w:val="00650A0B"/>
    <w:rsid w:val="00650ECD"/>
    <w:rsid w:val="00651216"/>
    <w:rsid w:val="00652005"/>
    <w:rsid w:val="00652B17"/>
    <w:rsid w:val="00653482"/>
    <w:rsid w:val="006535AD"/>
    <w:rsid w:val="006538C0"/>
    <w:rsid w:val="00655492"/>
    <w:rsid w:val="00655AA1"/>
    <w:rsid w:val="00655B56"/>
    <w:rsid w:val="00656A4A"/>
    <w:rsid w:val="00656B21"/>
    <w:rsid w:val="00656D90"/>
    <w:rsid w:val="00656FFF"/>
    <w:rsid w:val="006605DF"/>
    <w:rsid w:val="00660664"/>
    <w:rsid w:val="00660E5C"/>
    <w:rsid w:val="0066226C"/>
    <w:rsid w:val="00662825"/>
    <w:rsid w:val="00663005"/>
    <w:rsid w:val="00664028"/>
    <w:rsid w:val="006645D9"/>
    <w:rsid w:val="00664BCA"/>
    <w:rsid w:val="00665F16"/>
    <w:rsid w:val="006661F7"/>
    <w:rsid w:val="00666255"/>
    <w:rsid w:val="006662BA"/>
    <w:rsid w:val="00670B5E"/>
    <w:rsid w:val="00671534"/>
    <w:rsid w:val="0067184F"/>
    <w:rsid w:val="00671D14"/>
    <w:rsid w:val="006725CE"/>
    <w:rsid w:val="006725F3"/>
    <w:rsid w:val="006727E7"/>
    <w:rsid w:val="006735DD"/>
    <w:rsid w:val="0067377E"/>
    <w:rsid w:val="0067517A"/>
    <w:rsid w:val="006766E7"/>
    <w:rsid w:val="00676F3B"/>
    <w:rsid w:val="0068033E"/>
    <w:rsid w:val="0068052D"/>
    <w:rsid w:val="00680DDD"/>
    <w:rsid w:val="00680E09"/>
    <w:rsid w:val="00681114"/>
    <w:rsid w:val="006825E1"/>
    <w:rsid w:val="00683045"/>
    <w:rsid w:val="00683B50"/>
    <w:rsid w:val="0068491E"/>
    <w:rsid w:val="00684A92"/>
    <w:rsid w:val="006855A9"/>
    <w:rsid w:val="00685BD7"/>
    <w:rsid w:val="00685F21"/>
    <w:rsid w:val="00685F41"/>
    <w:rsid w:val="0068730A"/>
    <w:rsid w:val="00692120"/>
    <w:rsid w:val="00692977"/>
    <w:rsid w:val="00692A0C"/>
    <w:rsid w:val="00693129"/>
    <w:rsid w:val="00693141"/>
    <w:rsid w:val="00693905"/>
    <w:rsid w:val="00694F45"/>
    <w:rsid w:val="00695159"/>
    <w:rsid w:val="006961D8"/>
    <w:rsid w:val="006A0000"/>
    <w:rsid w:val="006A03EF"/>
    <w:rsid w:val="006A04D8"/>
    <w:rsid w:val="006A1393"/>
    <w:rsid w:val="006A15DE"/>
    <w:rsid w:val="006A17B9"/>
    <w:rsid w:val="006A1A77"/>
    <w:rsid w:val="006A1A9A"/>
    <w:rsid w:val="006A1DB8"/>
    <w:rsid w:val="006A1E31"/>
    <w:rsid w:val="006A21D3"/>
    <w:rsid w:val="006A35D4"/>
    <w:rsid w:val="006A401D"/>
    <w:rsid w:val="006A4A3B"/>
    <w:rsid w:val="006A4D5E"/>
    <w:rsid w:val="006A61B2"/>
    <w:rsid w:val="006A663D"/>
    <w:rsid w:val="006A67A1"/>
    <w:rsid w:val="006A67FC"/>
    <w:rsid w:val="006A6E4B"/>
    <w:rsid w:val="006A71A1"/>
    <w:rsid w:val="006A778A"/>
    <w:rsid w:val="006A78B7"/>
    <w:rsid w:val="006A78FA"/>
    <w:rsid w:val="006A7A24"/>
    <w:rsid w:val="006B01CA"/>
    <w:rsid w:val="006B0A1B"/>
    <w:rsid w:val="006B1163"/>
    <w:rsid w:val="006B1998"/>
    <w:rsid w:val="006B26EB"/>
    <w:rsid w:val="006B28F4"/>
    <w:rsid w:val="006B3E24"/>
    <w:rsid w:val="006B3E4C"/>
    <w:rsid w:val="006B4D63"/>
    <w:rsid w:val="006B5747"/>
    <w:rsid w:val="006B5EB3"/>
    <w:rsid w:val="006B6198"/>
    <w:rsid w:val="006B6303"/>
    <w:rsid w:val="006B6316"/>
    <w:rsid w:val="006B68DE"/>
    <w:rsid w:val="006B7A80"/>
    <w:rsid w:val="006B7B77"/>
    <w:rsid w:val="006B7D07"/>
    <w:rsid w:val="006C1D61"/>
    <w:rsid w:val="006C1F4E"/>
    <w:rsid w:val="006C2A8C"/>
    <w:rsid w:val="006C2AC0"/>
    <w:rsid w:val="006C341B"/>
    <w:rsid w:val="006C4473"/>
    <w:rsid w:val="006C45AD"/>
    <w:rsid w:val="006C4B20"/>
    <w:rsid w:val="006C4EAB"/>
    <w:rsid w:val="006C6837"/>
    <w:rsid w:val="006C6F31"/>
    <w:rsid w:val="006C74E9"/>
    <w:rsid w:val="006D0828"/>
    <w:rsid w:val="006D0D69"/>
    <w:rsid w:val="006D17E9"/>
    <w:rsid w:val="006D22B6"/>
    <w:rsid w:val="006D28AD"/>
    <w:rsid w:val="006D2B1F"/>
    <w:rsid w:val="006D2F03"/>
    <w:rsid w:val="006D420C"/>
    <w:rsid w:val="006D49FE"/>
    <w:rsid w:val="006D4F2F"/>
    <w:rsid w:val="006D4FDD"/>
    <w:rsid w:val="006D5163"/>
    <w:rsid w:val="006D5412"/>
    <w:rsid w:val="006D60A0"/>
    <w:rsid w:val="006D620A"/>
    <w:rsid w:val="006D6D1B"/>
    <w:rsid w:val="006D71B5"/>
    <w:rsid w:val="006D7335"/>
    <w:rsid w:val="006E1392"/>
    <w:rsid w:val="006E1605"/>
    <w:rsid w:val="006E186A"/>
    <w:rsid w:val="006E22AC"/>
    <w:rsid w:val="006E2C8A"/>
    <w:rsid w:val="006E37B3"/>
    <w:rsid w:val="006E4A5F"/>
    <w:rsid w:val="006E5758"/>
    <w:rsid w:val="006E5B19"/>
    <w:rsid w:val="006E5C9B"/>
    <w:rsid w:val="006E6F0D"/>
    <w:rsid w:val="006E7B52"/>
    <w:rsid w:val="006F063F"/>
    <w:rsid w:val="006F0831"/>
    <w:rsid w:val="006F0CF4"/>
    <w:rsid w:val="006F11FA"/>
    <w:rsid w:val="006F13A5"/>
    <w:rsid w:val="006F178F"/>
    <w:rsid w:val="006F18AE"/>
    <w:rsid w:val="006F23BA"/>
    <w:rsid w:val="006F24AC"/>
    <w:rsid w:val="006F27FE"/>
    <w:rsid w:val="006F2B0B"/>
    <w:rsid w:val="006F2DA1"/>
    <w:rsid w:val="006F2E92"/>
    <w:rsid w:val="006F3C2D"/>
    <w:rsid w:val="006F4E22"/>
    <w:rsid w:val="006F4E7B"/>
    <w:rsid w:val="006F54FA"/>
    <w:rsid w:val="006F551B"/>
    <w:rsid w:val="006F58D8"/>
    <w:rsid w:val="006F5B58"/>
    <w:rsid w:val="006F5B6E"/>
    <w:rsid w:val="006F6AAC"/>
    <w:rsid w:val="006F6C01"/>
    <w:rsid w:val="006F719D"/>
    <w:rsid w:val="006F75DD"/>
    <w:rsid w:val="00700195"/>
    <w:rsid w:val="007004C2"/>
    <w:rsid w:val="00701010"/>
    <w:rsid w:val="007010A0"/>
    <w:rsid w:val="00701324"/>
    <w:rsid w:val="00701C4D"/>
    <w:rsid w:val="00702216"/>
    <w:rsid w:val="0070240A"/>
    <w:rsid w:val="0070356A"/>
    <w:rsid w:val="00703BC7"/>
    <w:rsid w:val="00703E88"/>
    <w:rsid w:val="00705233"/>
    <w:rsid w:val="00705536"/>
    <w:rsid w:val="0070619C"/>
    <w:rsid w:val="007065D0"/>
    <w:rsid w:val="00706CEF"/>
    <w:rsid w:val="00706DA8"/>
    <w:rsid w:val="007074EF"/>
    <w:rsid w:val="007075F7"/>
    <w:rsid w:val="0070787F"/>
    <w:rsid w:val="00707F08"/>
    <w:rsid w:val="0071025A"/>
    <w:rsid w:val="00710377"/>
    <w:rsid w:val="00710573"/>
    <w:rsid w:val="007111BA"/>
    <w:rsid w:val="00711871"/>
    <w:rsid w:val="00711B12"/>
    <w:rsid w:val="00711CE3"/>
    <w:rsid w:val="00711EC0"/>
    <w:rsid w:val="00712EAE"/>
    <w:rsid w:val="00713238"/>
    <w:rsid w:val="00713CD5"/>
    <w:rsid w:val="007149D0"/>
    <w:rsid w:val="00716A1A"/>
    <w:rsid w:val="007170A5"/>
    <w:rsid w:val="0071767D"/>
    <w:rsid w:val="00717E66"/>
    <w:rsid w:val="00717F08"/>
    <w:rsid w:val="007202C0"/>
    <w:rsid w:val="00720F8E"/>
    <w:rsid w:val="00721431"/>
    <w:rsid w:val="007217AF"/>
    <w:rsid w:val="007226CE"/>
    <w:rsid w:val="00722EBB"/>
    <w:rsid w:val="00723135"/>
    <w:rsid w:val="007256FE"/>
    <w:rsid w:val="00727963"/>
    <w:rsid w:val="00730944"/>
    <w:rsid w:val="00730967"/>
    <w:rsid w:val="00730B7D"/>
    <w:rsid w:val="007310C0"/>
    <w:rsid w:val="00731AE7"/>
    <w:rsid w:val="0073204D"/>
    <w:rsid w:val="0073262B"/>
    <w:rsid w:val="00732A55"/>
    <w:rsid w:val="00734AF6"/>
    <w:rsid w:val="007351B2"/>
    <w:rsid w:val="007359E4"/>
    <w:rsid w:val="00735CD3"/>
    <w:rsid w:val="007364D3"/>
    <w:rsid w:val="00737715"/>
    <w:rsid w:val="00737C8B"/>
    <w:rsid w:val="00737E91"/>
    <w:rsid w:val="007402EC"/>
    <w:rsid w:val="0074114A"/>
    <w:rsid w:val="00742B05"/>
    <w:rsid w:val="007438B4"/>
    <w:rsid w:val="00745B21"/>
    <w:rsid w:val="00746410"/>
    <w:rsid w:val="00747928"/>
    <w:rsid w:val="00747F40"/>
    <w:rsid w:val="00747FDF"/>
    <w:rsid w:val="0075198A"/>
    <w:rsid w:val="00752CA7"/>
    <w:rsid w:val="00752ED9"/>
    <w:rsid w:val="007530B1"/>
    <w:rsid w:val="00753103"/>
    <w:rsid w:val="007538F5"/>
    <w:rsid w:val="007543D2"/>
    <w:rsid w:val="00754891"/>
    <w:rsid w:val="007553D8"/>
    <w:rsid w:val="007553E5"/>
    <w:rsid w:val="007554A5"/>
    <w:rsid w:val="00755577"/>
    <w:rsid w:val="00755CE2"/>
    <w:rsid w:val="0075615E"/>
    <w:rsid w:val="00756A68"/>
    <w:rsid w:val="0075708E"/>
    <w:rsid w:val="00757C2D"/>
    <w:rsid w:val="007605C9"/>
    <w:rsid w:val="00760D81"/>
    <w:rsid w:val="00762471"/>
    <w:rsid w:val="00762514"/>
    <w:rsid w:val="007629AC"/>
    <w:rsid w:val="00762AAB"/>
    <w:rsid w:val="00763279"/>
    <w:rsid w:val="00763316"/>
    <w:rsid w:val="00764198"/>
    <w:rsid w:val="00765118"/>
    <w:rsid w:val="00765D7D"/>
    <w:rsid w:val="00766589"/>
    <w:rsid w:val="00766E37"/>
    <w:rsid w:val="007712B9"/>
    <w:rsid w:val="007716BD"/>
    <w:rsid w:val="007725A0"/>
    <w:rsid w:val="0077271A"/>
    <w:rsid w:val="00772969"/>
    <w:rsid w:val="00772C77"/>
    <w:rsid w:val="00772F35"/>
    <w:rsid w:val="007734EF"/>
    <w:rsid w:val="007746E1"/>
    <w:rsid w:val="00774DD0"/>
    <w:rsid w:val="00775A82"/>
    <w:rsid w:val="00775CB6"/>
    <w:rsid w:val="00775EC6"/>
    <w:rsid w:val="00776788"/>
    <w:rsid w:val="00777CC0"/>
    <w:rsid w:val="00777E5F"/>
    <w:rsid w:val="00777FE5"/>
    <w:rsid w:val="00780C03"/>
    <w:rsid w:val="007819B4"/>
    <w:rsid w:val="0078229A"/>
    <w:rsid w:val="007830B8"/>
    <w:rsid w:val="007836A3"/>
    <w:rsid w:val="00783FB8"/>
    <w:rsid w:val="0078419C"/>
    <w:rsid w:val="00784DD4"/>
    <w:rsid w:val="00785BA5"/>
    <w:rsid w:val="00785C96"/>
    <w:rsid w:val="007864BD"/>
    <w:rsid w:val="007868B7"/>
    <w:rsid w:val="00787598"/>
    <w:rsid w:val="00787D36"/>
    <w:rsid w:val="007907E9"/>
    <w:rsid w:val="00790D6D"/>
    <w:rsid w:val="00791261"/>
    <w:rsid w:val="0079181C"/>
    <w:rsid w:val="00791A2E"/>
    <w:rsid w:val="007923CA"/>
    <w:rsid w:val="00792922"/>
    <w:rsid w:val="007934A5"/>
    <w:rsid w:val="00793D0F"/>
    <w:rsid w:val="00794889"/>
    <w:rsid w:val="00794C6B"/>
    <w:rsid w:val="00795CBE"/>
    <w:rsid w:val="00795FBB"/>
    <w:rsid w:val="00796412"/>
    <w:rsid w:val="0079733D"/>
    <w:rsid w:val="00797B2E"/>
    <w:rsid w:val="007A086A"/>
    <w:rsid w:val="007A1554"/>
    <w:rsid w:val="007A2379"/>
    <w:rsid w:val="007A239B"/>
    <w:rsid w:val="007A25F7"/>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0F50"/>
    <w:rsid w:val="007B1365"/>
    <w:rsid w:val="007B1DE8"/>
    <w:rsid w:val="007B2A5A"/>
    <w:rsid w:val="007B3629"/>
    <w:rsid w:val="007B3784"/>
    <w:rsid w:val="007B7288"/>
    <w:rsid w:val="007B7522"/>
    <w:rsid w:val="007B77E4"/>
    <w:rsid w:val="007C087B"/>
    <w:rsid w:val="007C0DE3"/>
    <w:rsid w:val="007C29C2"/>
    <w:rsid w:val="007C2A2C"/>
    <w:rsid w:val="007C2B13"/>
    <w:rsid w:val="007C2C72"/>
    <w:rsid w:val="007C3B63"/>
    <w:rsid w:val="007C3D7C"/>
    <w:rsid w:val="007C3E72"/>
    <w:rsid w:val="007C4A0F"/>
    <w:rsid w:val="007C4B4D"/>
    <w:rsid w:val="007C6099"/>
    <w:rsid w:val="007C6EFC"/>
    <w:rsid w:val="007C70BF"/>
    <w:rsid w:val="007C7239"/>
    <w:rsid w:val="007C75E2"/>
    <w:rsid w:val="007D021E"/>
    <w:rsid w:val="007D0481"/>
    <w:rsid w:val="007D1897"/>
    <w:rsid w:val="007D28D8"/>
    <w:rsid w:val="007D2A86"/>
    <w:rsid w:val="007D2E9D"/>
    <w:rsid w:val="007D2F99"/>
    <w:rsid w:val="007D3351"/>
    <w:rsid w:val="007D340A"/>
    <w:rsid w:val="007D35C1"/>
    <w:rsid w:val="007D3ABE"/>
    <w:rsid w:val="007D4598"/>
    <w:rsid w:val="007D598A"/>
    <w:rsid w:val="007D61C9"/>
    <w:rsid w:val="007E0632"/>
    <w:rsid w:val="007E128B"/>
    <w:rsid w:val="007E283A"/>
    <w:rsid w:val="007E3C29"/>
    <w:rsid w:val="007E4070"/>
    <w:rsid w:val="007E4077"/>
    <w:rsid w:val="007E4398"/>
    <w:rsid w:val="007E448A"/>
    <w:rsid w:val="007E48EA"/>
    <w:rsid w:val="007E4CAC"/>
    <w:rsid w:val="007E4D94"/>
    <w:rsid w:val="007E525D"/>
    <w:rsid w:val="007E53BD"/>
    <w:rsid w:val="007E631E"/>
    <w:rsid w:val="007E7AF9"/>
    <w:rsid w:val="007E7B04"/>
    <w:rsid w:val="007F00E2"/>
    <w:rsid w:val="007F272E"/>
    <w:rsid w:val="007F363A"/>
    <w:rsid w:val="007F385A"/>
    <w:rsid w:val="007F3C84"/>
    <w:rsid w:val="007F3CCC"/>
    <w:rsid w:val="007F3FDB"/>
    <w:rsid w:val="007F4220"/>
    <w:rsid w:val="007F5A15"/>
    <w:rsid w:val="007F6860"/>
    <w:rsid w:val="007F7011"/>
    <w:rsid w:val="007F73FD"/>
    <w:rsid w:val="007F74B1"/>
    <w:rsid w:val="007F798F"/>
    <w:rsid w:val="007F7BF7"/>
    <w:rsid w:val="00800493"/>
    <w:rsid w:val="00800D7E"/>
    <w:rsid w:val="00802EE4"/>
    <w:rsid w:val="00802FFF"/>
    <w:rsid w:val="0080355B"/>
    <w:rsid w:val="00804866"/>
    <w:rsid w:val="00805D9A"/>
    <w:rsid w:val="00806665"/>
    <w:rsid w:val="00806F27"/>
    <w:rsid w:val="00807031"/>
    <w:rsid w:val="008078F5"/>
    <w:rsid w:val="008079ED"/>
    <w:rsid w:val="00807E88"/>
    <w:rsid w:val="00807EB9"/>
    <w:rsid w:val="008109D7"/>
    <w:rsid w:val="00810A98"/>
    <w:rsid w:val="008128C9"/>
    <w:rsid w:val="00812EE2"/>
    <w:rsid w:val="00813425"/>
    <w:rsid w:val="0081370C"/>
    <w:rsid w:val="0081523D"/>
    <w:rsid w:val="008154E7"/>
    <w:rsid w:val="00817042"/>
    <w:rsid w:val="008173D2"/>
    <w:rsid w:val="00817D3D"/>
    <w:rsid w:val="00820020"/>
    <w:rsid w:val="00820539"/>
    <w:rsid w:val="008208BD"/>
    <w:rsid w:val="008217D9"/>
    <w:rsid w:val="00822131"/>
    <w:rsid w:val="00822402"/>
    <w:rsid w:val="0082337F"/>
    <w:rsid w:val="0082338F"/>
    <w:rsid w:val="00823CF3"/>
    <w:rsid w:val="00824C36"/>
    <w:rsid w:val="00826017"/>
    <w:rsid w:val="00827BA3"/>
    <w:rsid w:val="00827CE1"/>
    <w:rsid w:val="008306E5"/>
    <w:rsid w:val="00831820"/>
    <w:rsid w:val="00831C21"/>
    <w:rsid w:val="00831E51"/>
    <w:rsid w:val="00833283"/>
    <w:rsid w:val="00834C76"/>
    <w:rsid w:val="008356AC"/>
    <w:rsid w:val="00836918"/>
    <w:rsid w:val="008371A6"/>
    <w:rsid w:val="00837E96"/>
    <w:rsid w:val="0084070E"/>
    <w:rsid w:val="00841058"/>
    <w:rsid w:val="008413FC"/>
    <w:rsid w:val="0084146B"/>
    <w:rsid w:val="00841652"/>
    <w:rsid w:val="00841675"/>
    <w:rsid w:val="008427BC"/>
    <w:rsid w:val="00842A01"/>
    <w:rsid w:val="00842FD7"/>
    <w:rsid w:val="00843392"/>
    <w:rsid w:val="00843B7A"/>
    <w:rsid w:val="00844411"/>
    <w:rsid w:val="00844CBE"/>
    <w:rsid w:val="00846720"/>
    <w:rsid w:val="008470FB"/>
    <w:rsid w:val="0084717D"/>
    <w:rsid w:val="00850335"/>
    <w:rsid w:val="00850FA2"/>
    <w:rsid w:val="0085147D"/>
    <w:rsid w:val="00851AA2"/>
    <w:rsid w:val="008521C3"/>
    <w:rsid w:val="00852738"/>
    <w:rsid w:val="0085340C"/>
    <w:rsid w:val="00853D00"/>
    <w:rsid w:val="00854072"/>
    <w:rsid w:val="00854147"/>
    <w:rsid w:val="00854991"/>
    <w:rsid w:val="00855E7B"/>
    <w:rsid w:val="00856272"/>
    <w:rsid w:val="00856716"/>
    <w:rsid w:val="00857084"/>
    <w:rsid w:val="0085720E"/>
    <w:rsid w:val="00857949"/>
    <w:rsid w:val="0086152B"/>
    <w:rsid w:val="00862B1C"/>
    <w:rsid w:val="00862C8E"/>
    <w:rsid w:val="0086469C"/>
    <w:rsid w:val="00864CE9"/>
    <w:rsid w:val="0086622C"/>
    <w:rsid w:val="00866384"/>
    <w:rsid w:val="0086742F"/>
    <w:rsid w:val="0087005A"/>
    <w:rsid w:val="00870CC1"/>
    <w:rsid w:val="00870F4C"/>
    <w:rsid w:val="0087183B"/>
    <w:rsid w:val="00872E56"/>
    <w:rsid w:val="008739C7"/>
    <w:rsid w:val="00874AD9"/>
    <w:rsid w:val="00874BE7"/>
    <w:rsid w:val="008751E7"/>
    <w:rsid w:val="00876248"/>
    <w:rsid w:val="00876E33"/>
    <w:rsid w:val="00877B9A"/>
    <w:rsid w:val="0088096B"/>
    <w:rsid w:val="008820B1"/>
    <w:rsid w:val="00882CD3"/>
    <w:rsid w:val="00882ED0"/>
    <w:rsid w:val="008832AF"/>
    <w:rsid w:val="00884157"/>
    <w:rsid w:val="008844DC"/>
    <w:rsid w:val="00885DA5"/>
    <w:rsid w:val="00885F37"/>
    <w:rsid w:val="008862CE"/>
    <w:rsid w:val="0088654D"/>
    <w:rsid w:val="0088687E"/>
    <w:rsid w:val="00886FAB"/>
    <w:rsid w:val="008874A9"/>
    <w:rsid w:val="008874D1"/>
    <w:rsid w:val="00887A62"/>
    <w:rsid w:val="00887FE9"/>
    <w:rsid w:val="008912E0"/>
    <w:rsid w:val="008912F7"/>
    <w:rsid w:val="00892BA4"/>
    <w:rsid w:val="00893374"/>
    <w:rsid w:val="0089487E"/>
    <w:rsid w:val="00894E88"/>
    <w:rsid w:val="00894FFA"/>
    <w:rsid w:val="00895857"/>
    <w:rsid w:val="008960CC"/>
    <w:rsid w:val="00896680"/>
    <w:rsid w:val="00896C57"/>
    <w:rsid w:val="0089704E"/>
    <w:rsid w:val="008970AD"/>
    <w:rsid w:val="00897352"/>
    <w:rsid w:val="0089758F"/>
    <w:rsid w:val="008A04AE"/>
    <w:rsid w:val="008A0915"/>
    <w:rsid w:val="008A0C57"/>
    <w:rsid w:val="008A1F77"/>
    <w:rsid w:val="008A1F90"/>
    <w:rsid w:val="008A21A9"/>
    <w:rsid w:val="008A2296"/>
    <w:rsid w:val="008A23DD"/>
    <w:rsid w:val="008A2F42"/>
    <w:rsid w:val="008A32B3"/>
    <w:rsid w:val="008A4C17"/>
    <w:rsid w:val="008A4D15"/>
    <w:rsid w:val="008A613A"/>
    <w:rsid w:val="008A6477"/>
    <w:rsid w:val="008A6951"/>
    <w:rsid w:val="008A701E"/>
    <w:rsid w:val="008A75E2"/>
    <w:rsid w:val="008A7706"/>
    <w:rsid w:val="008A7DFD"/>
    <w:rsid w:val="008B004F"/>
    <w:rsid w:val="008B00AD"/>
    <w:rsid w:val="008B071F"/>
    <w:rsid w:val="008B0764"/>
    <w:rsid w:val="008B0F7A"/>
    <w:rsid w:val="008B1277"/>
    <w:rsid w:val="008B15DF"/>
    <w:rsid w:val="008B19F9"/>
    <w:rsid w:val="008B1DE5"/>
    <w:rsid w:val="008B2563"/>
    <w:rsid w:val="008B41BA"/>
    <w:rsid w:val="008B47F2"/>
    <w:rsid w:val="008B612B"/>
    <w:rsid w:val="008B6EF8"/>
    <w:rsid w:val="008C0F5E"/>
    <w:rsid w:val="008C11D0"/>
    <w:rsid w:val="008C1C7E"/>
    <w:rsid w:val="008C1E7E"/>
    <w:rsid w:val="008C28A8"/>
    <w:rsid w:val="008C3099"/>
    <w:rsid w:val="008C3520"/>
    <w:rsid w:val="008C3B4A"/>
    <w:rsid w:val="008C47EB"/>
    <w:rsid w:val="008C4F70"/>
    <w:rsid w:val="008C5484"/>
    <w:rsid w:val="008C64BD"/>
    <w:rsid w:val="008C7572"/>
    <w:rsid w:val="008C7759"/>
    <w:rsid w:val="008C7E96"/>
    <w:rsid w:val="008C7FA6"/>
    <w:rsid w:val="008D0C74"/>
    <w:rsid w:val="008D13AA"/>
    <w:rsid w:val="008D16B4"/>
    <w:rsid w:val="008D207C"/>
    <w:rsid w:val="008D2239"/>
    <w:rsid w:val="008D22DF"/>
    <w:rsid w:val="008D2659"/>
    <w:rsid w:val="008D29CD"/>
    <w:rsid w:val="008D31E9"/>
    <w:rsid w:val="008D3372"/>
    <w:rsid w:val="008D3651"/>
    <w:rsid w:val="008D4267"/>
    <w:rsid w:val="008D47D6"/>
    <w:rsid w:val="008D58AD"/>
    <w:rsid w:val="008D5E0C"/>
    <w:rsid w:val="008D6A3D"/>
    <w:rsid w:val="008D6C6F"/>
    <w:rsid w:val="008D79CB"/>
    <w:rsid w:val="008D7D81"/>
    <w:rsid w:val="008E0734"/>
    <w:rsid w:val="008E1615"/>
    <w:rsid w:val="008E23C1"/>
    <w:rsid w:val="008E2E2C"/>
    <w:rsid w:val="008E331A"/>
    <w:rsid w:val="008E33D4"/>
    <w:rsid w:val="008E3DCA"/>
    <w:rsid w:val="008E423F"/>
    <w:rsid w:val="008E4292"/>
    <w:rsid w:val="008E447F"/>
    <w:rsid w:val="008E4A01"/>
    <w:rsid w:val="008E4FEE"/>
    <w:rsid w:val="008E52FE"/>
    <w:rsid w:val="008E7204"/>
    <w:rsid w:val="008E7575"/>
    <w:rsid w:val="008E7AA6"/>
    <w:rsid w:val="008F0531"/>
    <w:rsid w:val="008F0A63"/>
    <w:rsid w:val="008F1B14"/>
    <w:rsid w:val="008F253B"/>
    <w:rsid w:val="008F2CAE"/>
    <w:rsid w:val="008F3C9F"/>
    <w:rsid w:val="008F3F73"/>
    <w:rsid w:val="008F4FB0"/>
    <w:rsid w:val="008F5416"/>
    <w:rsid w:val="008F7C74"/>
    <w:rsid w:val="008F7FF2"/>
    <w:rsid w:val="009009C7"/>
    <w:rsid w:val="00901483"/>
    <w:rsid w:val="0090221E"/>
    <w:rsid w:val="00902AAB"/>
    <w:rsid w:val="00902CAC"/>
    <w:rsid w:val="00904756"/>
    <w:rsid w:val="00904C6D"/>
    <w:rsid w:val="009055C4"/>
    <w:rsid w:val="00905B1F"/>
    <w:rsid w:val="00905BF0"/>
    <w:rsid w:val="009067F8"/>
    <w:rsid w:val="00906B37"/>
    <w:rsid w:val="0090726B"/>
    <w:rsid w:val="00910458"/>
    <w:rsid w:val="0091046A"/>
    <w:rsid w:val="00911F0D"/>
    <w:rsid w:val="009125A8"/>
    <w:rsid w:val="00913240"/>
    <w:rsid w:val="0091374C"/>
    <w:rsid w:val="009154B7"/>
    <w:rsid w:val="009158D8"/>
    <w:rsid w:val="00915A6A"/>
    <w:rsid w:val="00916598"/>
    <w:rsid w:val="00916A28"/>
    <w:rsid w:val="00916C27"/>
    <w:rsid w:val="00916DCE"/>
    <w:rsid w:val="00916E84"/>
    <w:rsid w:val="00916F63"/>
    <w:rsid w:val="009174BE"/>
    <w:rsid w:val="00917DF9"/>
    <w:rsid w:val="00917EE1"/>
    <w:rsid w:val="00920575"/>
    <w:rsid w:val="0092111D"/>
    <w:rsid w:val="00922336"/>
    <w:rsid w:val="0092266B"/>
    <w:rsid w:val="009237DD"/>
    <w:rsid w:val="00924119"/>
    <w:rsid w:val="0092416E"/>
    <w:rsid w:val="00924E33"/>
    <w:rsid w:val="00924F4F"/>
    <w:rsid w:val="009252A1"/>
    <w:rsid w:val="00925C8F"/>
    <w:rsid w:val="0092722E"/>
    <w:rsid w:val="00927708"/>
    <w:rsid w:val="009303C4"/>
    <w:rsid w:val="00932046"/>
    <w:rsid w:val="0093359D"/>
    <w:rsid w:val="00934452"/>
    <w:rsid w:val="009349F1"/>
    <w:rsid w:val="009349F5"/>
    <w:rsid w:val="0093536C"/>
    <w:rsid w:val="00935466"/>
    <w:rsid w:val="00935493"/>
    <w:rsid w:val="00937A1D"/>
    <w:rsid w:val="00937DA7"/>
    <w:rsid w:val="009407A8"/>
    <w:rsid w:val="00940950"/>
    <w:rsid w:val="00940C86"/>
    <w:rsid w:val="00941343"/>
    <w:rsid w:val="00941C04"/>
    <w:rsid w:val="009421F3"/>
    <w:rsid w:val="009428B1"/>
    <w:rsid w:val="00942E12"/>
    <w:rsid w:val="00943EB0"/>
    <w:rsid w:val="00944D1D"/>
    <w:rsid w:val="0094530A"/>
    <w:rsid w:val="00947742"/>
    <w:rsid w:val="00947ADB"/>
    <w:rsid w:val="00951697"/>
    <w:rsid w:val="00951999"/>
    <w:rsid w:val="0095199A"/>
    <w:rsid w:val="00952510"/>
    <w:rsid w:val="00952F3F"/>
    <w:rsid w:val="0095352B"/>
    <w:rsid w:val="00954A7F"/>
    <w:rsid w:val="00955533"/>
    <w:rsid w:val="00955A5C"/>
    <w:rsid w:val="009561F1"/>
    <w:rsid w:val="00956A64"/>
    <w:rsid w:val="00956A8B"/>
    <w:rsid w:val="00956B5E"/>
    <w:rsid w:val="00956DAA"/>
    <w:rsid w:val="009570F5"/>
    <w:rsid w:val="0096073C"/>
    <w:rsid w:val="00961099"/>
    <w:rsid w:val="009610C6"/>
    <w:rsid w:val="00962537"/>
    <w:rsid w:val="0096261F"/>
    <w:rsid w:val="00962D6A"/>
    <w:rsid w:val="009647A2"/>
    <w:rsid w:val="0096528D"/>
    <w:rsid w:val="009652F8"/>
    <w:rsid w:val="009653B9"/>
    <w:rsid w:val="00965C3C"/>
    <w:rsid w:val="00966024"/>
    <w:rsid w:val="009664AB"/>
    <w:rsid w:val="00966B06"/>
    <w:rsid w:val="0096780D"/>
    <w:rsid w:val="0097097A"/>
    <w:rsid w:val="009709F7"/>
    <w:rsid w:val="00973A82"/>
    <w:rsid w:val="00973BBF"/>
    <w:rsid w:val="00974662"/>
    <w:rsid w:val="0097605C"/>
    <w:rsid w:val="009762EA"/>
    <w:rsid w:val="009806F7"/>
    <w:rsid w:val="00980842"/>
    <w:rsid w:val="0098127C"/>
    <w:rsid w:val="00981371"/>
    <w:rsid w:val="00982453"/>
    <w:rsid w:val="00983403"/>
    <w:rsid w:val="0098348D"/>
    <w:rsid w:val="009837A8"/>
    <w:rsid w:val="00983971"/>
    <w:rsid w:val="00985212"/>
    <w:rsid w:val="009861A4"/>
    <w:rsid w:val="0098623D"/>
    <w:rsid w:val="009868EB"/>
    <w:rsid w:val="00986E3D"/>
    <w:rsid w:val="00990827"/>
    <w:rsid w:val="00991028"/>
    <w:rsid w:val="00991524"/>
    <w:rsid w:val="0099292D"/>
    <w:rsid w:val="00992FDC"/>
    <w:rsid w:val="0099374F"/>
    <w:rsid w:val="00993C64"/>
    <w:rsid w:val="009942B1"/>
    <w:rsid w:val="009946BF"/>
    <w:rsid w:val="00995B53"/>
    <w:rsid w:val="009968D2"/>
    <w:rsid w:val="00996F32"/>
    <w:rsid w:val="009978A2"/>
    <w:rsid w:val="00997AF4"/>
    <w:rsid w:val="00997AF9"/>
    <w:rsid w:val="009A0E09"/>
    <w:rsid w:val="009A1A14"/>
    <w:rsid w:val="009A2B88"/>
    <w:rsid w:val="009A2D0C"/>
    <w:rsid w:val="009A30D9"/>
    <w:rsid w:val="009A499B"/>
    <w:rsid w:val="009A65AB"/>
    <w:rsid w:val="009A6C27"/>
    <w:rsid w:val="009A74E0"/>
    <w:rsid w:val="009A783D"/>
    <w:rsid w:val="009B05B4"/>
    <w:rsid w:val="009B0823"/>
    <w:rsid w:val="009B0E8D"/>
    <w:rsid w:val="009B1009"/>
    <w:rsid w:val="009B12B9"/>
    <w:rsid w:val="009B28F4"/>
    <w:rsid w:val="009B29F0"/>
    <w:rsid w:val="009B34BD"/>
    <w:rsid w:val="009B3C5A"/>
    <w:rsid w:val="009B446D"/>
    <w:rsid w:val="009B44C7"/>
    <w:rsid w:val="009B51CE"/>
    <w:rsid w:val="009B55BE"/>
    <w:rsid w:val="009B57E3"/>
    <w:rsid w:val="009B5E83"/>
    <w:rsid w:val="009B5F4B"/>
    <w:rsid w:val="009B6FC2"/>
    <w:rsid w:val="009B7370"/>
    <w:rsid w:val="009B76E3"/>
    <w:rsid w:val="009C04B1"/>
    <w:rsid w:val="009C0A9E"/>
    <w:rsid w:val="009C0DF7"/>
    <w:rsid w:val="009C10DC"/>
    <w:rsid w:val="009C1658"/>
    <w:rsid w:val="009C16AD"/>
    <w:rsid w:val="009C2355"/>
    <w:rsid w:val="009C2F5E"/>
    <w:rsid w:val="009C3B23"/>
    <w:rsid w:val="009C3D53"/>
    <w:rsid w:val="009C42DE"/>
    <w:rsid w:val="009C4681"/>
    <w:rsid w:val="009C4AD5"/>
    <w:rsid w:val="009C4B8C"/>
    <w:rsid w:val="009C5651"/>
    <w:rsid w:val="009C59D8"/>
    <w:rsid w:val="009C6270"/>
    <w:rsid w:val="009C6AE9"/>
    <w:rsid w:val="009C78F9"/>
    <w:rsid w:val="009D05C1"/>
    <w:rsid w:val="009D108D"/>
    <w:rsid w:val="009D17F2"/>
    <w:rsid w:val="009D191A"/>
    <w:rsid w:val="009D1D36"/>
    <w:rsid w:val="009D228B"/>
    <w:rsid w:val="009D26B6"/>
    <w:rsid w:val="009D2E14"/>
    <w:rsid w:val="009D3C12"/>
    <w:rsid w:val="009D5CDE"/>
    <w:rsid w:val="009D5EF6"/>
    <w:rsid w:val="009D72DD"/>
    <w:rsid w:val="009E074D"/>
    <w:rsid w:val="009E20CB"/>
    <w:rsid w:val="009E2D76"/>
    <w:rsid w:val="009E2F55"/>
    <w:rsid w:val="009E4D08"/>
    <w:rsid w:val="009E579A"/>
    <w:rsid w:val="009E5E4B"/>
    <w:rsid w:val="009E5FD4"/>
    <w:rsid w:val="009E6722"/>
    <w:rsid w:val="009E72C2"/>
    <w:rsid w:val="009F078F"/>
    <w:rsid w:val="009F0F73"/>
    <w:rsid w:val="009F10D4"/>
    <w:rsid w:val="009F152B"/>
    <w:rsid w:val="009F176A"/>
    <w:rsid w:val="009F21B0"/>
    <w:rsid w:val="009F4543"/>
    <w:rsid w:val="009F4694"/>
    <w:rsid w:val="009F4A00"/>
    <w:rsid w:val="009F4C01"/>
    <w:rsid w:val="009F6556"/>
    <w:rsid w:val="009F699F"/>
    <w:rsid w:val="009F6DC6"/>
    <w:rsid w:val="009F765B"/>
    <w:rsid w:val="00A00962"/>
    <w:rsid w:val="00A014C4"/>
    <w:rsid w:val="00A01CF0"/>
    <w:rsid w:val="00A01E7B"/>
    <w:rsid w:val="00A02A9C"/>
    <w:rsid w:val="00A0393D"/>
    <w:rsid w:val="00A04A0F"/>
    <w:rsid w:val="00A04B56"/>
    <w:rsid w:val="00A05FB2"/>
    <w:rsid w:val="00A06162"/>
    <w:rsid w:val="00A06419"/>
    <w:rsid w:val="00A0658D"/>
    <w:rsid w:val="00A06874"/>
    <w:rsid w:val="00A069D0"/>
    <w:rsid w:val="00A06BF9"/>
    <w:rsid w:val="00A0743A"/>
    <w:rsid w:val="00A07730"/>
    <w:rsid w:val="00A07967"/>
    <w:rsid w:val="00A07DCA"/>
    <w:rsid w:val="00A10933"/>
    <w:rsid w:val="00A10C32"/>
    <w:rsid w:val="00A12CF0"/>
    <w:rsid w:val="00A137EC"/>
    <w:rsid w:val="00A13A04"/>
    <w:rsid w:val="00A13E60"/>
    <w:rsid w:val="00A1425B"/>
    <w:rsid w:val="00A14501"/>
    <w:rsid w:val="00A15889"/>
    <w:rsid w:val="00A159F7"/>
    <w:rsid w:val="00A161C4"/>
    <w:rsid w:val="00A164F5"/>
    <w:rsid w:val="00A16D51"/>
    <w:rsid w:val="00A1739E"/>
    <w:rsid w:val="00A201CA"/>
    <w:rsid w:val="00A20597"/>
    <w:rsid w:val="00A212B0"/>
    <w:rsid w:val="00A21509"/>
    <w:rsid w:val="00A222FE"/>
    <w:rsid w:val="00A2252E"/>
    <w:rsid w:val="00A2267C"/>
    <w:rsid w:val="00A23059"/>
    <w:rsid w:val="00A246C6"/>
    <w:rsid w:val="00A24C38"/>
    <w:rsid w:val="00A2575E"/>
    <w:rsid w:val="00A25B40"/>
    <w:rsid w:val="00A26F34"/>
    <w:rsid w:val="00A27150"/>
    <w:rsid w:val="00A30190"/>
    <w:rsid w:val="00A307A3"/>
    <w:rsid w:val="00A307CD"/>
    <w:rsid w:val="00A31154"/>
    <w:rsid w:val="00A3158E"/>
    <w:rsid w:val="00A31AC5"/>
    <w:rsid w:val="00A31FDD"/>
    <w:rsid w:val="00A33603"/>
    <w:rsid w:val="00A34014"/>
    <w:rsid w:val="00A347E9"/>
    <w:rsid w:val="00A34AE3"/>
    <w:rsid w:val="00A34EB8"/>
    <w:rsid w:val="00A359E6"/>
    <w:rsid w:val="00A35C83"/>
    <w:rsid w:val="00A35CD9"/>
    <w:rsid w:val="00A35DA3"/>
    <w:rsid w:val="00A36716"/>
    <w:rsid w:val="00A3785A"/>
    <w:rsid w:val="00A37B0F"/>
    <w:rsid w:val="00A40E90"/>
    <w:rsid w:val="00A41030"/>
    <w:rsid w:val="00A414C6"/>
    <w:rsid w:val="00A41763"/>
    <w:rsid w:val="00A4243F"/>
    <w:rsid w:val="00A42963"/>
    <w:rsid w:val="00A42E30"/>
    <w:rsid w:val="00A4365B"/>
    <w:rsid w:val="00A449F1"/>
    <w:rsid w:val="00A44C08"/>
    <w:rsid w:val="00A4593D"/>
    <w:rsid w:val="00A45C24"/>
    <w:rsid w:val="00A46168"/>
    <w:rsid w:val="00A4682D"/>
    <w:rsid w:val="00A46CE3"/>
    <w:rsid w:val="00A47088"/>
    <w:rsid w:val="00A47DDF"/>
    <w:rsid w:val="00A50122"/>
    <w:rsid w:val="00A50C81"/>
    <w:rsid w:val="00A50DE2"/>
    <w:rsid w:val="00A510EC"/>
    <w:rsid w:val="00A51243"/>
    <w:rsid w:val="00A5210B"/>
    <w:rsid w:val="00A52D1D"/>
    <w:rsid w:val="00A52EFE"/>
    <w:rsid w:val="00A54C34"/>
    <w:rsid w:val="00A5524C"/>
    <w:rsid w:val="00A5535A"/>
    <w:rsid w:val="00A556D8"/>
    <w:rsid w:val="00A563FD"/>
    <w:rsid w:val="00A57EBA"/>
    <w:rsid w:val="00A57F07"/>
    <w:rsid w:val="00A628F8"/>
    <w:rsid w:val="00A62F3A"/>
    <w:rsid w:val="00A63937"/>
    <w:rsid w:val="00A64C11"/>
    <w:rsid w:val="00A65B4A"/>
    <w:rsid w:val="00A6672C"/>
    <w:rsid w:val="00A66C1A"/>
    <w:rsid w:val="00A66C3E"/>
    <w:rsid w:val="00A670C4"/>
    <w:rsid w:val="00A67A37"/>
    <w:rsid w:val="00A710F2"/>
    <w:rsid w:val="00A730FA"/>
    <w:rsid w:val="00A734F5"/>
    <w:rsid w:val="00A73882"/>
    <w:rsid w:val="00A74040"/>
    <w:rsid w:val="00A74235"/>
    <w:rsid w:val="00A748C0"/>
    <w:rsid w:val="00A74F2B"/>
    <w:rsid w:val="00A756CB"/>
    <w:rsid w:val="00A75A88"/>
    <w:rsid w:val="00A75B8C"/>
    <w:rsid w:val="00A75D22"/>
    <w:rsid w:val="00A76BCF"/>
    <w:rsid w:val="00A77479"/>
    <w:rsid w:val="00A80153"/>
    <w:rsid w:val="00A80CE9"/>
    <w:rsid w:val="00A814FC"/>
    <w:rsid w:val="00A825FE"/>
    <w:rsid w:val="00A82CA1"/>
    <w:rsid w:val="00A836B4"/>
    <w:rsid w:val="00A839C2"/>
    <w:rsid w:val="00A8417E"/>
    <w:rsid w:val="00A85730"/>
    <w:rsid w:val="00A85C4B"/>
    <w:rsid w:val="00A86CFF"/>
    <w:rsid w:val="00A87BF9"/>
    <w:rsid w:val="00A9117C"/>
    <w:rsid w:val="00A91356"/>
    <w:rsid w:val="00A92303"/>
    <w:rsid w:val="00A92589"/>
    <w:rsid w:val="00A92A52"/>
    <w:rsid w:val="00A92B78"/>
    <w:rsid w:val="00A93810"/>
    <w:rsid w:val="00A93B41"/>
    <w:rsid w:val="00A93FFC"/>
    <w:rsid w:val="00A9444F"/>
    <w:rsid w:val="00A94A90"/>
    <w:rsid w:val="00A95D16"/>
    <w:rsid w:val="00A963C4"/>
    <w:rsid w:val="00A96541"/>
    <w:rsid w:val="00A97593"/>
    <w:rsid w:val="00A9787A"/>
    <w:rsid w:val="00A97B05"/>
    <w:rsid w:val="00A97DCF"/>
    <w:rsid w:val="00AA03F4"/>
    <w:rsid w:val="00AA0412"/>
    <w:rsid w:val="00AA0A70"/>
    <w:rsid w:val="00AA1FA8"/>
    <w:rsid w:val="00AA2530"/>
    <w:rsid w:val="00AA3127"/>
    <w:rsid w:val="00AA4567"/>
    <w:rsid w:val="00AA4FBD"/>
    <w:rsid w:val="00AA6410"/>
    <w:rsid w:val="00AA6813"/>
    <w:rsid w:val="00AA7023"/>
    <w:rsid w:val="00AA71AA"/>
    <w:rsid w:val="00AB0129"/>
    <w:rsid w:val="00AB0361"/>
    <w:rsid w:val="00AB0657"/>
    <w:rsid w:val="00AB0ECA"/>
    <w:rsid w:val="00AB3210"/>
    <w:rsid w:val="00AB32E7"/>
    <w:rsid w:val="00AB38A3"/>
    <w:rsid w:val="00AB43F9"/>
    <w:rsid w:val="00AB50BC"/>
    <w:rsid w:val="00AB53DB"/>
    <w:rsid w:val="00AB6347"/>
    <w:rsid w:val="00AB66ED"/>
    <w:rsid w:val="00AB6DF1"/>
    <w:rsid w:val="00AB7E3D"/>
    <w:rsid w:val="00AC121F"/>
    <w:rsid w:val="00AC2DE8"/>
    <w:rsid w:val="00AC40A6"/>
    <w:rsid w:val="00AC491D"/>
    <w:rsid w:val="00AC4E5C"/>
    <w:rsid w:val="00AC52FB"/>
    <w:rsid w:val="00AC599F"/>
    <w:rsid w:val="00AC5D7B"/>
    <w:rsid w:val="00AC679F"/>
    <w:rsid w:val="00AC74DC"/>
    <w:rsid w:val="00AD0D39"/>
    <w:rsid w:val="00AD15F8"/>
    <w:rsid w:val="00AD2666"/>
    <w:rsid w:val="00AD30A6"/>
    <w:rsid w:val="00AD3830"/>
    <w:rsid w:val="00AD498B"/>
    <w:rsid w:val="00AD507D"/>
    <w:rsid w:val="00AD615E"/>
    <w:rsid w:val="00AD702F"/>
    <w:rsid w:val="00AD7141"/>
    <w:rsid w:val="00AD748B"/>
    <w:rsid w:val="00AD7C0B"/>
    <w:rsid w:val="00AE01D2"/>
    <w:rsid w:val="00AE0215"/>
    <w:rsid w:val="00AE05BD"/>
    <w:rsid w:val="00AE0CF8"/>
    <w:rsid w:val="00AE1D01"/>
    <w:rsid w:val="00AE1F00"/>
    <w:rsid w:val="00AE4861"/>
    <w:rsid w:val="00AE57BD"/>
    <w:rsid w:val="00AE5AC4"/>
    <w:rsid w:val="00AE6875"/>
    <w:rsid w:val="00AE6DBA"/>
    <w:rsid w:val="00AE7E01"/>
    <w:rsid w:val="00AF0442"/>
    <w:rsid w:val="00AF091B"/>
    <w:rsid w:val="00AF0CC1"/>
    <w:rsid w:val="00AF223D"/>
    <w:rsid w:val="00AF2CE5"/>
    <w:rsid w:val="00AF2D42"/>
    <w:rsid w:val="00AF3FDC"/>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45E"/>
    <w:rsid w:val="00B02769"/>
    <w:rsid w:val="00B03393"/>
    <w:rsid w:val="00B03E15"/>
    <w:rsid w:val="00B03FB7"/>
    <w:rsid w:val="00B0445E"/>
    <w:rsid w:val="00B051AB"/>
    <w:rsid w:val="00B054B6"/>
    <w:rsid w:val="00B06F08"/>
    <w:rsid w:val="00B07B73"/>
    <w:rsid w:val="00B07F47"/>
    <w:rsid w:val="00B1033F"/>
    <w:rsid w:val="00B10F41"/>
    <w:rsid w:val="00B1151A"/>
    <w:rsid w:val="00B124B5"/>
    <w:rsid w:val="00B13E9B"/>
    <w:rsid w:val="00B141DC"/>
    <w:rsid w:val="00B15105"/>
    <w:rsid w:val="00B15277"/>
    <w:rsid w:val="00B16696"/>
    <w:rsid w:val="00B1674B"/>
    <w:rsid w:val="00B16987"/>
    <w:rsid w:val="00B16CED"/>
    <w:rsid w:val="00B16EB1"/>
    <w:rsid w:val="00B1754F"/>
    <w:rsid w:val="00B207FD"/>
    <w:rsid w:val="00B20D42"/>
    <w:rsid w:val="00B20F56"/>
    <w:rsid w:val="00B22806"/>
    <w:rsid w:val="00B22AA3"/>
    <w:rsid w:val="00B236AF"/>
    <w:rsid w:val="00B25124"/>
    <w:rsid w:val="00B27CD1"/>
    <w:rsid w:val="00B3152F"/>
    <w:rsid w:val="00B31842"/>
    <w:rsid w:val="00B32936"/>
    <w:rsid w:val="00B3382D"/>
    <w:rsid w:val="00B33D69"/>
    <w:rsid w:val="00B33D93"/>
    <w:rsid w:val="00B33EA8"/>
    <w:rsid w:val="00B349B0"/>
    <w:rsid w:val="00B353FA"/>
    <w:rsid w:val="00B3599F"/>
    <w:rsid w:val="00B3656B"/>
    <w:rsid w:val="00B36BFA"/>
    <w:rsid w:val="00B36CA0"/>
    <w:rsid w:val="00B40764"/>
    <w:rsid w:val="00B414F7"/>
    <w:rsid w:val="00B41F01"/>
    <w:rsid w:val="00B42248"/>
    <w:rsid w:val="00B4229B"/>
    <w:rsid w:val="00B42A67"/>
    <w:rsid w:val="00B43539"/>
    <w:rsid w:val="00B43C8A"/>
    <w:rsid w:val="00B43DB6"/>
    <w:rsid w:val="00B443B9"/>
    <w:rsid w:val="00B445E8"/>
    <w:rsid w:val="00B44E2A"/>
    <w:rsid w:val="00B44F5D"/>
    <w:rsid w:val="00B457C6"/>
    <w:rsid w:val="00B47F5A"/>
    <w:rsid w:val="00B500FA"/>
    <w:rsid w:val="00B50DFA"/>
    <w:rsid w:val="00B52D35"/>
    <w:rsid w:val="00B52E5E"/>
    <w:rsid w:val="00B5336E"/>
    <w:rsid w:val="00B53EA0"/>
    <w:rsid w:val="00B543F8"/>
    <w:rsid w:val="00B547E4"/>
    <w:rsid w:val="00B54C59"/>
    <w:rsid w:val="00B55912"/>
    <w:rsid w:val="00B56BD6"/>
    <w:rsid w:val="00B56DF3"/>
    <w:rsid w:val="00B56E57"/>
    <w:rsid w:val="00B57CB4"/>
    <w:rsid w:val="00B60281"/>
    <w:rsid w:val="00B60C8D"/>
    <w:rsid w:val="00B60CD3"/>
    <w:rsid w:val="00B60E47"/>
    <w:rsid w:val="00B615F5"/>
    <w:rsid w:val="00B6181A"/>
    <w:rsid w:val="00B61EEB"/>
    <w:rsid w:val="00B623AA"/>
    <w:rsid w:val="00B624C4"/>
    <w:rsid w:val="00B62671"/>
    <w:rsid w:val="00B6308E"/>
    <w:rsid w:val="00B632B2"/>
    <w:rsid w:val="00B6349E"/>
    <w:rsid w:val="00B635CF"/>
    <w:rsid w:val="00B63C3A"/>
    <w:rsid w:val="00B649BA"/>
    <w:rsid w:val="00B65EC4"/>
    <w:rsid w:val="00B66274"/>
    <w:rsid w:val="00B66D60"/>
    <w:rsid w:val="00B703F6"/>
    <w:rsid w:val="00B71507"/>
    <w:rsid w:val="00B719AB"/>
    <w:rsid w:val="00B7208B"/>
    <w:rsid w:val="00B7211B"/>
    <w:rsid w:val="00B73452"/>
    <w:rsid w:val="00B74985"/>
    <w:rsid w:val="00B75A0D"/>
    <w:rsid w:val="00B75C59"/>
    <w:rsid w:val="00B7653D"/>
    <w:rsid w:val="00B77BCA"/>
    <w:rsid w:val="00B77F84"/>
    <w:rsid w:val="00B81558"/>
    <w:rsid w:val="00B84330"/>
    <w:rsid w:val="00B84724"/>
    <w:rsid w:val="00B852D4"/>
    <w:rsid w:val="00B85C5D"/>
    <w:rsid w:val="00B86222"/>
    <w:rsid w:val="00B862EE"/>
    <w:rsid w:val="00B87042"/>
    <w:rsid w:val="00B870BB"/>
    <w:rsid w:val="00B8715E"/>
    <w:rsid w:val="00B871CD"/>
    <w:rsid w:val="00B87416"/>
    <w:rsid w:val="00B8773C"/>
    <w:rsid w:val="00B87F35"/>
    <w:rsid w:val="00B900BA"/>
    <w:rsid w:val="00B9039D"/>
    <w:rsid w:val="00B9057E"/>
    <w:rsid w:val="00B90B22"/>
    <w:rsid w:val="00B90BD3"/>
    <w:rsid w:val="00B929FE"/>
    <w:rsid w:val="00B92A3F"/>
    <w:rsid w:val="00B92FB0"/>
    <w:rsid w:val="00B9300D"/>
    <w:rsid w:val="00B94A42"/>
    <w:rsid w:val="00B9522E"/>
    <w:rsid w:val="00B979BD"/>
    <w:rsid w:val="00B97C7D"/>
    <w:rsid w:val="00BA103B"/>
    <w:rsid w:val="00BA138E"/>
    <w:rsid w:val="00BA150D"/>
    <w:rsid w:val="00BA198D"/>
    <w:rsid w:val="00BA19E6"/>
    <w:rsid w:val="00BA2726"/>
    <w:rsid w:val="00BA2C78"/>
    <w:rsid w:val="00BA2FE0"/>
    <w:rsid w:val="00BA37CF"/>
    <w:rsid w:val="00BA3B0D"/>
    <w:rsid w:val="00BA3F69"/>
    <w:rsid w:val="00BA6338"/>
    <w:rsid w:val="00BB00C6"/>
    <w:rsid w:val="00BB16FD"/>
    <w:rsid w:val="00BB1B94"/>
    <w:rsid w:val="00BB1F92"/>
    <w:rsid w:val="00BB2019"/>
    <w:rsid w:val="00BB3189"/>
    <w:rsid w:val="00BB3F31"/>
    <w:rsid w:val="00BB447B"/>
    <w:rsid w:val="00BB4C47"/>
    <w:rsid w:val="00BB5020"/>
    <w:rsid w:val="00BB50DA"/>
    <w:rsid w:val="00BB5878"/>
    <w:rsid w:val="00BB5BF8"/>
    <w:rsid w:val="00BB5FD4"/>
    <w:rsid w:val="00BB6221"/>
    <w:rsid w:val="00BB6680"/>
    <w:rsid w:val="00BB7610"/>
    <w:rsid w:val="00BB7B68"/>
    <w:rsid w:val="00BC0C2A"/>
    <w:rsid w:val="00BC0C36"/>
    <w:rsid w:val="00BC2325"/>
    <w:rsid w:val="00BC2D8B"/>
    <w:rsid w:val="00BC3D41"/>
    <w:rsid w:val="00BC3F7A"/>
    <w:rsid w:val="00BC4188"/>
    <w:rsid w:val="00BC4DD4"/>
    <w:rsid w:val="00BD01BF"/>
    <w:rsid w:val="00BD01C1"/>
    <w:rsid w:val="00BD2161"/>
    <w:rsid w:val="00BD4C98"/>
    <w:rsid w:val="00BD4D1A"/>
    <w:rsid w:val="00BD58D2"/>
    <w:rsid w:val="00BD7C6F"/>
    <w:rsid w:val="00BE08CF"/>
    <w:rsid w:val="00BE31D3"/>
    <w:rsid w:val="00BE3F09"/>
    <w:rsid w:val="00BE49AD"/>
    <w:rsid w:val="00BE4BF7"/>
    <w:rsid w:val="00BE4C88"/>
    <w:rsid w:val="00BE5C6A"/>
    <w:rsid w:val="00BE5F7B"/>
    <w:rsid w:val="00BE6BB3"/>
    <w:rsid w:val="00BE6E3E"/>
    <w:rsid w:val="00BE7B2E"/>
    <w:rsid w:val="00BF1ADE"/>
    <w:rsid w:val="00BF2497"/>
    <w:rsid w:val="00BF2BF2"/>
    <w:rsid w:val="00BF37B9"/>
    <w:rsid w:val="00BF3871"/>
    <w:rsid w:val="00BF3F3F"/>
    <w:rsid w:val="00BF4357"/>
    <w:rsid w:val="00BF4417"/>
    <w:rsid w:val="00BF4B01"/>
    <w:rsid w:val="00BF5152"/>
    <w:rsid w:val="00BF635E"/>
    <w:rsid w:val="00BF6F5D"/>
    <w:rsid w:val="00BF75AB"/>
    <w:rsid w:val="00BF774D"/>
    <w:rsid w:val="00C0006B"/>
    <w:rsid w:val="00C0101B"/>
    <w:rsid w:val="00C0291B"/>
    <w:rsid w:val="00C036E1"/>
    <w:rsid w:val="00C03978"/>
    <w:rsid w:val="00C043F9"/>
    <w:rsid w:val="00C0444C"/>
    <w:rsid w:val="00C04EAC"/>
    <w:rsid w:val="00C0542F"/>
    <w:rsid w:val="00C05B93"/>
    <w:rsid w:val="00C05C9C"/>
    <w:rsid w:val="00C05E02"/>
    <w:rsid w:val="00C06D1A"/>
    <w:rsid w:val="00C06ECA"/>
    <w:rsid w:val="00C072DB"/>
    <w:rsid w:val="00C07A65"/>
    <w:rsid w:val="00C10500"/>
    <w:rsid w:val="00C10564"/>
    <w:rsid w:val="00C11181"/>
    <w:rsid w:val="00C113B2"/>
    <w:rsid w:val="00C1255B"/>
    <w:rsid w:val="00C12ED4"/>
    <w:rsid w:val="00C13C26"/>
    <w:rsid w:val="00C14A4C"/>
    <w:rsid w:val="00C1502B"/>
    <w:rsid w:val="00C1528F"/>
    <w:rsid w:val="00C15D9C"/>
    <w:rsid w:val="00C16C34"/>
    <w:rsid w:val="00C17ED1"/>
    <w:rsid w:val="00C20229"/>
    <w:rsid w:val="00C20555"/>
    <w:rsid w:val="00C20DBB"/>
    <w:rsid w:val="00C2129C"/>
    <w:rsid w:val="00C213D7"/>
    <w:rsid w:val="00C21902"/>
    <w:rsid w:val="00C21F99"/>
    <w:rsid w:val="00C22767"/>
    <w:rsid w:val="00C22784"/>
    <w:rsid w:val="00C23720"/>
    <w:rsid w:val="00C24485"/>
    <w:rsid w:val="00C24E44"/>
    <w:rsid w:val="00C270E5"/>
    <w:rsid w:val="00C27413"/>
    <w:rsid w:val="00C27B67"/>
    <w:rsid w:val="00C3021E"/>
    <w:rsid w:val="00C30348"/>
    <w:rsid w:val="00C308B7"/>
    <w:rsid w:val="00C30F28"/>
    <w:rsid w:val="00C31A1F"/>
    <w:rsid w:val="00C320B0"/>
    <w:rsid w:val="00C32400"/>
    <w:rsid w:val="00C32880"/>
    <w:rsid w:val="00C32AA5"/>
    <w:rsid w:val="00C33B99"/>
    <w:rsid w:val="00C33C83"/>
    <w:rsid w:val="00C33F3D"/>
    <w:rsid w:val="00C34A51"/>
    <w:rsid w:val="00C354AC"/>
    <w:rsid w:val="00C35B18"/>
    <w:rsid w:val="00C3648E"/>
    <w:rsid w:val="00C36742"/>
    <w:rsid w:val="00C36818"/>
    <w:rsid w:val="00C36CA3"/>
    <w:rsid w:val="00C3711D"/>
    <w:rsid w:val="00C37D3D"/>
    <w:rsid w:val="00C37F54"/>
    <w:rsid w:val="00C41A23"/>
    <w:rsid w:val="00C4235C"/>
    <w:rsid w:val="00C42786"/>
    <w:rsid w:val="00C427BA"/>
    <w:rsid w:val="00C42D3E"/>
    <w:rsid w:val="00C4321B"/>
    <w:rsid w:val="00C433C4"/>
    <w:rsid w:val="00C44324"/>
    <w:rsid w:val="00C45293"/>
    <w:rsid w:val="00C455D4"/>
    <w:rsid w:val="00C45738"/>
    <w:rsid w:val="00C46471"/>
    <w:rsid w:val="00C46BA3"/>
    <w:rsid w:val="00C470CF"/>
    <w:rsid w:val="00C4786D"/>
    <w:rsid w:val="00C47A1E"/>
    <w:rsid w:val="00C47D2F"/>
    <w:rsid w:val="00C509E8"/>
    <w:rsid w:val="00C51744"/>
    <w:rsid w:val="00C51F3A"/>
    <w:rsid w:val="00C52C2D"/>
    <w:rsid w:val="00C5313F"/>
    <w:rsid w:val="00C53541"/>
    <w:rsid w:val="00C53C82"/>
    <w:rsid w:val="00C53CDA"/>
    <w:rsid w:val="00C53D12"/>
    <w:rsid w:val="00C559CE"/>
    <w:rsid w:val="00C5608B"/>
    <w:rsid w:val="00C56C6F"/>
    <w:rsid w:val="00C56F97"/>
    <w:rsid w:val="00C56FF6"/>
    <w:rsid w:val="00C572D2"/>
    <w:rsid w:val="00C573F3"/>
    <w:rsid w:val="00C57635"/>
    <w:rsid w:val="00C57FD5"/>
    <w:rsid w:val="00C60934"/>
    <w:rsid w:val="00C625EE"/>
    <w:rsid w:val="00C62619"/>
    <w:rsid w:val="00C626FB"/>
    <w:rsid w:val="00C62E65"/>
    <w:rsid w:val="00C63874"/>
    <w:rsid w:val="00C64473"/>
    <w:rsid w:val="00C64FEF"/>
    <w:rsid w:val="00C650C6"/>
    <w:rsid w:val="00C660B4"/>
    <w:rsid w:val="00C66A32"/>
    <w:rsid w:val="00C67B3A"/>
    <w:rsid w:val="00C70414"/>
    <w:rsid w:val="00C71EC4"/>
    <w:rsid w:val="00C721C7"/>
    <w:rsid w:val="00C72F8B"/>
    <w:rsid w:val="00C740AB"/>
    <w:rsid w:val="00C74E41"/>
    <w:rsid w:val="00C74F3D"/>
    <w:rsid w:val="00C75523"/>
    <w:rsid w:val="00C76020"/>
    <w:rsid w:val="00C762E0"/>
    <w:rsid w:val="00C7643E"/>
    <w:rsid w:val="00C767A4"/>
    <w:rsid w:val="00C76E42"/>
    <w:rsid w:val="00C76F3C"/>
    <w:rsid w:val="00C77937"/>
    <w:rsid w:val="00C809D0"/>
    <w:rsid w:val="00C80BA0"/>
    <w:rsid w:val="00C81627"/>
    <w:rsid w:val="00C81851"/>
    <w:rsid w:val="00C81BD4"/>
    <w:rsid w:val="00C82D42"/>
    <w:rsid w:val="00C82FF3"/>
    <w:rsid w:val="00C83D91"/>
    <w:rsid w:val="00C83E80"/>
    <w:rsid w:val="00C84E7D"/>
    <w:rsid w:val="00C85C44"/>
    <w:rsid w:val="00C8668E"/>
    <w:rsid w:val="00C87A90"/>
    <w:rsid w:val="00C902D0"/>
    <w:rsid w:val="00C907AC"/>
    <w:rsid w:val="00C90A88"/>
    <w:rsid w:val="00C90F14"/>
    <w:rsid w:val="00C91523"/>
    <w:rsid w:val="00C91BB6"/>
    <w:rsid w:val="00C91CD0"/>
    <w:rsid w:val="00C92130"/>
    <w:rsid w:val="00C92275"/>
    <w:rsid w:val="00C926E0"/>
    <w:rsid w:val="00C9326A"/>
    <w:rsid w:val="00C93403"/>
    <w:rsid w:val="00C945D4"/>
    <w:rsid w:val="00C94F29"/>
    <w:rsid w:val="00C95D42"/>
    <w:rsid w:val="00C96042"/>
    <w:rsid w:val="00C964A5"/>
    <w:rsid w:val="00C96C83"/>
    <w:rsid w:val="00C96EBA"/>
    <w:rsid w:val="00C97018"/>
    <w:rsid w:val="00C970B9"/>
    <w:rsid w:val="00C9718E"/>
    <w:rsid w:val="00CA02E3"/>
    <w:rsid w:val="00CA0A7E"/>
    <w:rsid w:val="00CA0BB0"/>
    <w:rsid w:val="00CA26D9"/>
    <w:rsid w:val="00CA4817"/>
    <w:rsid w:val="00CA4E21"/>
    <w:rsid w:val="00CB01B5"/>
    <w:rsid w:val="00CB048B"/>
    <w:rsid w:val="00CB093D"/>
    <w:rsid w:val="00CB203B"/>
    <w:rsid w:val="00CB24AB"/>
    <w:rsid w:val="00CB2917"/>
    <w:rsid w:val="00CB3D24"/>
    <w:rsid w:val="00CB44ED"/>
    <w:rsid w:val="00CB47AD"/>
    <w:rsid w:val="00CB51B2"/>
    <w:rsid w:val="00CB7786"/>
    <w:rsid w:val="00CB7F77"/>
    <w:rsid w:val="00CB7FF8"/>
    <w:rsid w:val="00CC2578"/>
    <w:rsid w:val="00CC29A2"/>
    <w:rsid w:val="00CC2B77"/>
    <w:rsid w:val="00CC3D8D"/>
    <w:rsid w:val="00CC45D9"/>
    <w:rsid w:val="00CC46D4"/>
    <w:rsid w:val="00CC4774"/>
    <w:rsid w:val="00CC47B5"/>
    <w:rsid w:val="00CC4D2C"/>
    <w:rsid w:val="00CC5CB4"/>
    <w:rsid w:val="00CC6494"/>
    <w:rsid w:val="00CC6BAE"/>
    <w:rsid w:val="00CC7CEA"/>
    <w:rsid w:val="00CC7ECC"/>
    <w:rsid w:val="00CD0089"/>
    <w:rsid w:val="00CD056E"/>
    <w:rsid w:val="00CD0912"/>
    <w:rsid w:val="00CD0D0A"/>
    <w:rsid w:val="00CD0E62"/>
    <w:rsid w:val="00CD111C"/>
    <w:rsid w:val="00CD20DC"/>
    <w:rsid w:val="00CD21AD"/>
    <w:rsid w:val="00CD2563"/>
    <w:rsid w:val="00CD3563"/>
    <w:rsid w:val="00CD3CCB"/>
    <w:rsid w:val="00CD3E06"/>
    <w:rsid w:val="00CD4F78"/>
    <w:rsid w:val="00CD626C"/>
    <w:rsid w:val="00CE0C6D"/>
    <w:rsid w:val="00CE16BF"/>
    <w:rsid w:val="00CE25FF"/>
    <w:rsid w:val="00CE31C9"/>
    <w:rsid w:val="00CE4810"/>
    <w:rsid w:val="00CE4DCE"/>
    <w:rsid w:val="00CE5818"/>
    <w:rsid w:val="00CE59F7"/>
    <w:rsid w:val="00CE5E2A"/>
    <w:rsid w:val="00CE6D8D"/>
    <w:rsid w:val="00CE6F1A"/>
    <w:rsid w:val="00CE6FCB"/>
    <w:rsid w:val="00CE7454"/>
    <w:rsid w:val="00CE7CA2"/>
    <w:rsid w:val="00CF0180"/>
    <w:rsid w:val="00CF11E4"/>
    <w:rsid w:val="00CF1307"/>
    <w:rsid w:val="00CF293D"/>
    <w:rsid w:val="00CF2C03"/>
    <w:rsid w:val="00CF389D"/>
    <w:rsid w:val="00CF4317"/>
    <w:rsid w:val="00CF4A24"/>
    <w:rsid w:val="00CF5607"/>
    <w:rsid w:val="00CF58A7"/>
    <w:rsid w:val="00CF6484"/>
    <w:rsid w:val="00CF6800"/>
    <w:rsid w:val="00CF6EF0"/>
    <w:rsid w:val="00CF7163"/>
    <w:rsid w:val="00D00958"/>
    <w:rsid w:val="00D013FF"/>
    <w:rsid w:val="00D01649"/>
    <w:rsid w:val="00D02092"/>
    <w:rsid w:val="00D02963"/>
    <w:rsid w:val="00D02C69"/>
    <w:rsid w:val="00D03FFC"/>
    <w:rsid w:val="00D040B8"/>
    <w:rsid w:val="00D068E2"/>
    <w:rsid w:val="00D06F51"/>
    <w:rsid w:val="00D07686"/>
    <w:rsid w:val="00D0795E"/>
    <w:rsid w:val="00D1031B"/>
    <w:rsid w:val="00D106CE"/>
    <w:rsid w:val="00D108DC"/>
    <w:rsid w:val="00D10EB3"/>
    <w:rsid w:val="00D112F8"/>
    <w:rsid w:val="00D1211E"/>
    <w:rsid w:val="00D12F7E"/>
    <w:rsid w:val="00D1319F"/>
    <w:rsid w:val="00D1349F"/>
    <w:rsid w:val="00D13C29"/>
    <w:rsid w:val="00D13C76"/>
    <w:rsid w:val="00D1477A"/>
    <w:rsid w:val="00D14DF3"/>
    <w:rsid w:val="00D14E70"/>
    <w:rsid w:val="00D14EDF"/>
    <w:rsid w:val="00D14FB3"/>
    <w:rsid w:val="00D15483"/>
    <w:rsid w:val="00D15EA7"/>
    <w:rsid w:val="00D1797F"/>
    <w:rsid w:val="00D17A99"/>
    <w:rsid w:val="00D203DB"/>
    <w:rsid w:val="00D20418"/>
    <w:rsid w:val="00D20679"/>
    <w:rsid w:val="00D21282"/>
    <w:rsid w:val="00D2133F"/>
    <w:rsid w:val="00D223BE"/>
    <w:rsid w:val="00D22821"/>
    <w:rsid w:val="00D2298E"/>
    <w:rsid w:val="00D22C5A"/>
    <w:rsid w:val="00D23D39"/>
    <w:rsid w:val="00D2476E"/>
    <w:rsid w:val="00D2483C"/>
    <w:rsid w:val="00D2634A"/>
    <w:rsid w:val="00D263F8"/>
    <w:rsid w:val="00D26A78"/>
    <w:rsid w:val="00D26E2A"/>
    <w:rsid w:val="00D27479"/>
    <w:rsid w:val="00D27CC3"/>
    <w:rsid w:val="00D316B2"/>
    <w:rsid w:val="00D3557A"/>
    <w:rsid w:val="00D357F4"/>
    <w:rsid w:val="00D364A1"/>
    <w:rsid w:val="00D36893"/>
    <w:rsid w:val="00D3726F"/>
    <w:rsid w:val="00D3732D"/>
    <w:rsid w:val="00D378A5"/>
    <w:rsid w:val="00D379F3"/>
    <w:rsid w:val="00D404DD"/>
    <w:rsid w:val="00D40790"/>
    <w:rsid w:val="00D40AD2"/>
    <w:rsid w:val="00D41166"/>
    <w:rsid w:val="00D41339"/>
    <w:rsid w:val="00D416BC"/>
    <w:rsid w:val="00D41D3C"/>
    <w:rsid w:val="00D432B1"/>
    <w:rsid w:val="00D43B28"/>
    <w:rsid w:val="00D44340"/>
    <w:rsid w:val="00D44410"/>
    <w:rsid w:val="00D467B5"/>
    <w:rsid w:val="00D47345"/>
    <w:rsid w:val="00D504A9"/>
    <w:rsid w:val="00D506FD"/>
    <w:rsid w:val="00D522D6"/>
    <w:rsid w:val="00D52316"/>
    <w:rsid w:val="00D52C75"/>
    <w:rsid w:val="00D53359"/>
    <w:rsid w:val="00D5394C"/>
    <w:rsid w:val="00D54525"/>
    <w:rsid w:val="00D547CD"/>
    <w:rsid w:val="00D55045"/>
    <w:rsid w:val="00D552E2"/>
    <w:rsid w:val="00D553E7"/>
    <w:rsid w:val="00D558E0"/>
    <w:rsid w:val="00D55C60"/>
    <w:rsid w:val="00D5642F"/>
    <w:rsid w:val="00D568F9"/>
    <w:rsid w:val="00D5724E"/>
    <w:rsid w:val="00D608DB"/>
    <w:rsid w:val="00D618A0"/>
    <w:rsid w:val="00D61B5A"/>
    <w:rsid w:val="00D61FC3"/>
    <w:rsid w:val="00D63466"/>
    <w:rsid w:val="00D643B6"/>
    <w:rsid w:val="00D64DDD"/>
    <w:rsid w:val="00D65F55"/>
    <w:rsid w:val="00D672C4"/>
    <w:rsid w:val="00D67820"/>
    <w:rsid w:val="00D700E7"/>
    <w:rsid w:val="00D703AE"/>
    <w:rsid w:val="00D72AB4"/>
    <w:rsid w:val="00D731A4"/>
    <w:rsid w:val="00D73961"/>
    <w:rsid w:val="00D73DC0"/>
    <w:rsid w:val="00D744B7"/>
    <w:rsid w:val="00D76BFB"/>
    <w:rsid w:val="00D81507"/>
    <w:rsid w:val="00D82D55"/>
    <w:rsid w:val="00D82F15"/>
    <w:rsid w:val="00D83203"/>
    <w:rsid w:val="00D83813"/>
    <w:rsid w:val="00D8420E"/>
    <w:rsid w:val="00D848CF"/>
    <w:rsid w:val="00D852B5"/>
    <w:rsid w:val="00D85B9D"/>
    <w:rsid w:val="00D85D46"/>
    <w:rsid w:val="00D86437"/>
    <w:rsid w:val="00D866C9"/>
    <w:rsid w:val="00D86AEC"/>
    <w:rsid w:val="00D86D04"/>
    <w:rsid w:val="00D87480"/>
    <w:rsid w:val="00D900A7"/>
    <w:rsid w:val="00D911D4"/>
    <w:rsid w:val="00D9247B"/>
    <w:rsid w:val="00D93C90"/>
    <w:rsid w:val="00D940EF"/>
    <w:rsid w:val="00D94AB1"/>
    <w:rsid w:val="00D9508E"/>
    <w:rsid w:val="00D96D34"/>
    <w:rsid w:val="00D97C8A"/>
    <w:rsid w:val="00DA0A98"/>
    <w:rsid w:val="00DA2224"/>
    <w:rsid w:val="00DA2540"/>
    <w:rsid w:val="00DA2F56"/>
    <w:rsid w:val="00DA3530"/>
    <w:rsid w:val="00DA3CF5"/>
    <w:rsid w:val="00DA3DE3"/>
    <w:rsid w:val="00DA4AB0"/>
    <w:rsid w:val="00DA639D"/>
    <w:rsid w:val="00DA6FDE"/>
    <w:rsid w:val="00DA7689"/>
    <w:rsid w:val="00DA7F07"/>
    <w:rsid w:val="00DB1724"/>
    <w:rsid w:val="00DB17F2"/>
    <w:rsid w:val="00DB2C00"/>
    <w:rsid w:val="00DB3808"/>
    <w:rsid w:val="00DB3861"/>
    <w:rsid w:val="00DB4387"/>
    <w:rsid w:val="00DB4FD1"/>
    <w:rsid w:val="00DB64CA"/>
    <w:rsid w:val="00DB656B"/>
    <w:rsid w:val="00DB666F"/>
    <w:rsid w:val="00DB6BE6"/>
    <w:rsid w:val="00DB6F5F"/>
    <w:rsid w:val="00DB7156"/>
    <w:rsid w:val="00DC0174"/>
    <w:rsid w:val="00DC0577"/>
    <w:rsid w:val="00DC0B82"/>
    <w:rsid w:val="00DC19EA"/>
    <w:rsid w:val="00DC1F78"/>
    <w:rsid w:val="00DC2BF0"/>
    <w:rsid w:val="00DC32B9"/>
    <w:rsid w:val="00DC49B6"/>
    <w:rsid w:val="00DC4D37"/>
    <w:rsid w:val="00DC65A3"/>
    <w:rsid w:val="00DC665B"/>
    <w:rsid w:val="00DC6D44"/>
    <w:rsid w:val="00DC7FFD"/>
    <w:rsid w:val="00DD0300"/>
    <w:rsid w:val="00DD1C89"/>
    <w:rsid w:val="00DD292B"/>
    <w:rsid w:val="00DD2B05"/>
    <w:rsid w:val="00DD4CF9"/>
    <w:rsid w:val="00DD563F"/>
    <w:rsid w:val="00DD5BDA"/>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325F"/>
    <w:rsid w:val="00DE32A8"/>
    <w:rsid w:val="00DE4C93"/>
    <w:rsid w:val="00DE71E6"/>
    <w:rsid w:val="00DE79AF"/>
    <w:rsid w:val="00DF029C"/>
    <w:rsid w:val="00DF0A0F"/>
    <w:rsid w:val="00DF1D4F"/>
    <w:rsid w:val="00DF1E75"/>
    <w:rsid w:val="00DF2021"/>
    <w:rsid w:val="00DF222B"/>
    <w:rsid w:val="00DF22AC"/>
    <w:rsid w:val="00DF2965"/>
    <w:rsid w:val="00DF3268"/>
    <w:rsid w:val="00DF360D"/>
    <w:rsid w:val="00DF3883"/>
    <w:rsid w:val="00DF7AD7"/>
    <w:rsid w:val="00DF7CBC"/>
    <w:rsid w:val="00E00428"/>
    <w:rsid w:val="00E00A3E"/>
    <w:rsid w:val="00E00C5D"/>
    <w:rsid w:val="00E00C6C"/>
    <w:rsid w:val="00E01F28"/>
    <w:rsid w:val="00E022E3"/>
    <w:rsid w:val="00E02A97"/>
    <w:rsid w:val="00E03BA3"/>
    <w:rsid w:val="00E03C65"/>
    <w:rsid w:val="00E03E3D"/>
    <w:rsid w:val="00E0463E"/>
    <w:rsid w:val="00E047CA"/>
    <w:rsid w:val="00E050A2"/>
    <w:rsid w:val="00E0686B"/>
    <w:rsid w:val="00E075C5"/>
    <w:rsid w:val="00E10CCC"/>
    <w:rsid w:val="00E10E01"/>
    <w:rsid w:val="00E10E8D"/>
    <w:rsid w:val="00E11E21"/>
    <w:rsid w:val="00E12A37"/>
    <w:rsid w:val="00E13E88"/>
    <w:rsid w:val="00E140DC"/>
    <w:rsid w:val="00E14664"/>
    <w:rsid w:val="00E1467C"/>
    <w:rsid w:val="00E146F4"/>
    <w:rsid w:val="00E14E42"/>
    <w:rsid w:val="00E152AB"/>
    <w:rsid w:val="00E1609C"/>
    <w:rsid w:val="00E16B64"/>
    <w:rsid w:val="00E16E02"/>
    <w:rsid w:val="00E20ACA"/>
    <w:rsid w:val="00E20F69"/>
    <w:rsid w:val="00E2138F"/>
    <w:rsid w:val="00E21844"/>
    <w:rsid w:val="00E2250B"/>
    <w:rsid w:val="00E2268D"/>
    <w:rsid w:val="00E22D5E"/>
    <w:rsid w:val="00E23451"/>
    <w:rsid w:val="00E23985"/>
    <w:rsid w:val="00E23E89"/>
    <w:rsid w:val="00E23EA3"/>
    <w:rsid w:val="00E23F52"/>
    <w:rsid w:val="00E242D4"/>
    <w:rsid w:val="00E2431C"/>
    <w:rsid w:val="00E2438C"/>
    <w:rsid w:val="00E2590B"/>
    <w:rsid w:val="00E2697A"/>
    <w:rsid w:val="00E27512"/>
    <w:rsid w:val="00E276A7"/>
    <w:rsid w:val="00E27CDB"/>
    <w:rsid w:val="00E30272"/>
    <w:rsid w:val="00E3124D"/>
    <w:rsid w:val="00E313B3"/>
    <w:rsid w:val="00E318AD"/>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7AA"/>
    <w:rsid w:val="00E42B36"/>
    <w:rsid w:val="00E4328D"/>
    <w:rsid w:val="00E4350E"/>
    <w:rsid w:val="00E43DA0"/>
    <w:rsid w:val="00E4481B"/>
    <w:rsid w:val="00E44F8D"/>
    <w:rsid w:val="00E45967"/>
    <w:rsid w:val="00E4599C"/>
    <w:rsid w:val="00E45E33"/>
    <w:rsid w:val="00E46165"/>
    <w:rsid w:val="00E4719D"/>
    <w:rsid w:val="00E509DD"/>
    <w:rsid w:val="00E51AA5"/>
    <w:rsid w:val="00E5205F"/>
    <w:rsid w:val="00E520EA"/>
    <w:rsid w:val="00E541F8"/>
    <w:rsid w:val="00E54D05"/>
    <w:rsid w:val="00E552F3"/>
    <w:rsid w:val="00E553A9"/>
    <w:rsid w:val="00E55DB6"/>
    <w:rsid w:val="00E569FB"/>
    <w:rsid w:val="00E57BAC"/>
    <w:rsid w:val="00E629B1"/>
    <w:rsid w:val="00E6308E"/>
    <w:rsid w:val="00E63D24"/>
    <w:rsid w:val="00E65BF2"/>
    <w:rsid w:val="00E65BF4"/>
    <w:rsid w:val="00E6636E"/>
    <w:rsid w:val="00E6669C"/>
    <w:rsid w:val="00E71461"/>
    <w:rsid w:val="00E71D86"/>
    <w:rsid w:val="00E7256E"/>
    <w:rsid w:val="00E72F32"/>
    <w:rsid w:val="00E733E6"/>
    <w:rsid w:val="00E74128"/>
    <w:rsid w:val="00E74936"/>
    <w:rsid w:val="00E74CBC"/>
    <w:rsid w:val="00E75480"/>
    <w:rsid w:val="00E758B7"/>
    <w:rsid w:val="00E75BB4"/>
    <w:rsid w:val="00E76B59"/>
    <w:rsid w:val="00E76BA0"/>
    <w:rsid w:val="00E76BCB"/>
    <w:rsid w:val="00E76F48"/>
    <w:rsid w:val="00E77067"/>
    <w:rsid w:val="00E77DE8"/>
    <w:rsid w:val="00E80F0F"/>
    <w:rsid w:val="00E8103D"/>
    <w:rsid w:val="00E81D22"/>
    <w:rsid w:val="00E82835"/>
    <w:rsid w:val="00E834DE"/>
    <w:rsid w:val="00E8426C"/>
    <w:rsid w:val="00E84391"/>
    <w:rsid w:val="00E8557D"/>
    <w:rsid w:val="00E85DE2"/>
    <w:rsid w:val="00E86142"/>
    <w:rsid w:val="00E868DC"/>
    <w:rsid w:val="00E8705D"/>
    <w:rsid w:val="00E873D7"/>
    <w:rsid w:val="00E87F5B"/>
    <w:rsid w:val="00E90723"/>
    <w:rsid w:val="00E909EA"/>
    <w:rsid w:val="00E91267"/>
    <w:rsid w:val="00E913BA"/>
    <w:rsid w:val="00E9239F"/>
    <w:rsid w:val="00E92B5C"/>
    <w:rsid w:val="00E92F38"/>
    <w:rsid w:val="00E94346"/>
    <w:rsid w:val="00E949B3"/>
    <w:rsid w:val="00E94B68"/>
    <w:rsid w:val="00E94F82"/>
    <w:rsid w:val="00E95B42"/>
    <w:rsid w:val="00E96893"/>
    <w:rsid w:val="00E96FE2"/>
    <w:rsid w:val="00E97193"/>
    <w:rsid w:val="00E974CB"/>
    <w:rsid w:val="00E97BB1"/>
    <w:rsid w:val="00EA06B3"/>
    <w:rsid w:val="00EA0CED"/>
    <w:rsid w:val="00EA1358"/>
    <w:rsid w:val="00EA1581"/>
    <w:rsid w:val="00EA1649"/>
    <w:rsid w:val="00EA2471"/>
    <w:rsid w:val="00EA2A0F"/>
    <w:rsid w:val="00EA2EE7"/>
    <w:rsid w:val="00EA3FD2"/>
    <w:rsid w:val="00EA501A"/>
    <w:rsid w:val="00EA5727"/>
    <w:rsid w:val="00EA60DB"/>
    <w:rsid w:val="00EA61AA"/>
    <w:rsid w:val="00EA6CBF"/>
    <w:rsid w:val="00EA7890"/>
    <w:rsid w:val="00EB036F"/>
    <w:rsid w:val="00EB0677"/>
    <w:rsid w:val="00EB0D46"/>
    <w:rsid w:val="00EB20EE"/>
    <w:rsid w:val="00EB292F"/>
    <w:rsid w:val="00EB2D5B"/>
    <w:rsid w:val="00EB37EC"/>
    <w:rsid w:val="00EB3A8F"/>
    <w:rsid w:val="00EB47D8"/>
    <w:rsid w:val="00EB4D4B"/>
    <w:rsid w:val="00EB500B"/>
    <w:rsid w:val="00EB5A3E"/>
    <w:rsid w:val="00EB5F4A"/>
    <w:rsid w:val="00EB6111"/>
    <w:rsid w:val="00EB6178"/>
    <w:rsid w:val="00EB6AF7"/>
    <w:rsid w:val="00EB6BAF"/>
    <w:rsid w:val="00EC0561"/>
    <w:rsid w:val="00EC0D1C"/>
    <w:rsid w:val="00EC13A1"/>
    <w:rsid w:val="00EC1E0D"/>
    <w:rsid w:val="00EC1EFE"/>
    <w:rsid w:val="00EC2988"/>
    <w:rsid w:val="00EC29CC"/>
    <w:rsid w:val="00EC315A"/>
    <w:rsid w:val="00EC39DC"/>
    <w:rsid w:val="00EC3F7F"/>
    <w:rsid w:val="00EC3FFA"/>
    <w:rsid w:val="00EC410E"/>
    <w:rsid w:val="00EC4908"/>
    <w:rsid w:val="00EC53A0"/>
    <w:rsid w:val="00EC5410"/>
    <w:rsid w:val="00EC547C"/>
    <w:rsid w:val="00EC5A45"/>
    <w:rsid w:val="00EC624B"/>
    <w:rsid w:val="00EC684D"/>
    <w:rsid w:val="00EC6E52"/>
    <w:rsid w:val="00EC7B47"/>
    <w:rsid w:val="00ED04A7"/>
    <w:rsid w:val="00ED054D"/>
    <w:rsid w:val="00ED07F7"/>
    <w:rsid w:val="00ED0A02"/>
    <w:rsid w:val="00ED11AD"/>
    <w:rsid w:val="00ED1AFE"/>
    <w:rsid w:val="00ED2B84"/>
    <w:rsid w:val="00ED37FE"/>
    <w:rsid w:val="00ED4B03"/>
    <w:rsid w:val="00ED538C"/>
    <w:rsid w:val="00ED55BC"/>
    <w:rsid w:val="00ED68EB"/>
    <w:rsid w:val="00ED707D"/>
    <w:rsid w:val="00ED7195"/>
    <w:rsid w:val="00ED79BB"/>
    <w:rsid w:val="00EE19D9"/>
    <w:rsid w:val="00EE2537"/>
    <w:rsid w:val="00EE27D5"/>
    <w:rsid w:val="00EE336F"/>
    <w:rsid w:val="00EE44EE"/>
    <w:rsid w:val="00EE48EC"/>
    <w:rsid w:val="00EE5F3E"/>
    <w:rsid w:val="00EE6A42"/>
    <w:rsid w:val="00EE7CB9"/>
    <w:rsid w:val="00EF0164"/>
    <w:rsid w:val="00EF0BCA"/>
    <w:rsid w:val="00EF16D1"/>
    <w:rsid w:val="00EF22AF"/>
    <w:rsid w:val="00EF2E3F"/>
    <w:rsid w:val="00EF417C"/>
    <w:rsid w:val="00EF4DF1"/>
    <w:rsid w:val="00EF527F"/>
    <w:rsid w:val="00EF5841"/>
    <w:rsid w:val="00EF5BAE"/>
    <w:rsid w:val="00EF6088"/>
    <w:rsid w:val="00EF6973"/>
    <w:rsid w:val="00EF6C37"/>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4291"/>
    <w:rsid w:val="00F14AFD"/>
    <w:rsid w:val="00F15198"/>
    <w:rsid w:val="00F153AB"/>
    <w:rsid w:val="00F1549A"/>
    <w:rsid w:val="00F1573F"/>
    <w:rsid w:val="00F158E1"/>
    <w:rsid w:val="00F164C7"/>
    <w:rsid w:val="00F16BB8"/>
    <w:rsid w:val="00F1717E"/>
    <w:rsid w:val="00F206D0"/>
    <w:rsid w:val="00F20A61"/>
    <w:rsid w:val="00F22465"/>
    <w:rsid w:val="00F24852"/>
    <w:rsid w:val="00F2495D"/>
    <w:rsid w:val="00F25755"/>
    <w:rsid w:val="00F25F36"/>
    <w:rsid w:val="00F26185"/>
    <w:rsid w:val="00F26932"/>
    <w:rsid w:val="00F27213"/>
    <w:rsid w:val="00F3153C"/>
    <w:rsid w:val="00F32CFA"/>
    <w:rsid w:val="00F32E70"/>
    <w:rsid w:val="00F348FB"/>
    <w:rsid w:val="00F35392"/>
    <w:rsid w:val="00F355DE"/>
    <w:rsid w:val="00F35E9F"/>
    <w:rsid w:val="00F37203"/>
    <w:rsid w:val="00F4089D"/>
    <w:rsid w:val="00F41394"/>
    <w:rsid w:val="00F47970"/>
    <w:rsid w:val="00F50244"/>
    <w:rsid w:val="00F5080E"/>
    <w:rsid w:val="00F51139"/>
    <w:rsid w:val="00F518D9"/>
    <w:rsid w:val="00F51CAF"/>
    <w:rsid w:val="00F52929"/>
    <w:rsid w:val="00F52A1B"/>
    <w:rsid w:val="00F52DDE"/>
    <w:rsid w:val="00F53A5B"/>
    <w:rsid w:val="00F53E6E"/>
    <w:rsid w:val="00F544B9"/>
    <w:rsid w:val="00F54B7F"/>
    <w:rsid w:val="00F56668"/>
    <w:rsid w:val="00F57127"/>
    <w:rsid w:val="00F572B5"/>
    <w:rsid w:val="00F576B7"/>
    <w:rsid w:val="00F5797E"/>
    <w:rsid w:val="00F57A9F"/>
    <w:rsid w:val="00F57AD1"/>
    <w:rsid w:val="00F6023A"/>
    <w:rsid w:val="00F60A74"/>
    <w:rsid w:val="00F61708"/>
    <w:rsid w:val="00F61FAA"/>
    <w:rsid w:val="00F6235C"/>
    <w:rsid w:val="00F62424"/>
    <w:rsid w:val="00F62A48"/>
    <w:rsid w:val="00F62E9A"/>
    <w:rsid w:val="00F6374A"/>
    <w:rsid w:val="00F6417F"/>
    <w:rsid w:val="00F6530D"/>
    <w:rsid w:val="00F65C07"/>
    <w:rsid w:val="00F667D2"/>
    <w:rsid w:val="00F66C35"/>
    <w:rsid w:val="00F670D0"/>
    <w:rsid w:val="00F671FF"/>
    <w:rsid w:val="00F6757F"/>
    <w:rsid w:val="00F7100B"/>
    <w:rsid w:val="00F72946"/>
    <w:rsid w:val="00F73D42"/>
    <w:rsid w:val="00F74802"/>
    <w:rsid w:val="00F74E9E"/>
    <w:rsid w:val="00F752AA"/>
    <w:rsid w:val="00F76F31"/>
    <w:rsid w:val="00F77756"/>
    <w:rsid w:val="00F77A9D"/>
    <w:rsid w:val="00F800D3"/>
    <w:rsid w:val="00F805CC"/>
    <w:rsid w:val="00F80DB5"/>
    <w:rsid w:val="00F80FAD"/>
    <w:rsid w:val="00F82037"/>
    <w:rsid w:val="00F82329"/>
    <w:rsid w:val="00F826DF"/>
    <w:rsid w:val="00F82890"/>
    <w:rsid w:val="00F82C96"/>
    <w:rsid w:val="00F834FE"/>
    <w:rsid w:val="00F838A8"/>
    <w:rsid w:val="00F84122"/>
    <w:rsid w:val="00F84612"/>
    <w:rsid w:val="00F85348"/>
    <w:rsid w:val="00F85395"/>
    <w:rsid w:val="00F85AE1"/>
    <w:rsid w:val="00F86976"/>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2EA"/>
    <w:rsid w:val="00FA035D"/>
    <w:rsid w:val="00FA0B2B"/>
    <w:rsid w:val="00FA1928"/>
    <w:rsid w:val="00FA3458"/>
    <w:rsid w:val="00FA47F8"/>
    <w:rsid w:val="00FA49AA"/>
    <w:rsid w:val="00FA4CD1"/>
    <w:rsid w:val="00FA4D3E"/>
    <w:rsid w:val="00FA5D09"/>
    <w:rsid w:val="00FA5D55"/>
    <w:rsid w:val="00FA638A"/>
    <w:rsid w:val="00FA6CFD"/>
    <w:rsid w:val="00FA7808"/>
    <w:rsid w:val="00FA78D5"/>
    <w:rsid w:val="00FA7B2A"/>
    <w:rsid w:val="00FB0B5F"/>
    <w:rsid w:val="00FB109E"/>
    <w:rsid w:val="00FB2242"/>
    <w:rsid w:val="00FB2244"/>
    <w:rsid w:val="00FB28AC"/>
    <w:rsid w:val="00FB305F"/>
    <w:rsid w:val="00FB3518"/>
    <w:rsid w:val="00FB37B0"/>
    <w:rsid w:val="00FB45E1"/>
    <w:rsid w:val="00FB5C2A"/>
    <w:rsid w:val="00FB6D46"/>
    <w:rsid w:val="00FB7110"/>
    <w:rsid w:val="00FB718C"/>
    <w:rsid w:val="00FB7836"/>
    <w:rsid w:val="00FC0CB6"/>
    <w:rsid w:val="00FC12DC"/>
    <w:rsid w:val="00FC1B51"/>
    <w:rsid w:val="00FC1D64"/>
    <w:rsid w:val="00FC24E3"/>
    <w:rsid w:val="00FC335F"/>
    <w:rsid w:val="00FC4C3C"/>
    <w:rsid w:val="00FC550E"/>
    <w:rsid w:val="00FC5696"/>
    <w:rsid w:val="00FC5823"/>
    <w:rsid w:val="00FC67D6"/>
    <w:rsid w:val="00FC6C58"/>
    <w:rsid w:val="00FD0B2F"/>
    <w:rsid w:val="00FD1B62"/>
    <w:rsid w:val="00FD2A13"/>
    <w:rsid w:val="00FD4CCE"/>
    <w:rsid w:val="00FD6518"/>
    <w:rsid w:val="00FD6542"/>
    <w:rsid w:val="00FD7A87"/>
    <w:rsid w:val="00FE086F"/>
    <w:rsid w:val="00FE1049"/>
    <w:rsid w:val="00FE21FE"/>
    <w:rsid w:val="00FE3751"/>
    <w:rsid w:val="00FE3C58"/>
    <w:rsid w:val="00FE4536"/>
    <w:rsid w:val="00FE489F"/>
    <w:rsid w:val="00FE5DD1"/>
    <w:rsid w:val="00FE6FAF"/>
    <w:rsid w:val="00FE75A2"/>
    <w:rsid w:val="00FE7629"/>
    <w:rsid w:val="00FE78A1"/>
    <w:rsid w:val="00FE7C5D"/>
    <w:rsid w:val="00FF1205"/>
    <w:rsid w:val="00FF1356"/>
    <w:rsid w:val="00FF3048"/>
    <w:rsid w:val="00FF3984"/>
    <w:rsid w:val="00FF3CB3"/>
    <w:rsid w:val="00FF47DB"/>
    <w:rsid w:val="00FF4A07"/>
    <w:rsid w:val="00FF63ED"/>
    <w:rsid w:val="00FF6B65"/>
    <w:rsid w:val="00FF6DB8"/>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F2E2C5"/>
  <w15:docId w15:val="{AFDF41B7-41E9-47D5-AED3-100AD44C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val="es-CL"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paragraph" w:customStyle="1" w:styleId="Website-Right">
    <w:name w:val="Website-Right"/>
    <w:basedOn w:val="Piedepgina"/>
    <w:uiPriority w:val="4"/>
    <w:qFormat/>
    <w:rsid w:val="006A1A77"/>
    <w:pPr>
      <w:tabs>
        <w:tab w:val="clear" w:pos="4419"/>
        <w:tab w:val="clear" w:pos="8838"/>
        <w:tab w:val="center" w:pos="4680"/>
        <w:tab w:val="right" w:pos="9360"/>
      </w:tabs>
      <w:jc w:val="right"/>
    </w:pPr>
    <w:rPr>
      <w:rFonts w:ascii="Lucida Sans" w:eastAsia="Calibri" w:hAnsi="Lucida Sans" w:cs="Arial"/>
      <w:b/>
      <w:bCs/>
      <w:color w:val="00578E"/>
      <w:szCs w:val="18"/>
      <w:lang w:val="en-US" w:eastAsia="en-US"/>
    </w:rPr>
  </w:style>
  <w:style w:type="paragraph" w:customStyle="1" w:styleId="RS-RPLeft">
    <w:name w:val="RS-RP_Left"/>
    <w:basedOn w:val="Piedepgina"/>
    <w:uiPriority w:val="3"/>
    <w:qFormat/>
    <w:rsid w:val="006A1A77"/>
    <w:pPr>
      <w:tabs>
        <w:tab w:val="clear" w:pos="4419"/>
        <w:tab w:val="clear" w:pos="8838"/>
        <w:tab w:val="center" w:pos="4680"/>
        <w:tab w:val="right" w:pos="9360"/>
      </w:tabs>
      <w:jc w:val="both"/>
    </w:pPr>
    <w:rPr>
      <w:rFonts w:ascii="Lucida Sans" w:eastAsia="Calibri" w:hAnsi="Lucida Sans" w:cs="Arial"/>
      <w:b/>
      <w:bCs/>
      <w:color w:val="7F7F7F"/>
      <w:szCs w:val="18"/>
      <w:lang w:val="en-US" w:eastAsia="en-US"/>
    </w:rPr>
  </w:style>
  <w:style w:type="character" w:customStyle="1" w:styleId="EncabezadoCar">
    <w:name w:val="Encabezado Car"/>
    <w:link w:val="Encabezado"/>
    <w:uiPriority w:val="99"/>
    <w:rsid w:val="006A1A77"/>
  </w:style>
  <w:style w:type="character" w:customStyle="1" w:styleId="PiedepginaCar">
    <w:name w:val="Pie de página Car"/>
    <w:link w:val="Piedepgina"/>
    <w:uiPriority w:val="99"/>
    <w:rsid w:val="00A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132">
      <w:bodyDiv w:val="1"/>
      <w:marLeft w:val="0"/>
      <w:marRight w:val="0"/>
      <w:marTop w:val="0"/>
      <w:marBottom w:val="0"/>
      <w:divBdr>
        <w:top w:val="none" w:sz="0" w:space="0" w:color="auto"/>
        <w:left w:val="none" w:sz="0" w:space="0" w:color="auto"/>
        <w:bottom w:val="none" w:sz="0" w:space="0" w:color="auto"/>
        <w:right w:val="none" w:sz="0" w:space="0" w:color="auto"/>
      </w:divBdr>
    </w:div>
    <w:div w:id="19354222">
      <w:bodyDiv w:val="1"/>
      <w:marLeft w:val="0"/>
      <w:marRight w:val="0"/>
      <w:marTop w:val="0"/>
      <w:marBottom w:val="0"/>
      <w:divBdr>
        <w:top w:val="none" w:sz="0" w:space="0" w:color="auto"/>
        <w:left w:val="none" w:sz="0" w:space="0" w:color="auto"/>
        <w:bottom w:val="none" w:sz="0" w:space="0" w:color="auto"/>
        <w:right w:val="none" w:sz="0" w:space="0" w:color="auto"/>
      </w:divBdr>
    </w:div>
    <w:div w:id="24257457">
      <w:bodyDiv w:val="1"/>
      <w:marLeft w:val="0"/>
      <w:marRight w:val="0"/>
      <w:marTop w:val="0"/>
      <w:marBottom w:val="0"/>
      <w:divBdr>
        <w:top w:val="none" w:sz="0" w:space="0" w:color="auto"/>
        <w:left w:val="none" w:sz="0" w:space="0" w:color="auto"/>
        <w:bottom w:val="none" w:sz="0" w:space="0" w:color="auto"/>
        <w:right w:val="none" w:sz="0" w:space="0" w:color="auto"/>
      </w:divBdr>
    </w:div>
    <w:div w:id="28382409">
      <w:bodyDiv w:val="1"/>
      <w:marLeft w:val="0"/>
      <w:marRight w:val="0"/>
      <w:marTop w:val="0"/>
      <w:marBottom w:val="0"/>
      <w:divBdr>
        <w:top w:val="none" w:sz="0" w:space="0" w:color="auto"/>
        <w:left w:val="none" w:sz="0" w:space="0" w:color="auto"/>
        <w:bottom w:val="none" w:sz="0" w:space="0" w:color="auto"/>
        <w:right w:val="none" w:sz="0" w:space="0" w:color="auto"/>
      </w:divBdr>
    </w:div>
    <w:div w:id="35783162">
      <w:bodyDiv w:val="1"/>
      <w:marLeft w:val="0"/>
      <w:marRight w:val="0"/>
      <w:marTop w:val="0"/>
      <w:marBottom w:val="0"/>
      <w:divBdr>
        <w:top w:val="none" w:sz="0" w:space="0" w:color="auto"/>
        <w:left w:val="none" w:sz="0" w:space="0" w:color="auto"/>
        <w:bottom w:val="none" w:sz="0" w:space="0" w:color="auto"/>
        <w:right w:val="none" w:sz="0" w:space="0" w:color="auto"/>
      </w:divBdr>
    </w:div>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9157916">
      <w:bodyDiv w:val="1"/>
      <w:marLeft w:val="0"/>
      <w:marRight w:val="0"/>
      <w:marTop w:val="0"/>
      <w:marBottom w:val="0"/>
      <w:divBdr>
        <w:top w:val="none" w:sz="0" w:space="0" w:color="auto"/>
        <w:left w:val="none" w:sz="0" w:space="0" w:color="auto"/>
        <w:bottom w:val="none" w:sz="0" w:space="0" w:color="auto"/>
        <w:right w:val="none" w:sz="0" w:space="0" w:color="auto"/>
      </w:divBdr>
    </w:div>
    <w:div w:id="49545851">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98844362">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17113235">
      <w:bodyDiv w:val="1"/>
      <w:marLeft w:val="0"/>
      <w:marRight w:val="0"/>
      <w:marTop w:val="0"/>
      <w:marBottom w:val="0"/>
      <w:divBdr>
        <w:top w:val="none" w:sz="0" w:space="0" w:color="auto"/>
        <w:left w:val="none" w:sz="0" w:space="0" w:color="auto"/>
        <w:bottom w:val="none" w:sz="0" w:space="0" w:color="auto"/>
        <w:right w:val="none" w:sz="0" w:space="0" w:color="auto"/>
      </w:divBdr>
    </w:div>
    <w:div w:id="13514387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5475962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12936161">
      <w:bodyDiv w:val="1"/>
      <w:marLeft w:val="0"/>
      <w:marRight w:val="0"/>
      <w:marTop w:val="0"/>
      <w:marBottom w:val="0"/>
      <w:divBdr>
        <w:top w:val="none" w:sz="0" w:space="0" w:color="auto"/>
        <w:left w:val="none" w:sz="0" w:space="0" w:color="auto"/>
        <w:bottom w:val="none" w:sz="0" w:space="0" w:color="auto"/>
        <w:right w:val="none" w:sz="0" w:space="0" w:color="auto"/>
      </w:divBdr>
    </w:div>
    <w:div w:id="240063481">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73831246">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2348983">
      <w:bodyDiv w:val="1"/>
      <w:marLeft w:val="0"/>
      <w:marRight w:val="0"/>
      <w:marTop w:val="0"/>
      <w:marBottom w:val="0"/>
      <w:divBdr>
        <w:top w:val="none" w:sz="0" w:space="0" w:color="auto"/>
        <w:left w:val="none" w:sz="0" w:space="0" w:color="auto"/>
        <w:bottom w:val="none" w:sz="0" w:space="0" w:color="auto"/>
        <w:right w:val="none" w:sz="0" w:space="0" w:color="auto"/>
      </w:divBdr>
    </w:div>
    <w:div w:id="297805401">
      <w:bodyDiv w:val="1"/>
      <w:marLeft w:val="0"/>
      <w:marRight w:val="0"/>
      <w:marTop w:val="0"/>
      <w:marBottom w:val="0"/>
      <w:divBdr>
        <w:top w:val="none" w:sz="0" w:space="0" w:color="auto"/>
        <w:left w:val="none" w:sz="0" w:space="0" w:color="auto"/>
        <w:bottom w:val="none" w:sz="0" w:space="0" w:color="auto"/>
        <w:right w:val="none" w:sz="0" w:space="0" w:color="auto"/>
      </w:divBdr>
    </w:div>
    <w:div w:id="300234929">
      <w:bodyDiv w:val="1"/>
      <w:marLeft w:val="0"/>
      <w:marRight w:val="0"/>
      <w:marTop w:val="0"/>
      <w:marBottom w:val="0"/>
      <w:divBdr>
        <w:top w:val="none" w:sz="0" w:space="0" w:color="auto"/>
        <w:left w:val="none" w:sz="0" w:space="0" w:color="auto"/>
        <w:bottom w:val="none" w:sz="0" w:space="0" w:color="auto"/>
        <w:right w:val="none" w:sz="0" w:space="0" w:color="auto"/>
      </w:divBdr>
    </w:div>
    <w:div w:id="300576646">
      <w:bodyDiv w:val="1"/>
      <w:marLeft w:val="0"/>
      <w:marRight w:val="0"/>
      <w:marTop w:val="0"/>
      <w:marBottom w:val="0"/>
      <w:divBdr>
        <w:top w:val="none" w:sz="0" w:space="0" w:color="auto"/>
        <w:left w:val="none" w:sz="0" w:space="0" w:color="auto"/>
        <w:bottom w:val="none" w:sz="0" w:space="0" w:color="auto"/>
        <w:right w:val="none" w:sz="0" w:space="0" w:color="auto"/>
      </w:divBdr>
    </w:div>
    <w:div w:id="302203186">
      <w:bodyDiv w:val="1"/>
      <w:marLeft w:val="0"/>
      <w:marRight w:val="0"/>
      <w:marTop w:val="0"/>
      <w:marBottom w:val="0"/>
      <w:divBdr>
        <w:top w:val="none" w:sz="0" w:space="0" w:color="auto"/>
        <w:left w:val="none" w:sz="0" w:space="0" w:color="auto"/>
        <w:bottom w:val="none" w:sz="0" w:space="0" w:color="auto"/>
        <w:right w:val="none" w:sz="0" w:space="0" w:color="auto"/>
      </w:divBdr>
    </w:div>
    <w:div w:id="304314682">
      <w:bodyDiv w:val="1"/>
      <w:marLeft w:val="0"/>
      <w:marRight w:val="0"/>
      <w:marTop w:val="0"/>
      <w:marBottom w:val="0"/>
      <w:divBdr>
        <w:top w:val="none" w:sz="0" w:space="0" w:color="auto"/>
        <w:left w:val="none" w:sz="0" w:space="0" w:color="auto"/>
        <w:bottom w:val="none" w:sz="0" w:space="0" w:color="auto"/>
        <w:right w:val="none" w:sz="0" w:space="0" w:color="auto"/>
      </w:divBdr>
    </w:div>
    <w:div w:id="30705438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2748077">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69845814">
      <w:bodyDiv w:val="1"/>
      <w:marLeft w:val="0"/>
      <w:marRight w:val="0"/>
      <w:marTop w:val="0"/>
      <w:marBottom w:val="0"/>
      <w:divBdr>
        <w:top w:val="none" w:sz="0" w:space="0" w:color="auto"/>
        <w:left w:val="none" w:sz="0" w:space="0" w:color="auto"/>
        <w:bottom w:val="none" w:sz="0" w:space="0" w:color="auto"/>
        <w:right w:val="none" w:sz="0" w:space="0" w:color="auto"/>
      </w:divBdr>
    </w:div>
    <w:div w:id="384454421">
      <w:bodyDiv w:val="1"/>
      <w:marLeft w:val="0"/>
      <w:marRight w:val="0"/>
      <w:marTop w:val="0"/>
      <w:marBottom w:val="0"/>
      <w:divBdr>
        <w:top w:val="none" w:sz="0" w:space="0" w:color="auto"/>
        <w:left w:val="none" w:sz="0" w:space="0" w:color="auto"/>
        <w:bottom w:val="none" w:sz="0" w:space="0" w:color="auto"/>
        <w:right w:val="none" w:sz="0" w:space="0" w:color="auto"/>
      </w:divBdr>
    </w:div>
    <w:div w:id="393161961">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6611493">
      <w:bodyDiv w:val="1"/>
      <w:marLeft w:val="0"/>
      <w:marRight w:val="0"/>
      <w:marTop w:val="0"/>
      <w:marBottom w:val="0"/>
      <w:divBdr>
        <w:top w:val="none" w:sz="0" w:space="0" w:color="auto"/>
        <w:left w:val="none" w:sz="0" w:space="0" w:color="auto"/>
        <w:bottom w:val="none" w:sz="0" w:space="0" w:color="auto"/>
        <w:right w:val="none" w:sz="0" w:space="0" w:color="auto"/>
      </w:divBdr>
    </w:div>
    <w:div w:id="437025374">
      <w:bodyDiv w:val="1"/>
      <w:marLeft w:val="0"/>
      <w:marRight w:val="0"/>
      <w:marTop w:val="0"/>
      <w:marBottom w:val="0"/>
      <w:divBdr>
        <w:top w:val="none" w:sz="0" w:space="0" w:color="auto"/>
        <w:left w:val="none" w:sz="0" w:space="0" w:color="auto"/>
        <w:bottom w:val="none" w:sz="0" w:space="0" w:color="auto"/>
        <w:right w:val="none" w:sz="0" w:space="0" w:color="auto"/>
      </w:divBdr>
    </w:div>
    <w:div w:id="437795658">
      <w:bodyDiv w:val="1"/>
      <w:marLeft w:val="0"/>
      <w:marRight w:val="0"/>
      <w:marTop w:val="0"/>
      <w:marBottom w:val="0"/>
      <w:divBdr>
        <w:top w:val="none" w:sz="0" w:space="0" w:color="auto"/>
        <w:left w:val="none" w:sz="0" w:space="0" w:color="auto"/>
        <w:bottom w:val="none" w:sz="0" w:space="0" w:color="auto"/>
        <w:right w:val="none" w:sz="0" w:space="0" w:color="auto"/>
      </w:divBdr>
    </w:div>
    <w:div w:id="446891669">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8933533">
      <w:bodyDiv w:val="1"/>
      <w:marLeft w:val="0"/>
      <w:marRight w:val="0"/>
      <w:marTop w:val="0"/>
      <w:marBottom w:val="0"/>
      <w:divBdr>
        <w:top w:val="none" w:sz="0" w:space="0" w:color="auto"/>
        <w:left w:val="none" w:sz="0" w:space="0" w:color="auto"/>
        <w:bottom w:val="none" w:sz="0" w:space="0" w:color="auto"/>
        <w:right w:val="none" w:sz="0" w:space="0" w:color="auto"/>
      </w:divBdr>
    </w:div>
    <w:div w:id="465052400">
      <w:bodyDiv w:val="1"/>
      <w:marLeft w:val="0"/>
      <w:marRight w:val="0"/>
      <w:marTop w:val="0"/>
      <w:marBottom w:val="0"/>
      <w:divBdr>
        <w:top w:val="none" w:sz="0" w:space="0" w:color="auto"/>
        <w:left w:val="none" w:sz="0" w:space="0" w:color="auto"/>
        <w:bottom w:val="none" w:sz="0" w:space="0" w:color="auto"/>
        <w:right w:val="none" w:sz="0" w:space="0" w:color="auto"/>
      </w:divBdr>
    </w:div>
    <w:div w:id="472408930">
      <w:bodyDiv w:val="1"/>
      <w:marLeft w:val="0"/>
      <w:marRight w:val="0"/>
      <w:marTop w:val="0"/>
      <w:marBottom w:val="0"/>
      <w:divBdr>
        <w:top w:val="none" w:sz="0" w:space="0" w:color="auto"/>
        <w:left w:val="none" w:sz="0" w:space="0" w:color="auto"/>
        <w:bottom w:val="none" w:sz="0" w:space="0" w:color="auto"/>
        <w:right w:val="none" w:sz="0" w:space="0" w:color="auto"/>
      </w:divBdr>
    </w:div>
    <w:div w:id="481459861">
      <w:bodyDiv w:val="1"/>
      <w:marLeft w:val="0"/>
      <w:marRight w:val="0"/>
      <w:marTop w:val="0"/>
      <w:marBottom w:val="0"/>
      <w:divBdr>
        <w:top w:val="none" w:sz="0" w:space="0" w:color="auto"/>
        <w:left w:val="none" w:sz="0" w:space="0" w:color="auto"/>
        <w:bottom w:val="none" w:sz="0" w:space="0" w:color="auto"/>
        <w:right w:val="none" w:sz="0" w:space="0" w:color="auto"/>
      </w:divBdr>
    </w:div>
    <w:div w:id="489639606">
      <w:bodyDiv w:val="1"/>
      <w:marLeft w:val="0"/>
      <w:marRight w:val="0"/>
      <w:marTop w:val="0"/>
      <w:marBottom w:val="0"/>
      <w:divBdr>
        <w:top w:val="none" w:sz="0" w:space="0" w:color="auto"/>
        <w:left w:val="none" w:sz="0" w:space="0" w:color="auto"/>
        <w:bottom w:val="none" w:sz="0" w:space="0" w:color="auto"/>
        <w:right w:val="none" w:sz="0" w:space="0" w:color="auto"/>
      </w:divBdr>
    </w:div>
    <w:div w:id="498228247">
      <w:bodyDiv w:val="1"/>
      <w:marLeft w:val="0"/>
      <w:marRight w:val="0"/>
      <w:marTop w:val="0"/>
      <w:marBottom w:val="0"/>
      <w:divBdr>
        <w:top w:val="none" w:sz="0" w:space="0" w:color="auto"/>
        <w:left w:val="none" w:sz="0" w:space="0" w:color="auto"/>
        <w:bottom w:val="none" w:sz="0" w:space="0" w:color="auto"/>
        <w:right w:val="none" w:sz="0" w:space="0" w:color="auto"/>
      </w:divBdr>
    </w:div>
    <w:div w:id="504561708">
      <w:bodyDiv w:val="1"/>
      <w:marLeft w:val="0"/>
      <w:marRight w:val="0"/>
      <w:marTop w:val="0"/>
      <w:marBottom w:val="0"/>
      <w:divBdr>
        <w:top w:val="none" w:sz="0" w:space="0" w:color="auto"/>
        <w:left w:val="none" w:sz="0" w:space="0" w:color="auto"/>
        <w:bottom w:val="none" w:sz="0" w:space="0" w:color="auto"/>
        <w:right w:val="none" w:sz="0" w:space="0" w:color="auto"/>
      </w:divBdr>
    </w:div>
    <w:div w:id="505559570">
      <w:bodyDiv w:val="1"/>
      <w:marLeft w:val="0"/>
      <w:marRight w:val="0"/>
      <w:marTop w:val="0"/>
      <w:marBottom w:val="0"/>
      <w:divBdr>
        <w:top w:val="none" w:sz="0" w:space="0" w:color="auto"/>
        <w:left w:val="none" w:sz="0" w:space="0" w:color="auto"/>
        <w:bottom w:val="none" w:sz="0" w:space="0" w:color="auto"/>
        <w:right w:val="none" w:sz="0" w:space="0" w:color="auto"/>
      </w:divBdr>
    </w:div>
    <w:div w:id="511991943">
      <w:bodyDiv w:val="1"/>
      <w:marLeft w:val="0"/>
      <w:marRight w:val="0"/>
      <w:marTop w:val="0"/>
      <w:marBottom w:val="0"/>
      <w:divBdr>
        <w:top w:val="none" w:sz="0" w:space="0" w:color="auto"/>
        <w:left w:val="none" w:sz="0" w:space="0" w:color="auto"/>
        <w:bottom w:val="none" w:sz="0" w:space="0" w:color="auto"/>
        <w:right w:val="none" w:sz="0" w:space="0" w:color="auto"/>
      </w:divBdr>
    </w:div>
    <w:div w:id="519517131">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22521483">
      <w:bodyDiv w:val="1"/>
      <w:marLeft w:val="0"/>
      <w:marRight w:val="0"/>
      <w:marTop w:val="0"/>
      <w:marBottom w:val="0"/>
      <w:divBdr>
        <w:top w:val="none" w:sz="0" w:space="0" w:color="auto"/>
        <w:left w:val="none" w:sz="0" w:space="0" w:color="auto"/>
        <w:bottom w:val="none" w:sz="0" w:space="0" w:color="auto"/>
        <w:right w:val="none" w:sz="0" w:space="0" w:color="auto"/>
      </w:divBdr>
    </w:div>
    <w:div w:id="524904702">
      <w:bodyDiv w:val="1"/>
      <w:marLeft w:val="0"/>
      <w:marRight w:val="0"/>
      <w:marTop w:val="0"/>
      <w:marBottom w:val="0"/>
      <w:divBdr>
        <w:top w:val="none" w:sz="0" w:space="0" w:color="auto"/>
        <w:left w:val="none" w:sz="0" w:space="0" w:color="auto"/>
        <w:bottom w:val="none" w:sz="0" w:space="0" w:color="auto"/>
        <w:right w:val="none" w:sz="0" w:space="0" w:color="auto"/>
      </w:divBdr>
    </w:div>
    <w:div w:id="526648524">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485396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9800790">
      <w:bodyDiv w:val="1"/>
      <w:marLeft w:val="0"/>
      <w:marRight w:val="0"/>
      <w:marTop w:val="0"/>
      <w:marBottom w:val="0"/>
      <w:divBdr>
        <w:top w:val="none" w:sz="0" w:space="0" w:color="auto"/>
        <w:left w:val="none" w:sz="0" w:space="0" w:color="auto"/>
        <w:bottom w:val="none" w:sz="0" w:space="0" w:color="auto"/>
        <w:right w:val="none" w:sz="0" w:space="0" w:color="auto"/>
      </w:divBdr>
    </w:div>
    <w:div w:id="554238975">
      <w:bodyDiv w:val="1"/>
      <w:marLeft w:val="0"/>
      <w:marRight w:val="0"/>
      <w:marTop w:val="0"/>
      <w:marBottom w:val="0"/>
      <w:divBdr>
        <w:top w:val="none" w:sz="0" w:space="0" w:color="auto"/>
        <w:left w:val="none" w:sz="0" w:space="0" w:color="auto"/>
        <w:bottom w:val="none" w:sz="0" w:space="0" w:color="auto"/>
        <w:right w:val="none" w:sz="0" w:space="0" w:color="auto"/>
      </w:divBdr>
    </w:div>
    <w:div w:id="554631790">
      <w:bodyDiv w:val="1"/>
      <w:marLeft w:val="0"/>
      <w:marRight w:val="0"/>
      <w:marTop w:val="0"/>
      <w:marBottom w:val="0"/>
      <w:divBdr>
        <w:top w:val="none" w:sz="0" w:space="0" w:color="auto"/>
        <w:left w:val="none" w:sz="0" w:space="0" w:color="auto"/>
        <w:bottom w:val="none" w:sz="0" w:space="0" w:color="auto"/>
        <w:right w:val="none" w:sz="0" w:space="0" w:color="auto"/>
      </w:divBdr>
    </w:div>
    <w:div w:id="555363210">
      <w:bodyDiv w:val="1"/>
      <w:marLeft w:val="0"/>
      <w:marRight w:val="0"/>
      <w:marTop w:val="0"/>
      <w:marBottom w:val="0"/>
      <w:divBdr>
        <w:top w:val="none" w:sz="0" w:space="0" w:color="auto"/>
        <w:left w:val="none" w:sz="0" w:space="0" w:color="auto"/>
        <w:bottom w:val="none" w:sz="0" w:space="0" w:color="auto"/>
        <w:right w:val="none" w:sz="0" w:space="0" w:color="auto"/>
      </w:divBdr>
    </w:div>
    <w:div w:id="560945841">
      <w:bodyDiv w:val="1"/>
      <w:marLeft w:val="0"/>
      <w:marRight w:val="0"/>
      <w:marTop w:val="0"/>
      <w:marBottom w:val="0"/>
      <w:divBdr>
        <w:top w:val="none" w:sz="0" w:space="0" w:color="auto"/>
        <w:left w:val="none" w:sz="0" w:space="0" w:color="auto"/>
        <w:bottom w:val="none" w:sz="0" w:space="0" w:color="auto"/>
        <w:right w:val="none" w:sz="0" w:space="0" w:color="auto"/>
      </w:divBdr>
    </w:div>
    <w:div w:id="571545572">
      <w:bodyDiv w:val="1"/>
      <w:marLeft w:val="0"/>
      <w:marRight w:val="0"/>
      <w:marTop w:val="0"/>
      <w:marBottom w:val="0"/>
      <w:divBdr>
        <w:top w:val="none" w:sz="0" w:space="0" w:color="auto"/>
        <w:left w:val="none" w:sz="0" w:space="0" w:color="auto"/>
        <w:bottom w:val="none" w:sz="0" w:space="0" w:color="auto"/>
        <w:right w:val="none" w:sz="0" w:space="0" w:color="auto"/>
      </w:divBdr>
    </w:div>
    <w:div w:id="596059442">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354750">
      <w:bodyDiv w:val="1"/>
      <w:marLeft w:val="0"/>
      <w:marRight w:val="0"/>
      <w:marTop w:val="0"/>
      <w:marBottom w:val="0"/>
      <w:divBdr>
        <w:top w:val="none" w:sz="0" w:space="0" w:color="auto"/>
        <w:left w:val="none" w:sz="0" w:space="0" w:color="auto"/>
        <w:bottom w:val="none" w:sz="0" w:space="0" w:color="auto"/>
        <w:right w:val="none" w:sz="0" w:space="0" w:color="auto"/>
      </w:divBdr>
    </w:div>
    <w:div w:id="606425585">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15138751">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29896265">
      <w:bodyDiv w:val="1"/>
      <w:marLeft w:val="0"/>
      <w:marRight w:val="0"/>
      <w:marTop w:val="0"/>
      <w:marBottom w:val="0"/>
      <w:divBdr>
        <w:top w:val="none" w:sz="0" w:space="0" w:color="auto"/>
        <w:left w:val="none" w:sz="0" w:space="0" w:color="auto"/>
        <w:bottom w:val="none" w:sz="0" w:space="0" w:color="auto"/>
        <w:right w:val="none" w:sz="0" w:space="0" w:color="auto"/>
      </w:divBdr>
    </w:div>
    <w:div w:id="641816000">
      <w:bodyDiv w:val="1"/>
      <w:marLeft w:val="0"/>
      <w:marRight w:val="0"/>
      <w:marTop w:val="0"/>
      <w:marBottom w:val="0"/>
      <w:divBdr>
        <w:top w:val="none" w:sz="0" w:space="0" w:color="auto"/>
        <w:left w:val="none" w:sz="0" w:space="0" w:color="auto"/>
        <w:bottom w:val="none" w:sz="0" w:space="0" w:color="auto"/>
        <w:right w:val="none" w:sz="0" w:space="0" w:color="auto"/>
      </w:divBdr>
    </w:div>
    <w:div w:id="643193526">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2320783">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671108323">
      <w:bodyDiv w:val="1"/>
      <w:marLeft w:val="0"/>
      <w:marRight w:val="0"/>
      <w:marTop w:val="0"/>
      <w:marBottom w:val="0"/>
      <w:divBdr>
        <w:top w:val="none" w:sz="0" w:space="0" w:color="auto"/>
        <w:left w:val="none" w:sz="0" w:space="0" w:color="auto"/>
        <w:bottom w:val="none" w:sz="0" w:space="0" w:color="auto"/>
        <w:right w:val="none" w:sz="0" w:space="0" w:color="auto"/>
      </w:divBdr>
    </w:div>
    <w:div w:id="681973234">
      <w:bodyDiv w:val="1"/>
      <w:marLeft w:val="0"/>
      <w:marRight w:val="0"/>
      <w:marTop w:val="0"/>
      <w:marBottom w:val="0"/>
      <w:divBdr>
        <w:top w:val="none" w:sz="0" w:space="0" w:color="auto"/>
        <w:left w:val="none" w:sz="0" w:space="0" w:color="auto"/>
        <w:bottom w:val="none" w:sz="0" w:space="0" w:color="auto"/>
        <w:right w:val="none" w:sz="0" w:space="0" w:color="auto"/>
      </w:divBdr>
    </w:div>
    <w:div w:id="690034955">
      <w:bodyDiv w:val="1"/>
      <w:marLeft w:val="0"/>
      <w:marRight w:val="0"/>
      <w:marTop w:val="0"/>
      <w:marBottom w:val="0"/>
      <w:divBdr>
        <w:top w:val="none" w:sz="0" w:space="0" w:color="auto"/>
        <w:left w:val="none" w:sz="0" w:space="0" w:color="auto"/>
        <w:bottom w:val="none" w:sz="0" w:space="0" w:color="auto"/>
        <w:right w:val="none" w:sz="0" w:space="0" w:color="auto"/>
      </w:divBdr>
    </w:div>
    <w:div w:id="691959653">
      <w:bodyDiv w:val="1"/>
      <w:marLeft w:val="0"/>
      <w:marRight w:val="0"/>
      <w:marTop w:val="0"/>
      <w:marBottom w:val="0"/>
      <w:divBdr>
        <w:top w:val="none" w:sz="0" w:space="0" w:color="auto"/>
        <w:left w:val="none" w:sz="0" w:space="0" w:color="auto"/>
        <w:bottom w:val="none" w:sz="0" w:space="0" w:color="auto"/>
        <w:right w:val="none" w:sz="0" w:space="0" w:color="auto"/>
      </w:divBdr>
    </w:div>
    <w:div w:id="702561853">
      <w:bodyDiv w:val="1"/>
      <w:marLeft w:val="0"/>
      <w:marRight w:val="0"/>
      <w:marTop w:val="0"/>
      <w:marBottom w:val="0"/>
      <w:divBdr>
        <w:top w:val="none" w:sz="0" w:space="0" w:color="auto"/>
        <w:left w:val="none" w:sz="0" w:space="0" w:color="auto"/>
        <w:bottom w:val="none" w:sz="0" w:space="0" w:color="auto"/>
        <w:right w:val="none" w:sz="0" w:space="0" w:color="auto"/>
      </w:divBdr>
    </w:div>
    <w:div w:id="736902733">
      <w:bodyDiv w:val="1"/>
      <w:marLeft w:val="0"/>
      <w:marRight w:val="0"/>
      <w:marTop w:val="0"/>
      <w:marBottom w:val="0"/>
      <w:divBdr>
        <w:top w:val="none" w:sz="0" w:space="0" w:color="auto"/>
        <w:left w:val="none" w:sz="0" w:space="0" w:color="auto"/>
        <w:bottom w:val="none" w:sz="0" w:space="0" w:color="auto"/>
        <w:right w:val="none" w:sz="0" w:space="0" w:color="auto"/>
      </w:divBdr>
    </w:div>
    <w:div w:id="750273386">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7505085">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1756611">
      <w:bodyDiv w:val="1"/>
      <w:marLeft w:val="0"/>
      <w:marRight w:val="0"/>
      <w:marTop w:val="0"/>
      <w:marBottom w:val="0"/>
      <w:divBdr>
        <w:top w:val="none" w:sz="0" w:space="0" w:color="auto"/>
        <w:left w:val="none" w:sz="0" w:space="0" w:color="auto"/>
        <w:bottom w:val="none" w:sz="0" w:space="0" w:color="auto"/>
        <w:right w:val="none" w:sz="0" w:space="0" w:color="auto"/>
      </w:divBdr>
    </w:div>
    <w:div w:id="822893406">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5653593">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59779933">
      <w:bodyDiv w:val="1"/>
      <w:marLeft w:val="0"/>
      <w:marRight w:val="0"/>
      <w:marTop w:val="0"/>
      <w:marBottom w:val="0"/>
      <w:divBdr>
        <w:top w:val="none" w:sz="0" w:space="0" w:color="auto"/>
        <w:left w:val="none" w:sz="0" w:space="0" w:color="auto"/>
        <w:bottom w:val="none" w:sz="0" w:space="0" w:color="auto"/>
        <w:right w:val="none" w:sz="0" w:space="0" w:color="auto"/>
      </w:divBdr>
    </w:div>
    <w:div w:id="874386710">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3253721">
      <w:bodyDiv w:val="1"/>
      <w:marLeft w:val="0"/>
      <w:marRight w:val="0"/>
      <w:marTop w:val="0"/>
      <w:marBottom w:val="0"/>
      <w:divBdr>
        <w:top w:val="none" w:sz="0" w:space="0" w:color="auto"/>
        <w:left w:val="none" w:sz="0" w:space="0" w:color="auto"/>
        <w:bottom w:val="none" w:sz="0" w:space="0" w:color="auto"/>
        <w:right w:val="none" w:sz="0" w:space="0" w:color="auto"/>
      </w:divBdr>
    </w:div>
    <w:div w:id="904340201">
      <w:bodyDiv w:val="1"/>
      <w:marLeft w:val="0"/>
      <w:marRight w:val="0"/>
      <w:marTop w:val="0"/>
      <w:marBottom w:val="0"/>
      <w:divBdr>
        <w:top w:val="none" w:sz="0" w:space="0" w:color="auto"/>
        <w:left w:val="none" w:sz="0" w:space="0" w:color="auto"/>
        <w:bottom w:val="none" w:sz="0" w:space="0" w:color="auto"/>
        <w:right w:val="none" w:sz="0" w:space="0" w:color="auto"/>
      </w:divBdr>
    </w:div>
    <w:div w:id="944193311">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46543559">
      <w:bodyDiv w:val="1"/>
      <w:marLeft w:val="0"/>
      <w:marRight w:val="0"/>
      <w:marTop w:val="0"/>
      <w:marBottom w:val="0"/>
      <w:divBdr>
        <w:top w:val="none" w:sz="0" w:space="0" w:color="auto"/>
        <w:left w:val="none" w:sz="0" w:space="0" w:color="auto"/>
        <w:bottom w:val="none" w:sz="0" w:space="0" w:color="auto"/>
        <w:right w:val="none" w:sz="0" w:space="0" w:color="auto"/>
      </w:divBdr>
    </w:div>
    <w:div w:id="956368855">
      <w:bodyDiv w:val="1"/>
      <w:marLeft w:val="0"/>
      <w:marRight w:val="0"/>
      <w:marTop w:val="0"/>
      <w:marBottom w:val="0"/>
      <w:divBdr>
        <w:top w:val="none" w:sz="0" w:space="0" w:color="auto"/>
        <w:left w:val="none" w:sz="0" w:space="0" w:color="auto"/>
        <w:bottom w:val="none" w:sz="0" w:space="0" w:color="auto"/>
        <w:right w:val="none" w:sz="0" w:space="0" w:color="auto"/>
      </w:divBdr>
    </w:div>
    <w:div w:id="960649707">
      <w:bodyDiv w:val="1"/>
      <w:marLeft w:val="0"/>
      <w:marRight w:val="0"/>
      <w:marTop w:val="0"/>
      <w:marBottom w:val="0"/>
      <w:divBdr>
        <w:top w:val="none" w:sz="0" w:space="0" w:color="auto"/>
        <w:left w:val="none" w:sz="0" w:space="0" w:color="auto"/>
        <w:bottom w:val="none" w:sz="0" w:space="0" w:color="auto"/>
        <w:right w:val="none" w:sz="0" w:space="0" w:color="auto"/>
      </w:divBdr>
    </w:div>
    <w:div w:id="963079599">
      <w:bodyDiv w:val="1"/>
      <w:marLeft w:val="0"/>
      <w:marRight w:val="0"/>
      <w:marTop w:val="0"/>
      <w:marBottom w:val="0"/>
      <w:divBdr>
        <w:top w:val="none" w:sz="0" w:space="0" w:color="auto"/>
        <w:left w:val="none" w:sz="0" w:space="0" w:color="auto"/>
        <w:bottom w:val="none" w:sz="0" w:space="0" w:color="auto"/>
        <w:right w:val="none" w:sz="0" w:space="0" w:color="auto"/>
      </w:divBdr>
    </w:div>
    <w:div w:id="976185491">
      <w:bodyDiv w:val="1"/>
      <w:marLeft w:val="0"/>
      <w:marRight w:val="0"/>
      <w:marTop w:val="0"/>
      <w:marBottom w:val="0"/>
      <w:divBdr>
        <w:top w:val="none" w:sz="0" w:space="0" w:color="auto"/>
        <w:left w:val="none" w:sz="0" w:space="0" w:color="auto"/>
        <w:bottom w:val="none" w:sz="0" w:space="0" w:color="auto"/>
        <w:right w:val="none" w:sz="0" w:space="0" w:color="auto"/>
      </w:divBdr>
    </w:div>
    <w:div w:id="976573560">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1004210940">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22122321">
      <w:bodyDiv w:val="1"/>
      <w:marLeft w:val="0"/>
      <w:marRight w:val="0"/>
      <w:marTop w:val="0"/>
      <w:marBottom w:val="0"/>
      <w:divBdr>
        <w:top w:val="none" w:sz="0" w:space="0" w:color="auto"/>
        <w:left w:val="none" w:sz="0" w:space="0" w:color="auto"/>
        <w:bottom w:val="none" w:sz="0" w:space="0" w:color="auto"/>
        <w:right w:val="none" w:sz="0" w:space="0" w:color="auto"/>
      </w:divBdr>
    </w:div>
    <w:div w:id="1035740489">
      <w:bodyDiv w:val="1"/>
      <w:marLeft w:val="0"/>
      <w:marRight w:val="0"/>
      <w:marTop w:val="0"/>
      <w:marBottom w:val="0"/>
      <w:divBdr>
        <w:top w:val="none" w:sz="0" w:space="0" w:color="auto"/>
        <w:left w:val="none" w:sz="0" w:space="0" w:color="auto"/>
        <w:bottom w:val="none" w:sz="0" w:space="0" w:color="auto"/>
        <w:right w:val="none" w:sz="0" w:space="0" w:color="auto"/>
      </w:divBdr>
    </w:div>
    <w:div w:id="1040007895">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57775566">
      <w:bodyDiv w:val="1"/>
      <w:marLeft w:val="0"/>
      <w:marRight w:val="0"/>
      <w:marTop w:val="0"/>
      <w:marBottom w:val="0"/>
      <w:divBdr>
        <w:top w:val="none" w:sz="0" w:space="0" w:color="auto"/>
        <w:left w:val="none" w:sz="0" w:space="0" w:color="auto"/>
        <w:bottom w:val="none" w:sz="0" w:space="0" w:color="auto"/>
        <w:right w:val="none" w:sz="0" w:space="0" w:color="auto"/>
      </w:divBdr>
    </w:div>
    <w:div w:id="1069116560">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4665790">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103917086">
      <w:bodyDiv w:val="1"/>
      <w:marLeft w:val="0"/>
      <w:marRight w:val="0"/>
      <w:marTop w:val="0"/>
      <w:marBottom w:val="0"/>
      <w:divBdr>
        <w:top w:val="none" w:sz="0" w:space="0" w:color="auto"/>
        <w:left w:val="none" w:sz="0" w:space="0" w:color="auto"/>
        <w:bottom w:val="none" w:sz="0" w:space="0" w:color="auto"/>
        <w:right w:val="none" w:sz="0" w:space="0" w:color="auto"/>
      </w:divBdr>
    </w:div>
    <w:div w:id="1112285538">
      <w:bodyDiv w:val="1"/>
      <w:marLeft w:val="0"/>
      <w:marRight w:val="0"/>
      <w:marTop w:val="0"/>
      <w:marBottom w:val="0"/>
      <w:divBdr>
        <w:top w:val="none" w:sz="0" w:space="0" w:color="auto"/>
        <w:left w:val="none" w:sz="0" w:space="0" w:color="auto"/>
        <w:bottom w:val="none" w:sz="0" w:space="0" w:color="auto"/>
        <w:right w:val="none" w:sz="0" w:space="0" w:color="auto"/>
      </w:divBdr>
    </w:div>
    <w:div w:id="1116216627">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4739419">
      <w:bodyDiv w:val="1"/>
      <w:marLeft w:val="0"/>
      <w:marRight w:val="0"/>
      <w:marTop w:val="0"/>
      <w:marBottom w:val="0"/>
      <w:divBdr>
        <w:top w:val="none" w:sz="0" w:space="0" w:color="auto"/>
        <w:left w:val="none" w:sz="0" w:space="0" w:color="auto"/>
        <w:bottom w:val="none" w:sz="0" w:space="0" w:color="auto"/>
        <w:right w:val="none" w:sz="0" w:space="0" w:color="auto"/>
      </w:divBdr>
    </w:div>
    <w:div w:id="1126848777">
      <w:bodyDiv w:val="1"/>
      <w:marLeft w:val="0"/>
      <w:marRight w:val="0"/>
      <w:marTop w:val="0"/>
      <w:marBottom w:val="0"/>
      <w:divBdr>
        <w:top w:val="none" w:sz="0" w:space="0" w:color="auto"/>
        <w:left w:val="none" w:sz="0" w:space="0" w:color="auto"/>
        <w:bottom w:val="none" w:sz="0" w:space="0" w:color="auto"/>
        <w:right w:val="none" w:sz="0" w:space="0" w:color="auto"/>
      </w:divBdr>
    </w:div>
    <w:div w:id="1136947195">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50026243">
      <w:bodyDiv w:val="1"/>
      <w:marLeft w:val="0"/>
      <w:marRight w:val="0"/>
      <w:marTop w:val="0"/>
      <w:marBottom w:val="0"/>
      <w:divBdr>
        <w:top w:val="none" w:sz="0" w:space="0" w:color="auto"/>
        <w:left w:val="none" w:sz="0" w:space="0" w:color="auto"/>
        <w:bottom w:val="none" w:sz="0" w:space="0" w:color="auto"/>
        <w:right w:val="none" w:sz="0" w:space="0" w:color="auto"/>
      </w:divBdr>
    </w:div>
    <w:div w:id="1169979211">
      <w:bodyDiv w:val="1"/>
      <w:marLeft w:val="0"/>
      <w:marRight w:val="0"/>
      <w:marTop w:val="0"/>
      <w:marBottom w:val="0"/>
      <w:divBdr>
        <w:top w:val="none" w:sz="0" w:space="0" w:color="auto"/>
        <w:left w:val="none" w:sz="0" w:space="0" w:color="auto"/>
        <w:bottom w:val="none" w:sz="0" w:space="0" w:color="auto"/>
        <w:right w:val="none" w:sz="0" w:space="0" w:color="auto"/>
      </w:divBdr>
    </w:div>
    <w:div w:id="1174146586">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5652194">
      <w:bodyDiv w:val="1"/>
      <w:marLeft w:val="0"/>
      <w:marRight w:val="0"/>
      <w:marTop w:val="0"/>
      <w:marBottom w:val="0"/>
      <w:divBdr>
        <w:top w:val="none" w:sz="0" w:space="0" w:color="auto"/>
        <w:left w:val="none" w:sz="0" w:space="0" w:color="auto"/>
        <w:bottom w:val="none" w:sz="0" w:space="0" w:color="auto"/>
        <w:right w:val="none" w:sz="0" w:space="0" w:color="auto"/>
      </w:divBdr>
    </w:div>
    <w:div w:id="1198197529">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13811950">
      <w:bodyDiv w:val="1"/>
      <w:marLeft w:val="0"/>
      <w:marRight w:val="0"/>
      <w:marTop w:val="0"/>
      <w:marBottom w:val="0"/>
      <w:divBdr>
        <w:top w:val="none" w:sz="0" w:space="0" w:color="auto"/>
        <w:left w:val="none" w:sz="0" w:space="0" w:color="auto"/>
        <w:bottom w:val="none" w:sz="0" w:space="0" w:color="auto"/>
        <w:right w:val="none" w:sz="0" w:space="0" w:color="auto"/>
      </w:divBdr>
    </w:div>
    <w:div w:id="1231189813">
      <w:bodyDiv w:val="1"/>
      <w:marLeft w:val="0"/>
      <w:marRight w:val="0"/>
      <w:marTop w:val="0"/>
      <w:marBottom w:val="0"/>
      <w:divBdr>
        <w:top w:val="none" w:sz="0" w:space="0" w:color="auto"/>
        <w:left w:val="none" w:sz="0" w:space="0" w:color="auto"/>
        <w:bottom w:val="none" w:sz="0" w:space="0" w:color="auto"/>
        <w:right w:val="none" w:sz="0" w:space="0" w:color="auto"/>
      </w:divBdr>
    </w:div>
    <w:div w:id="1231844377">
      <w:bodyDiv w:val="1"/>
      <w:marLeft w:val="0"/>
      <w:marRight w:val="0"/>
      <w:marTop w:val="0"/>
      <w:marBottom w:val="0"/>
      <w:divBdr>
        <w:top w:val="none" w:sz="0" w:space="0" w:color="auto"/>
        <w:left w:val="none" w:sz="0" w:space="0" w:color="auto"/>
        <w:bottom w:val="none" w:sz="0" w:space="0" w:color="auto"/>
        <w:right w:val="none" w:sz="0" w:space="0" w:color="auto"/>
      </w:divBdr>
    </w:div>
    <w:div w:id="123215975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49845541">
      <w:bodyDiv w:val="1"/>
      <w:marLeft w:val="0"/>
      <w:marRight w:val="0"/>
      <w:marTop w:val="0"/>
      <w:marBottom w:val="0"/>
      <w:divBdr>
        <w:top w:val="none" w:sz="0" w:space="0" w:color="auto"/>
        <w:left w:val="none" w:sz="0" w:space="0" w:color="auto"/>
        <w:bottom w:val="none" w:sz="0" w:space="0" w:color="auto"/>
        <w:right w:val="none" w:sz="0" w:space="0" w:color="auto"/>
      </w:divBdr>
    </w:div>
    <w:div w:id="1251088091">
      <w:bodyDiv w:val="1"/>
      <w:marLeft w:val="0"/>
      <w:marRight w:val="0"/>
      <w:marTop w:val="0"/>
      <w:marBottom w:val="0"/>
      <w:divBdr>
        <w:top w:val="none" w:sz="0" w:space="0" w:color="auto"/>
        <w:left w:val="none" w:sz="0" w:space="0" w:color="auto"/>
        <w:bottom w:val="none" w:sz="0" w:space="0" w:color="auto"/>
        <w:right w:val="none" w:sz="0" w:space="0" w:color="auto"/>
      </w:divBdr>
    </w:div>
    <w:div w:id="1258254065">
      <w:bodyDiv w:val="1"/>
      <w:marLeft w:val="0"/>
      <w:marRight w:val="0"/>
      <w:marTop w:val="0"/>
      <w:marBottom w:val="0"/>
      <w:divBdr>
        <w:top w:val="none" w:sz="0" w:space="0" w:color="auto"/>
        <w:left w:val="none" w:sz="0" w:space="0" w:color="auto"/>
        <w:bottom w:val="none" w:sz="0" w:space="0" w:color="auto"/>
        <w:right w:val="none" w:sz="0" w:space="0" w:color="auto"/>
      </w:divBdr>
    </w:div>
    <w:div w:id="1265117013">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4189738">
      <w:bodyDiv w:val="1"/>
      <w:marLeft w:val="0"/>
      <w:marRight w:val="0"/>
      <w:marTop w:val="0"/>
      <w:marBottom w:val="0"/>
      <w:divBdr>
        <w:top w:val="none" w:sz="0" w:space="0" w:color="auto"/>
        <w:left w:val="none" w:sz="0" w:space="0" w:color="auto"/>
        <w:bottom w:val="none" w:sz="0" w:space="0" w:color="auto"/>
        <w:right w:val="none" w:sz="0" w:space="0" w:color="auto"/>
      </w:divBdr>
    </w:div>
    <w:div w:id="1315111309">
      <w:bodyDiv w:val="1"/>
      <w:marLeft w:val="0"/>
      <w:marRight w:val="0"/>
      <w:marTop w:val="0"/>
      <w:marBottom w:val="0"/>
      <w:divBdr>
        <w:top w:val="none" w:sz="0" w:space="0" w:color="auto"/>
        <w:left w:val="none" w:sz="0" w:space="0" w:color="auto"/>
        <w:bottom w:val="none" w:sz="0" w:space="0" w:color="auto"/>
        <w:right w:val="none" w:sz="0" w:space="0" w:color="auto"/>
      </w:divBdr>
    </w:div>
    <w:div w:id="1315598596">
      <w:bodyDiv w:val="1"/>
      <w:marLeft w:val="0"/>
      <w:marRight w:val="0"/>
      <w:marTop w:val="0"/>
      <w:marBottom w:val="0"/>
      <w:divBdr>
        <w:top w:val="none" w:sz="0" w:space="0" w:color="auto"/>
        <w:left w:val="none" w:sz="0" w:space="0" w:color="auto"/>
        <w:bottom w:val="none" w:sz="0" w:space="0" w:color="auto"/>
        <w:right w:val="none" w:sz="0" w:space="0" w:color="auto"/>
      </w:divBdr>
    </w:div>
    <w:div w:id="1323238921">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37076387">
      <w:bodyDiv w:val="1"/>
      <w:marLeft w:val="0"/>
      <w:marRight w:val="0"/>
      <w:marTop w:val="0"/>
      <w:marBottom w:val="0"/>
      <w:divBdr>
        <w:top w:val="none" w:sz="0" w:space="0" w:color="auto"/>
        <w:left w:val="none" w:sz="0" w:space="0" w:color="auto"/>
        <w:bottom w:val="none" w:sz="0" w:space="0" w:color="auto"/>
        <w:right w:val="none" w:sz="0" w:space="0" w:color="auto"/>
      </w:divBdr>
    </w:div>
    <w:div w:id="1353721048">
      <w:bodyDiv w:val="1"/>
      <w:marLeft w:val="0"/>
      <w:marRight w:val="0"/>
      <w:marTop w:val="0"/>
      <w:marBottom w:val="0"/>
      <w:divBdr>
        <w:top w:val="none" w:sz="0" w:space="0" w:color="auto"/>
        <w:left w:val="none" w:sz="0" w:space="0" w:color="auto"/>
        <w:bottom w:val="none" w:sz="0" w:space="0" w:color="auto"/>
        <w:right w:val="none" w:sz="0" w:space="0" w:color="auto"/>
      </w:divBdr>
    </w:div>
    <w:div w:id="1358965617">
      <w:bodyDiv w:val="1"/>
      <w:marLeft w:val="0"/>
      <w:marRight w:val="0"/>
      <w:marTop w:val="0"/>
      <w:marBottom w:val="0"/>
      <w:divBdr>
        <w:top w:val="none" w:sz="0" w:space="0" w:color="auto"/>
        <w:left w:val="none" w:sz="0" w:space="0" w:color="auto"/>
        <w:bottom w:val="none" w:sz="0" w:space="0" w:color="auto"/>
        <w:right w:val="none" w:sz="0" w:space="0" w:color="auto"/>
      </w:divBdr>
    </w:div>
    <w:div w:id="1363166371">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984">
      <w:bodyDiv w:val="1"/>
      <w:marLeft w:val="0"/>
      <w:marRight w:val="0"/>
      <w:marTop w:val="0"/>
      <w:marBottom w:val="0"/>
      <w:divBdr>
        <w:top w:val="none" w:sz="0" w:space="0" w:color="auto"/>
        <w:left w:val="none" w:sz="0" w:space="0" w:color="auto"/>
        <w:bottom w:val="none" w:sz="0" w:space="0" w:color="auto"/>
        <w:right w:val="none" w:sz="0" w:space="0" w:color="auto"/>
      </w:divBdr>
    </w:div>
    <w:div w:id="1395201756">
      <w:bodyDiv w:val="1"/>
      <w:marLeft w:val="0"/>
      <w:marRight w:val="0"/>
      <w:marTop w:val="0"/>
      <w:marBottom w:val="0"/>
      <w:divBdr>
        <w:top w:val="none" w:sz="0" w:space="0" w:color="auto"/>
        <w:left w:val="none" w:sz="0" w:space="0" w:color="auto"/>
        <w:bottom w:val="none" w:sz="0" w:space="0" w:color="auto"/>
        <w:right w:val="none" w:sz="0" w:space="0" w:color="auto"/>
      </w:divBdr>
    </w:div>
    <w:div w:id="1399282867">
      <w:bodyDiv w:val="1"/>
      <w:marLeft w:val="0"/>
      <w:marRight w:val="0"/>
      <w:marTop w:val="0"/>
      <w:marBottom w:val="0"/>
      <w:divBdr>
        <w:top w:val="none" w:sz="0" w:space="0" w:color="auto"/>
        <w:left w:val="none" w:sz="0" w:space="0" w:color="auto"/>
        <w:bottom w:val="none" w:sz="0" w:space="0" w:color="auto"/>
        <w:right w:val="none" w:sz="0" w:space="0" w:color="auto"/>
      </w:divBdr>
    </w:div>
    <w:div w:id="139978981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407724275">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68279608">
      <w:bodyDiv w:val="1"/>
      <w:marLeft w:val="0"/>
      <w:marRight w:val="0"/>
      <w:marTop w:val="0"/>
      <w:marBottom w:val="0"/>
      <w:divBdr>
        <w:top w:val="none" w:sz="0" w:space="0" w:color="auto"/>
        <w:left w:val="none" w:sz="0" w:space="0" w:color="auto"/>
        <w:bottom w:val="none" w:sz="0" w:space="0" w:color="auto"/>
        <w:right w:val="none" w:sz="0" w:space="0" w:color="auto"/>
      </w:divBdr>
    </w:div>
    <w:div w:id="1479029193">
      <w:bodyDiv w:val="1"/>
      <w:marLeft w:val="0"/>
      <w:marRight w:val="0"/>
      <w:marTop w:val="0"/>
      <w:marBottom w:val="0"/>
      <w:divBdr>
        <w:top w:val="none" w:sz="0" w:space="0" w:color="auto"/>
        <w:left w:val="none" w:sz="0" w:space="0" w:color="auto"/>
        <w:bottom w:val="none" w:sz="0" w:space="0" w:color="auto"/>
        <w:right w:val="none" w:sz="0" w:space="0" w:color="auto"/>
      </w:divBdr>
    </w:div>
    <w:div w:id="148511855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2529954">
      <w:bodyDiv w:val="1"/>
      <w:marLeft w:val="0"/>
      <w:marRight w:val="0"/>
      <w:marTop w:val="0"/>
      <w:marBottom w:val="0"/>
      <w:divBdr>
        <w:top w:val="none" w:sz="0" w:space="0" w:color="auto"/>
        <w:left w:val="none" w:sz="0" w:space="0" w:color="auto"/>
        <w:bottom w:val="none" w:sz="0" w:space="0" w:color="auto"/>
        <w:right w:val="none" w:sz="0" w:space="0" w:color="auto"/>
      </w:divBdr>
    </w:div>
    <w:div w:id="1521892743">
      <w:bodyDiv w:val="1"/>
      <w:marLeft w:val="0"/>
      <w:marRight w:val="0"/>
      <w:marTop w:val="0"/>
      <w:marBottom w:val="0"/>
      <w:divBdr>
        <w:top w:val="none" w:sz="0" w:space="0" w:color="auto"/>
        <w:left w:val="none" w:sz="0" w:space="0" w:color="auto"/>
        <w:bottom w:val="none" w:sz="0" w:space="0" w:color="auto"/>
        <w:right w:val="none" w:sz="0" w:space="0" w:color="auto"/>
      </w:divBdr>
    </w:div>
    <w:div w:id="1522082247">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73201906">
      <w:bodyDiv w:val="1"/>
      <w:marLeft w:val="0"/>
      <w:marRight w:val="0"/>
      <w:marTop w:val="0"/>
      <w:marBottom w:val="0"/>
      <w:divBdr>
        <w:top w:val="none" w:sz="0" w:space="0" w:color="auto"/>
        <w:left w:val="none" w:sz="0" w:space="0" w:color="auto"/>
        <w:bottom w:val="none" w:sz="0" w:space="0" w:color="auto"/>
        <w:right w:val="none" w:sz="0" w:space="0" w:color="auto"/>
      </w:divBdr>
    </w:div>
    <w:div w:id="1573269298">
      <w:bodyDiv w:val="1"/>
      <w:marLeft w:val="0"/>
      <w:marRight w:val="0"/>
      <w:marTop w:val="0"/>
      <w:marBottom w:val="0"/>
      <w:divBdr>
        <w:top w:val="none" w:sz="0" w:space="0" w:color="auto"/>
        <w:left w:val="none" w:sz="0" w:space="0" w:color="auto"/>
        <w:bottom w:val="none" w:sz="0" w:space="0" w:color="auto"/>
        <w:right w:val="none" w:sz="0" w:space="0" w:color="auto"/>
      </w:divBdr>
    </w:div>
    <w:div w:id="1579897568">
      <w:bodyDiv w:val="1"/>
      <w:marLeft w:val="0"/>
      <w:marRight w:val="0"/>
      <w:marTop w:val="0"/>
      <w:marBottom w:val="0"/>
      <w:divBdr>
        <w:top w:val="none" w:sz="0" w:space="0" w:color="auto"/>
        <w:left w:val="none" w:sz="0" w:space="0" w:color="auto"/>
        <w:bottom w:val="none" w:sz="0" w:space="0" w:color="auto"/>
        <w:right w:val="none" w:sz="0" w:space="0" w:color="auto"/>
      </w:divBdr>
    </w:div>
    <w:div w:id="1588268127">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617910587">
      <w:bodyDiv w:val="1"/>
      <w:marLeft w:val="0"/>
      <w:marRight w:val="0"/>
      <w:marTop w:val="0"/>
      <w:marBottom w:val="0"/>
      <w:divBdr>
        <w:top w:val="none" w:sz="0" w:space="0" w:color="auto"/>
        <w:left w:val="none" w:sz="0" w:space="0" w:color="auto"/>
        <w:bottom w:val="none" w:sz="0" w:space="0" w:color="auto"/>
        <w:right w:val="none" w:sz="0" w:space="0" w:color="auto"/>
      </w:divBdr>
    </w:div>
    <w:div w:id="1618751725">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4070170">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28655633">
      <w:bodyDiv w:val="1"/>
      <w:marLeft w:val="0"/>
      <w:marRight w:val="0"/>
      <w:marTop w:val="0"/>
      <w:marBottom w:val="0"/>
      <w:divBdr>
        <w:top w:val="none" w:sz="0" w:space="0" w:color="auto"/>
        <w:left w:val="none" w:sz="0" w:space="0" w:color="auto"/>
        <w:bottom w:val="none" w:sz="0" w:space="0" w:color="auto"/>
        <w:right w:val="none" w:sz="0" w:space="0" w:color="auto"/>
      </w:divBdr>
    </w:div>
    <w:div w:id="162877603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0941589">
      <w:bodyDiv w:val="1"/>
      <w:marLeft w:val="0"/>
      <w:marRight w:val="0"/>
      <w:marTop w:val="0"/>
      <w:marBottom w:val="0"/>
      <w:divBdr>
        <w:top w:val="none" w:sz="0" w:space="0" w:color="auto"/>
        <w:left w:val="none" w:sz="0" w:space="0" w:color="auto"/>
        <w:bottom w:val="none" w:sz="0" w:space="0" w:color="auto"/>
        <w:right w:val="none" w:sz="0" w:space="0" w:color="auto"/>
      </w:divBdr>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62780011">
      <w:bodyDiv w:val="1"/>
      <w:marLeft w:val="0"/>
      <w:marRight w:val="0"/>
      <w:marTop w:val="0"/>
      <w:marBottom w:val="0"/>
      <w:divBdr>
        <w:top w:val="none" w:sz="0" w:space="0" w:color="auto"/>
        <w:left w:val="none" w:sz="0" w:space="0" w:color="auto"/>
        <w:bottom w:val="none" w:sz="0" w:space="0" w:color="auto"/>
        <w:right w:val="none" w:sz="0" w:space="0" w:color="auto"/>
      </w:divBdr>
    </w:div>
    <w:div w:id="1663895079">
      <w:bodyDiv w:val="1"/>
      <w:marLeft w:val="0"/>
      <w:marRight w:val="0"/>
      <w:marTop w:val="0"/>
      <w:marBottom w:val="0"/>
      <w:divBdr>
        <w:top w:val="none" w:sz="0" w:space="0" w:color="auto"/>
        <w:left w:val="none" w:sz="0" w:space="0" w:color="auto"/>
        <w:bottom w:val="none" w:sz="0" w:space="0" w:color="auto"/>
        <w:right w:val="none" w:sz="0" w:space="0" w:color="auto"/>
      </w:divBdr>
    </w:div>
    <w:div w:id="1688214172">
      <w:bodyDiv w:val="1"/>
      <w:marLeft w:val="0"/>
      <w:marRight w:val="0"/>
      <w:marTop w:val="0"/>
      <w:marBottom w:val="0"/>
      <w:divBdr>
        <w:top w:val="none" w:sz="0" w:space="0" w:color="auto"/>
        <w:left w:val="none" w:sz="0" w:space="0" w:color="auto"/>
        <w:bottom w:val="none" w:sz="0" w:space="0" w:color="auto"/>
        <w:right w:val="none" w:sz="0" w:space="0" w:color="auto"/>
      </w:divBdr>
    </w:div>
    <w:div w:id="1696691512">
      <w:bodyDiv w:val="1"/>
      <w:marLeft w:val="0"/>
      <w:marRight w:val="0"/>
      <w:marTop w:val="0"/>
      <w:marBottom w:val="0"/>
      <w:divBdr>
        <w:top w:val="none" w:sz="0" w:space="0" w:color="auto"/>
        <w:left w:val="none" w:sz="0" w:space="0" w:color="auto"/>
        <w:bottom w:val="none" w:sz="0" w:space="0" w:color="auto"/>
        <w:right w:val="none" w:sz="0" w:space="0" w:color="auto"/>
      </w:divBdr>
    </w:div>
    <w:div w:id="1698238286">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06523387">
      <w:bodyDiv w:val="1"/>
      <w:marLeft w:val="0"/>
      <w:marRight w:val="0"/>
      <w:marTop w:val="0"/>
      <w:marBottom w:val="0"/>
      <w:divBdr>
        <w:top w:val="none" w:sz="0" w:space="0" w:color="auto"/>
        <w:left w:val="none" w:sz="0" w:space="0" w:color="auto"/>
        <w:bottom w:val="none" w:sz="0" w:space="0" w:color="auto"/>
        <w:right w:val="none" w:sz="0" w:space="0" w:color="auto"/>
      </w:divBdr>
    </w:div>
    <w:div w:id="1708334903">
      <w:bodyDiv w:val="1"/>
      <w:marLeft w:val="0"/>
      <w:marRight w:val="0"/>
      <w:marTop w:val="0"/>
      <w:marBottom w:val="0"/>
      <w:divBdr>
        <w:top w:val="none" w:sz="0" w:space="0" w:color="auto"/>
        <w:left w:val="none" w:sz="0" w:space="0" w:color="auto"/>
        <w:bottom w:val="none" w:sz="0" w:space="0" w:color="auto"/>
        <w:right w:val="none" w:sz="0" w:space="0" w:color="auto"/>
      </w:divBdr>
    </w:div>
    <w:div w:id="1712195185">
      <w:bodyDiv w:val="1"/>
      <w:marLeft w:val="0"/>
      <w:marRight w:val="0"/>
      <w:marTop w:val="0"/>
      <w:marBottom w:val="0"/>
      <w:divBdr>
        <w:top w:val="none" w:sz="0" w:space="0" w:color="auto"/>
        <w:left w:val="none" w:sz="0" w:space="0" w:color="auto"/>
        <w:bottom w:val="none" w:sz="0" w:space="0" w:color="auto"/>
        <w:right w:val="none" w:sz="0" w:space="0" w:color="auto"/>
      </w:divBdr>
    </w:div>
    <w:div w:id="1716395566">
      <w:bodyDiv w:val="1"/>
      <w:marLeft w:val="0"/>
      <w:marRight w:val="0"/>
      <w:marTop w:val="0"/>
      <w:marBottom w:val="0"/>
      <w:divBdr>
        <w:top w:val="none" w:sz="0" w:space="0" w:color="auto"/>
        <w:left w:val="none" w:sz="0" w:space="0" w:color="auto"/>
        <w:bottom w:val="none" w:sz="0" w:space="0" w:color="auto"/>
        <w:right w:val="none" w:sz="0" w:space="0" w:color="auto"/>
      </w:divBdr>
    </w:div>
    <w:div w:id="1719865028">
      <w:bodyDiv w:val="1"/>
      <w:marLeft w:val="0"/>
      <w:marRight w:val="0"/>
      <w:marTop w:val="0"/>
      <w:marBottom w:val="0"/>
      <w:divBdr>
        <w:top w:val="none" w:sz="0" w:space="0" w:color="auto"/>
        <w:left w:val="none" w:sz="0" w:space="0" w:color="auto"/>
        <w:bottom w:val="none" w:sz="0" w:space="0" w:color="auto"/>
        <w:right w:val="none" w:sz="0" w:space="0" w:color="auto"/>
      </w:divBdr>
    </w:div>
    <w:div w:id="1743260542">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60567029">
      <w:bodyDiv w:val="1"/>
      <w:marLeft w:val="0"/>
      <w:marRight w:val="0"/>
      <w:marTop w:val="0"/>
      <w:marBottom w:val="0"/>
      <w:divBdr>
        <w:top w:val="none" w:sz="0" w:space="0" w:color="auto"/>
        <w:left w:val="none" w:sz="0" w:space="0" w:color="auto"/>
        <w:bottom w:val="none" w:sz="0" w:space="0" w:color="auto"/>
        <w:right w:val="none" w:sz="0" w:space="0" w:color="auto"/>
      </w:divBdr>
    </w:div>
    <w:div w:id="1770734277">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796024913">
      <w:bodyDiv w:val="1"/>
      <w:marLeft w:val="0"/>
      <w:marRight w:val="0"/>
      <w:marTop w:val="0"/>
      <w:marBottom w:val="0"/>
      <w:divBdr>
        <w:top w:val="none" w:sz="0" w:space="0" w:color="auto"/>
        <w:left w:val="none" w:sz="0" w:space="0" w:color="auto"/>
        <w:bottom w:val="none" w:sz="0" w:space="0" w:color="auto"/>
        <w:right w:val="none" w:sz="0" w:space="0" w:color="auto"/>
      </w:divBdr>
    </w:div>
    <w:div w:id="1796605668">
      <w:bodyDiv w:val="1"/>
      <w:marLeft w:val="0"/>
      <w:marRight w:val="0"/>
      <w:marTop w:val="0"/>
      <w:marBottom w:val="0"/>
      <w:divBdr>
        <w:top w:val="none" w:sz="0" w:space="0" w:color="auto"/>
        <w:left w:val="none" w:sz="0" w:space="0" w:color="auto"/>
        <w:bottom w:val="none" w:sz="0" w:space="0" w:color="auto"/>
        <w:right w:val="none" w:sz="0" w:space="0" w:color="auto"/>
      </w:divBdr>
    </w:div>
    <w:div w:id="1799714637">
      <w:bodyDiv w:val="1"/>
      <w:marLeft w:val="0"/>
      <w:marRight w:val="0"/>
      <w:marTop w:val="0"/>
      <w:marBottom w:val="0"/>
      <w:divBdr>
        <w:top w:val="none" w:sz="0" w:space="0" w:color="auto"/>
        <w:left w:val="none" w:sz="0" w:space="0" w:color="auto"/>
        <w:bottom w:val="none" w:sz="0" w:space="0" w:color="auto"/>
        <w:right w:val="none" w:sz="0" w:space="0" w:color="auto"/>
      </w:divBdr>
    </w:div>
    <w:div w:id="1801412850">
      <w:bodyDiv w:val="1"/>
      <w:marLeft w:val="0"/>
      <w:marRight w:val="0"/>
      <w:marTop w:val="0"/>
      <w:marBottom w:val="0"/>
      <w:divBdr>
        <w:top w:val="none" w:sz="0" w:space="0" w:color="auto"/>
        <w:left w:val="none" w:sz="0" w:space="0" w:color="auto"/>
        <w:bottom w:val="none" w:sz="0" w:space="0" w:color="auto"/>
        <w:right w:val="none" w:sz="0" w:space="0" w:color="auto"/>
      </w:divBdr>
    </w:div>
    <w:div w:id="1805393589">
      <w:bodyDiv w:val="1"/>
      <w:marLeft w:val="0"/>
      <w:marRight w:val="0"/>
      <w:marTop w:val="0"/>
      <w:marBottom w:val="0"/>
      <w:divBdr>
        <w:top w:val="none" w:sz="0" w:space="0" w:color="auto"/>
        <w:left w:val="none" w:sz="0" w:space="0" w:color="auto"/>
        <w:bottom w:val="none" w:sz="0" w:space="0" w:color="auto"/>
        <w:right w:val="none" w:sz="0" w:space="0" w:color="auto"/>
      </w:divBdr>
    </w:div>
    <w:div w:id="1812479965">
      <w:bodyDiv w:val="1"/>
      <w:marLeft w:val="0"/>
      <w:marRight w:val="0"/>
      <w:marTop w:val="0"/>
      <w:marBottom w:val="0"/>
      <w:divBdr>
        <w:top w:val="none" w:sz="0" w:space="0" w:color="auto"/>
        <w:left w:val="none" w:sz="0" w:space="0" w:color="auto"/>
        <w:bottom w:val="none" w:sz="0" w:space="0" w:color="auto"/>
        <w:right w:val="none" w:sz="0" w:space="0" w:color="auto"/>
      </w:divBdr>
    </w:div>
    <w:div w:id="1824345374">
      <w:bodyDiv w:val="1"/>
      <w:marLeft w:val="0"/>
      <w:marRight w:val="0"/>
      <w:marTop w:val="0"/>
      <w:marBottom w:val="0"/>
      <w:divBdr>
        <w:top w:val="none" w:sz="0" w:space="0" w:color="auto"/>
        <w:left w:val="none" w:sz="0" w:space="0" w:color="auto"/>
        <w:bottom w:val="none" w:sz="0" w:space="0" w:color="auto"/>
        <w:right w:val="none" w:sz="0" w:space="0" w:color="auto"/>
      </w:divBdr>
    </w:div>
    <w:div w:id="1832795220">
      <w:bodyDiv w:val="1"/>
      <w:marLeft w:val="0"/>
      <w:marRight w:val="0"/>
      <w:marTop w:val="0"/>
      <w:marBottom w:val="0"/>
      <w:divBdr>
        <w:top w:val="none" w:sz="0" w:space="0" w:color="auto"/>
        <w:left w:val="none" w:sz="0" w:space="0" w:color="auto"/>
        <w:bottom w:val="none" w:sz="0" w:space="0" w:color="auto"/>
        <w:right w:val="none" w:sz="0" w:space="0" w:color="auto"/>
      </w:divBdr>
    </w:div>
    <w:div w:id="1835684597">
      <w:bodyDiv w:val="1"/>
      <w:marLeft w:val="0"/>
      <w:marRight w:val="0"/>
      <w:marTop w:val="0"/>
      <w:marBottom w:val="0"/>
      <w:divBdr>
        <w:top w:val="none" w:sz="0" w:space="0" w:color="auto"/>
        <w:left w:val="none" w:sz="0" w:space="0" w:color="auto"/>
        <w:bottom w:val="none" w:sz="0" w:space="0" w:color="auto"/>
        <w:right w:val="none" w:sz="0" w:space="0" w:color="auto"/>
      </w:divBdr>
    </w:div>
    <w:div w:id="1845045577">
      <w:bodyDiv w:val="1"/>
      <w:marLeft w:val="0"/>
      <w:marRight w:val="0"/>
      <w:marTop w:val="0"/>
      <w:marBottom w:val="0"/>
      <w:divBdr>
        <w:top w:val="none" w:sz="0" w:space="0" w:color="auto"/>
        <w:left w:val="none" w:sz="0" w:space="0" w:color="auto"/>
        <w:bottom w:val="none" w:sz="0" w:space="0" w:color="auto"/>
        <w:right w:val="none" w:sz="0" w:space="0" w:color="auto"/>
      </w:divBdr>
    </w:div>
    <w:div w:id="1852448898">
      <w:bodyDiv w:val="1"/>
      <w:marLeft w:val="0"/>
      <w:marRight w:val="0"/>
      <w:marTop w:val="0"/>
      <w:marBottom w:val="0"/>
      <w:divBdr>
        <w:top w:val="none" w:sz="0" w:space="0" w:color="auto"/>
        <w:left w:val="none" w:sz="0" w:space="0" w:color="auto"/>
        <w:bottom w:val="none" w:sz="0" w:space="0" w:color="auto"/>
        <w:right w:val="none" w:sz="0" w:space="0" w:color="auto"/>
      </w:divBdr>
    </w:div>
    <w:div w:id="1870681975">
      <w:bodyDiv w:val="1"/>
      <w:marLeft w:val="0"/>
      <w:marRight w:val="0"/>
      <w:marTop w:val="0"/>
      <w:marBottom w:val="0"/>
      <w:divBdr>
        <w:top w:val="none" w:sz="0" w:space="0" w:color="auto"/>
        <w:left w:val="none" w:sz="0" w:space="0" w:color="auto"/>
        <w:bottom w:val="none" w:sz="0" w:space="0" w:color="auto"/>
        <w:right w:val="none" w:sz="0" w:space="0" w:color="auto"/>
      </w:divBdr>
    </w:div>
    <w:div w:id="1872304761">
      <w:bodyDiv w:val="1"/>
      <w:marLeft w:val="0"/>
      <w:marRight w:val="0"/>
      <w:marTop w:val="0"/>
      <w:marBottom w:val="0"/>
      <w:divBdr>
        <w:top w:val="none" w:sz="0" w:space="0" w:color="auto"/>
        <w:left w:val="none" w:sz="0" w:space="0" w:color="auto"/>
        <w:bottom w:val="none" w:sz="0" w:space="0" w:color="auto"/>
        <w:right w:val="none" w:sz="0" w:space="0" w:color="auto"/>
      </w:divBdr>
    </w:div>
    <w:div w:id="1875656051">
      <w:bodyDiv w:val="1"/>
      <w:marLeft w:val="0"/>
      <w:marRight w:val="0"/>
      <w:marTop w:val="0"/>
      <w:marBottom w:val="0"/>
      <w:divBdr>
        <w:top w:val="none" w:sz="0" w:space="0" w:color="auto"/>
        <w:left w:val="none" w:sz="0" w:space="0" w:color="auto"/>
        <w:bottom w:val="none" w:sz="0" w:space="0" w:color="auto"/>
        <w:right w:val="none" w:sz="0" w:space="0" w:color="auto"/>
      </w:divBdr>
    </w:div>
    <w:div w:id="1881740247">
      <w:bodyDiv w:val="1"/>
      <w:marLeft w:val="0"/>
      <w:marRight w:val="0"/>
      <w:marTop w:val="0"/>
      <w:marBottom w:val="0"/>
      <w:divBdr>
        <w:top w:val="none" w:sz="0" w:space="0" w:color="auto"/>
        <w:left w:val="none" w:sz="0" w:space="0" w:color="auto"/>
        <w:bottom w:val="none" w:sz="0" w:space="0" w:color="auto"/>
        <w:right w:val="none" w:sz="0" w:space="0" w:color="auto"/>
      </w:divBdr>
    </w:div>
    <w:div w:id="1903521600">
      <w:bodyDiv w:val="1"/>
      <w:marLeft w:val="0"/>
      <w:marRight w:val="0"/>
      <w:marTop w:val="0"/>
      <w:marBottom w:val="0"/>
      <w:divBdr>
        <w:top w:val="none" w:sz="0" w:space="0" w:color="auto"/>
        <w:left w:val="none" w:sz="0" w:space="0" w:color="auto"/>
        <w:bottom w:val="none" w:sz="0" w:space="0" w:color="auto"/>
        <w:right w:val="none" w:sz="0" w:space="0" w:color="auto"/>
      </w:divBdr>
    </w:div>
    <w:div w:id="1909681360">
      <w:bodyDiv w:val="1"/>
      <w:marLeft w:val="0"/>
      <w:marRight w:val="0"/>
      <w:marTop w:val="0"/>
      <w:marBottom w:val="0"/>
      <w:divBdr>
        <w:top w:val="none" w:sz="0" w:space="0" w:color="auto"/>
        <w:left w:val="none" w:sz="0" w:space="0" w:color="auto"/>
        <w:bottom w:val="none" w:sz="0" w:space="0" w:color="auto"/>
        <w:right w:val="none" w:sz="0" w:space="0" w:color="auto"/>
      </w:divBdr>
    </w:div>
    <w:div w:id="1912081183">
      <w:bodyDiv w:val="1"/>
      <w:marLeft w:val="0"/>
      <w:marRight w:val="0"/>
      <w:marTop w:val="0"/>
      <w:marBottom w:val="0"/>
      <w:divBdr>
        <w:top w:val="none" w:sz="0" w:space="0" w:color="auto"/>
        <w:left w:val="none" w:sz="0" w:space="0" w:color="auto"/>
        <w:bottom w:val="none" w:sz="0" w:space="0" w:color="auto"/>
        <w:right w:val="none" w:sz="0" w:space="0" w:color="auto"/>
      </w:divBdr>
    </w:div>
    <w:div w:id="1914578631">
      <w:bodyDiv w:val="1"/>
      <w:marLeft w:val="0"/>
      <w:marRight w:val="0"/>
      <w:marTop w:val="0"/>
      <w:marBottom w:val="0"/>
      <w:divBdr>
        <w:top w:val="none" w:sz="0" w:space="0" w:color="auto"/>
        <w:left w:val="none" w:sz="0" w:space="0" w:color="auto"/>
        <w:bottom w:val="none" w:sz="0" w:space="0" w:color="auto"/>
        <w:right w:val="none" w:sz="0" w:space="0" w:color="auto"/>
      </w:divBdr>
    </w:div>
    <w:div w:id="1926261834">
      <w:bodyDiv w:val="1"/>
      <w:marLeft w:val="0"/>
      <w:marRight w:val="0"/>
      <w:marTop w:val="0"/>
      <w:marBottom w:val="0"/>
      <w:divBdr>
        <w:top w:val="none" w:sz="0" w:space="0" w:color="auto"/>
        <w:left w:val="none" w:sz="0" w:space="0" w:color="auto"/>
        <w:bottom w:val="none" w:sz="0" w:space="0" w:color="auto"/>
        <w:right w:val="none" w:sz="0" w:space="0" w:color="auto"/>
      </w:divBdr>
    </w:div>
    <w:div w:id="1931425722">
      <w:bodyDiv w:val="1"/>
      <w:marLeft w:val="0"/>
      <w:marRight w:val="0"/>
      <w:marTop w:val="0"/>
      <w:marBottom w:val="0"/>
      <w:divBdr>
        <w:top w:val="none" w:sz="0" w:space="0" w:color="auto"/>
        <w:left w:val="none" w:sz="0" w:space="0" w:color="auto"/>
        <w:bottom w:val="none" w:sz="0" w:space="0" w:color="auto"/>
        <w:right w:val="none" w:sz="0" w:space="0" w:color="auto"/>
      </w:divBdr>
    </w:div>
    <w:div w:id="1931544557">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73897453">
      <w:bodyDiv w:val="1"/>
      <w:marLeft w:val="0"/>
      <w:marRight w:val="0"/>
      <w:marTop w:val="0"/>
      <w:marBottom w:val="0"/>
      <w:divBdr>
        <w:top w:val="none" w:sz="0" w:space="0" w:color="auto"/>
        <w:left w:val="none" w:sz="0" w:space="0" w:color="auto"/>
        <w:bottom w:val="none" w:sz="0" w:space="0" w:color="auto"/>
        <w:right w:val="none" w:sz="0" w:space="0" w:color="auto"/>
      </w:divBdr>
    </w:div>
    <w:div w:id="1991594008">
      <w:bodyDiv w:val="1"/>
      <w:marLeft w:val="0"/>
      <w:marRight w:val="0"/>
      <w:marTop w:val="0"/>
      <w:marBottom w:val="0"/>
      <w:divBdr>
        <w:top w:val="none" w:sz="0" w:space="0" w:color="auto"/>
        <w:left w:val="none" w:sz="0" w:space="0" w:color="auto"/>
        <w:bottom w:val="none" w:sz="0" w:space="0" w:color="auto"/>
        <w:right w:val="none" w:sz="0" w:space="0" w:color="auto"/>
      </w:divBdr>
    </w:div>
    <w:div w:id="1992781908">
      <w:bodyDiv w:val="1"/>
      <w:marLeft w:val="0"/>
      <w:marRight w:val="0"/>
      <w:marTop w:val="0"/>
      <w:marBottom w:val="0"/>
      <w:divBdr>
        <w:top w:val="none" w:sz="0" w:space="0" w:color="auto"/>
        <w:left w:val="none" w:sz="0" w:space="0" w:color="auto"/>
        <w:bottom w:val="none" w:sz="0" w:space="0" w:color="auto"/>
        <w:right w:val="none" w:sz="0" w:space="0" w:color="auto"/>
      </w:divBdr>
    </w:div>
    <w:div w:id="2040886457">
      <w:bodyDiv w:val="1"/>
      <w:marLeft w:val="0"/>
      <w:marRight w:val="0"/>
      <w:marTop w:val="0"/>
      <w:marBottom w:val="0"/>
      <w:divBdr>
        <w:top w:val="none" w:sz="0" w:space="0" w:color="auto"/>
        <w:left w:val="none" w:sz="0" w:space="0" w:color="auto"/>
        <w:bottom w:val="none" w:sz="0" w:space="0" w:color="auto"/>
        <w:right w:val="none" w:sz="0" w:space="0" w:color="auto"/>
      </w:divBdr>
    </w:div>
    <w:div w:id="2041465263">
      <w:bodyDiv w:val="1"/>
      <w:marLeft w:val="0"/>
      <w:marRight w:val="0"/>
      <w:marTop w:val="0"/>
      <w:marBottom w:val="0"/>
      <w:divBdr>
        <w:top w:val="none" w:sz="0" w:space="0" w:color="auto"/>
        <w:left w:val="none" w:sz="0" w:space="0" w:color="auto"/>
        <w:bottom w:val="none" w:sz="0" w:space="0" w:color="auto"/>
        <w:right w:val="none" w:sz="0" w:space="0" w:color="auto"/>
      </w:divBdr>
    </w:div>
    <w:div w:id="2050101237">
      <w:bodyDiv w:val="1"/>
      <w:marLeft w:val="0"/>
      <w:marRight w:val="0"/>
      <w:marTop w:val="0"/>
      <w:marBottom w:val="0"/>
      <w:divBdr>
        <w:top w:val="none" w:sz="0" w:space="0" w:color="auto"/>
        <w:left w:val="none" w:sz="0" w:space="0" w:color="auto"/>
        <w:bottom w:val="none" w:sz="0" w:space="0" w:color="auto"/>
        <w:right w:val="none" w:sz="0" w:space="0" w:color="auto"/>
      </w:divBdr>
    </w:div>
    <w:div w:id="2067533143">
      <w:bodyDiv w:val="1"/>
      <w:marLeft w:val="0"/>
      <w:marRight w:val="0"/>
      <w:marTop w:val="0"/>
      <w:marBottom w:val="0"/>
      <w:divBdr>
        <w:top w:val="none" w:sz="0" w:space="0" w:color="auto"/>
        <w:left w:val="none" w:sz="0" w:space="0" w:color="auto"/>
        <w:bottom w:val="none" w:sz="0" w:space="0" w:color="auto"/>
        <w:right w:val="none" w:sz="0" w:space="0" w:color="auto"/>
      </w:divBdr>
    </w:div>
    <w:div w:id="2068063165">
      <w:bodyDiv w:val="1"/>
      <w:marLeft w:val="0"/>
      <w:marRight w:val="0"/>
      <w:marTop w:val="0"/>
      <w:marBottom w:val="0"/>
      <w:divBdr>
        <w:top w:val="none" w:sz="0" w:space="0" w:color="auto"/>
        <w:left w:val="none" w:sz="0" w:space="0" w:color="auto"/>
        <w:bottom w:val="none" w:sz="0" w:space="0" w:color="auto"/>
        <w:right w:val="none" w:sz="0" w:space="0" w:color="auto"/>
      </w:divBdr>
    </w:div>
    <w:div w:id="2096319257">
      <w:bodyDiv w:val="1"/>
      <w:marLeft w:val="0"/>
      <w:marRight w:val="0"/>
      <w:marTop w:val="0"/>
      <w:marBottom w:val="0"/>
      <w:divBdr>
        <w:top w:val="none" w:sz="0" w:space="0" w:color="auto"/>
        <w:left w:val="none" w:sz="0" w:space="0" w:color="auto"/>
        <w:bottom w:val="none" w:sz="0" w:space="0" w:color="auto"/>
        <w:right w:val="none" w:sz="0" w:space="0" w:color="auto"/>
      </w:divBdr>
    </w:div>
    <w:div w:id="2096854002">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102214945">
      <w:bodyDiv w:val="1"/>
      <w:marLeft w:val="0"/>
      <w:marRight w:val="0"/>
      <w:marTop w:val="0"/>
      <w:marBottom w:val="0"/>
      <w:divBdr>
        <w:top w:val="none" w:sz="0" w:space="0" w:color="auto"/>
        <w:left w:val="none" w:sz="0" w:space="0" w:color="auto"/>
        <w:bottom w:val="none" w:sz="0" w:space="0" w:color="auto"/>
        <w:right w:val="none" w:sz="0" w:space="0" w:color="auto"/>
      </w:divBdr>
    </w:div>
    <w:div w:id="2115399437">
      <w:bodyDiv w:val="1"/>
      <w:marLeft w:val="0"/>
      <w:marRight w:val="0"/>
      <w:marTop w:val="0"/>
      <w:marBottom w:val="0"/>
      <w:divBdr>
        <w:top w:val="none" w:sz="0" w:space="0" w:color="auto"/>
        <w:left w:val="none" w:sz="0" w:space="0" w:color="auto"/>
        <w:bottom w:val="none" w:sz="0" w:space="0" w:color="auto"/>
        <w:right w:val="none" w:sz="0" w:space="0" w:color="auto"/>
      </w:divBdr>
    </w:div>
    <w:div w:id="2118477581">
      <w:bodyDiv w:val="1"/>
      <w:marLeft w:val="0"/>
      <w:marRight w:val="0"/>
      <w:marTop w:val="0"/>
      <w:marBottom w:val="0"/>
      <w:divBdr>
        <w:top w:val="none" w:sz="0" w:space="0" w:color="auto"/>
        <w:left w:val="none" w:sz="0" w:space="0" w:color="auto"/>
        <w:bottom w:val="none" w:sz="0" w:space="0" w:color="auto"/>
        <w:right w:val="none" w:sz="0" w:space="0" w:color="auto"/>
      </w:divBdr>
    </w:div>
    <w:div w:id="2120679551">
      <w:bodyDiv w:val="1"/>
      <w:marLeft w:val="0"/>
      <w:marRight w:val="0"/>
      <w:marTop w:val="0"/>
      <w:marBottom w:val="0"/>
      <w:divBdr>
        <w:top w:val="none" w:sz="0" w:space="0" w:color="auto"/>
        <w:left w:val="none" w:sz="0" w:space="0" w:color="auto"/>
        <w:bottom w:val="none" w:sz="0" w:space="0" w:color="auto"/>
        <w:right w:val="none" w:sz="0" w:space="0" w:color="auto"/>
      </w:divBdr>
    </w:div>
    <w:div w:id="2122331557">
      <w:bodyDiv w:val="1"/>
      <w:marLeft w:val="0"/>
      <w:marRight w:val="0"/>
      <w:marTop w:val="0"/>
      <w:marBottom w:val="0"/>
      <w:divBdr>
        <w:top w:val="none" w:sz="0" w:space="0" w:color="auto"/>
        <w:left w:val="none" w:sz="0" w:space="0" w:color="auto"/>
        <w:bottom w:val="none" w:sz="0" w:space="0" w:color="auto"/>
        <w:right w:val="none" w:sz="0" w:space="0" w:color="auto"/>
      </w:divBdr>
    </w:div>
    <w:div w:id="21236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7DDF-1706-4BCD-B607-B3DDED6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601</Words>
  <Characters>3307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18</cp:revision>
  <cp:lastPrinted>2025-08-29T09:33:00Z</cp:lastPrinted>
  <dcterms:created xsi:type="dcterms:W3CDTF">2025-11-04T12:42:00Z</dcterms:created>
  <dcterms:modified xsi:type="dcterms:W3CDTF">2026-03-30T14:00:00Z</dcterms:modified>
</cp:coreProperties>
</file>