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071C" w14:textId="77777777" w:rsidR="006D0305" w:rsidRDefault="006D0305" w:rsidP="008D24D6">
      <w:pPr>
        <w:spacing w:after="0" w:line="240" w:lineRule="auto"/>
      </w:pPr>
    </w:p>
    <w:p w14:paraId="42ADBF94" w14:textId="3BA04640" w:rsidR="00E74D36" w:rsidRPr="00E74D36" w:rsidRDefault="008D24D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RESUMEN </w:t>
      </w:r>
      <w:r w:rsidR="008A44A3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INSPECCIÓN DE EQUIPOS PREVIO A LA DESCARGA</w:t>
      </w:r>
      <w:r w:rsidR="00E74D36"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DE SAL EN </w:t>
      </w:r>
    </w:p>
    <w:p w14:paraId="663233BA" w14:textId="2938F7C2" w:rsidR="008A44A3" w:rsidRPr="00E74D36" w:rsidRDefault="00E74D36" w:rsidP="008D24D6">
      <w:pPr>
        <w:shd w:val="clear" w:color="auto" w:fill="004CAB"/>
        <w:spacing w:after="0" w:line="240" w:lineRule="auto"/>
        <w:jc w:val="center"/>
        <w:rPr>
          <w:rFonts w:ascii="Avenir Next LT Pro" w:hAnsi="Avenir Next LT Pro" w:cs="Arial"/>
          <w:b/>
          <w:color w:val="FFFFFF" w:themeColor="background1"/>
          <w:sz w:val="24"/>
          <w:szCs w:val="24"/>
        </w:rPr>
      </w:pP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MN </w:t>
      </w:r>
      <w:r w:rsidR="00A5173F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ATACAMA</w:t>
      </w:r>
      <w:r w:rsidRPr="00E74D36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 xml:space="preserve"> V.1</w:t>
      </w:r>
      <w:r w:rsidR="00A5173F">
        <w:rPr>
          <w:rFonts w:ascii="Avenir Next LT Pro" w:hAnsi="Avenir Next LT Pro" w:cs="Arial"/>
          <w:b/>
          <w:color w:val="FFFFFF" w:themeColor="background1"/>
          <w:sz w:val="24"/>
          <w:szCs w:val="24"/>
        </w:rPr>
        <w:t>64</w:t>
      </w:r>
    </w:p>
    <w:p w14:paraId="2EF76234" w14:textId="77777777" w:rsidR="008A44A3" w:rsidRDefault="008A44A3" w:rsidP="008D24D6">
      <w:pPr>
        <w:spacing w:after="0" w:line="240" w:lineRule="auto"/>
      </w:pPr>
    </w:p>
    <w:p w14:paraId="6F4298A7" w14:textId="77777777" w:rsidR="001B7669" w:rsidRDefault="001B7669" w:rsidP="008D24D6">
      <w:pPr>
        <w:spacing w:after="0" w:line="240" w:lineRule="auto"/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8A44A3" w:rsidRPr="002C6C9E" w14:paraId="3D4FD119" w14:textId="77777777" w:rsidTr="00B17B84">
        <w:trPr>
          <w:trHeight w:val="147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637F337D" w14:textId="77777777" w:rsidR="008A44A3" w:rsidRPr="002C6C9E" w:rsidRDefault="008A44A3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INSPECCI</w:t>
            </w:r>
            <w:r>
              <w:rPr>
                <w:rFonts w:ascii="Avenir Next LT Pro" w:hAnsi="Avenir Next LT Pro" w:cs="Arial"/>
                <w:b/>
                <w:color w:val="FFFFFF"/>
              </w:rPr>
              <w:t>Ó</w:t>
            </w:r>
            <w:r w:rsidRPr="002C6C9E">
              <w:rPr>
                <w:rFonts w:ascii="Avenir Next LT Pro" w:hAnsi="Avenir Next LT Pro" w:cs="Arial"/>
                <w:b/>
                <w:color w:val="FFFFFF"/>
              </w:rPr>
              <w:t>N POR CUENTA DE</w:t>
            </w:r>
          </w:p>
        </w:tc>
        <w:tc>
          <w:tcPr>
            <w:tcW w:w="5043" w:type="dxa"/>
            <w:vAlign w:val="center"/>
          </w:tcPr>
          <w:p w14:paraId="21E73102" w14:textId="77777777" w:rsidR="008A44A3" w:rsidRPr="00377FD5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EMPREMAR S.A.</w:t>
            </w:r>
          </w:p>
        </w:tc>
      </w:tr>
      <w:tr w:rsidR="008A44A3" w:rsidRPr="002C6C9E" w14:paraId="1E692829" w14:textId="77777777" w:rsidTr="00B17B84">
        <w:trPr>
          <w:trHeight w:val="139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3A158ED7" w14:textId="77777777" w:rsidR="008A44A3" w:rsidRPr="002C6C9E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 w:rsidRPr="002C6C9E">
              <w:rPr>
                <w:rFonts w:ascii="Avenir Next LT Pro" w:hAnsi="Avenir Next LT Pro" w:cs="Arial"/>
                <w:b/>
                <w:color w:val="FFFFFF"/>
              </w:rPr>
              <w:t>SOLICITADO POR</w:t>
            </w:r>
          </w:p>
        </w:tc>
        <w:tc>
          <w:tcPr>
            <w:tcW w:w="5043" w:type="dxa"/>
            <w:vAlign w:val="center"/>
          </w:tcPr>
          <w:p w14:paraId="68159104" w14:textId="77777777" w:rsidR="008A44A3" w:rsidRPr="00377FD5" w:rsidRDefault="008A44A3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377FD5">
              <w:rPr>
                <w:rFonts w:ascii="Avenir Next LT Pro" w:hAnsi="Avenir Next LT Pro" w:cs="Arial"/>
                <w:color w:val="303030"/>
              </w:rPr>
              <w:t>Sr. Osvaldo Morales.</w:t>
            </w:r>
          </w:p>
        </w:tc>
      </w:tr>
      <w:tr w:rsidR="008A44A3" w:rsidRPr="002C6C9E" w14:paraId="4B363C7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72DCDC72" w14:textId="0181EA0A" w:rsidR="008A44A3" w:rsidRPr="002C6C9E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FECHA INSPECCIÓN</w:t>
            </w:r>
          </w:p>
        </w:tc>
        <w:tc>
          <w:tcPr>
            <w:tcW w:w="5043" w:type="dxa"/>
            <w:vAlign w:val="center"/>
          </w:tcPr>
          <w:p w14:paraId="1E01EEE3" w14:textId="04AE75D3" w:rsidR="008A44A3" w:rsidRPr="00377FD5" w:rsidRDefault="00A5173F" w:rsidP="008D24D6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12</w:t>
            </w:r>
            <w:r w:rsidR="00BD6B16">
              <w:rPr>
                <w:rFonts w:ascii="Avenir Next LT Pro" w:hAnsi="Avenir Next LT Pro" w:cs="Arial"/>
                <w:color w:val="303030"/>
              </w:rPr>
              <w:t>.</w:t>
            </w:r>
            <w:r w:rsidR="001E6393">
              <w:rPr>
                <w:rFonts w:ascii="Avenir Next LT Pro" w:hAnsi="Avenir Next LT Pro" w:cs="Arial"/>
                <w:color w:val="303030"/>
              </w:rPr>
              <w:t>0</w:t>
            </w:r>
            <w:r>
              <w:rPr>
                <w:rFonts w:ascii="Avenir Next LT Pro" w:hAnsi="Avenir Next LT Pro" w:cs="Arial"/>
                <w:color w:val="303030"/>
              </w:rPr>
              <w:t>5</w:t>
            </w:r>
            <w:r w:rsidR="00BD6B16">
              <w:rPr>
                <w:rFonts w:ascii="Avenir Next LT Pro" w:hAnsi="Avenir Next LT Pro" w:cs="Arial"/>
                <w:color w:val="303030"/>
              </w:rPr>
              <w:t>.2</w:t>
            </w:r>
            <w:r>
              <w:rPr>
                <w:rFonts w:ascii="Avenir Next LT Pro" w:hAnsi="Avenir Next LT Pro" w:cs="Arial"/>
                <w:color w:val="303030"/>
              </w:rPr>
              <w:t>6</w:t>
            </w:r>
          </w:p>
        </w:tc>
      </w:tr>
      <w:tr w:rsidR="008A44A3" w:rsidRPr="002C6C9E" w14:paraId="7ED776BA" w14:textId="77777777" w:rsidTr="00B17B84">
        <w:trPr>
          <w:trHeight w:val="143"/>
          <w:tblCellSpacing w:w="20" w:type="dxa"/>
        </w:trPr>
        <w:tc>
          <w:tcPr>
            <w:tcW w:w="3626" w:type="dxa"/>
            <w:shd w:val="clear" w:color="auto" w:fill="004CAB"/>
            <w:vAlign w:val="center"/>
          </w:tcPr>
          <w:p w14:paraId="4B9830B8" w14:textId="3F2B7AE8" w:rsidR="008A44A3" w:rsidRPr="002C6C9E" w:rsidRDefault="008A44A3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INSPECTOR</w:t>
            </w:r>
          </w:p>
        </w:tc>
        <w:tc>
          <w:tcPr>
            <w:tcW w:w="5043" w:type="dxa"/>
            <w:vAlign w:val="center"/>
          </w:tcPr>
          <w:p w14:paraId="2891DCFC" w14:textId="66BED4DA" w:rsidR="008A44A3" w:rsidRPr="008A44A3" w:rsidRDefault="001A40C2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Claudia Trujillo</w:t>
            </w:r>
          </w:p>
        </w:tc>
      </w:tr>
    </w:tbl>
    <w:p w14:paraId="67BE6897" w14:textId="77777777" w:rsidR="008A44A3" w:rsidRDefault="008A44A3" w:rsidP="008D24D6">
      <w:pPr>
        <w:spacing w:after="0" w:line="240" w:lineRule="auto"/>
      </w:pPr>
    </w:p>
    <w:p w14:paraId="1C5D9239" w14:textId="77777777" w:rsidR="00C45B1F" w:rsidRDefault="00C45B1F" w:rsidP="008D24D6">
      <w:pPr>
        <w:spacing w:after="0" w:line="240" w:lineRule="auto"/>
      </w:pPr>
    </w:p>
    <w:p w14:paraId="08F9930F" w14:textId="77777777" w:rsidR="001B7669" w:rsidRDefault="001B7669" w:rsidP="008D24D6">
      <w:pPr>
        <w:spacing w:after="0" w:line="240" w:lineRule="auto"/>
      </w:pPr>
    </w:p>
    <w:p w14:paraId="36A1FC3B" w14:textId="76A1B81E" w:rsidR="008A44A3" w:rsidRPr="008A44A3" w:rsidRDefault="008A44A3" w:rsidP="008D24D6">
      <w:pPr>
        <w:shd w:val="clear" w:color="auto" w:fill="004CAB"/>
        <w:spacing w:after="0" w:line="24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1.- OBJETO DE LA INSPECCIÓN</w:t>
      </w:r>
    </w:p>
    <w:p w14:paraId="41CA589F" w14:textId="77777777" w:rsidR="00C45B1F" w:rsidRDefault="00C45B1F" w:rsidP="00C45B1F">
      <w:pPr>
        <w:spacing w:after="0" w:line="360" w:lineRule="auto"/>
        <w:jc w:val="both"/>
        <w:rPr>
          <w:rFonts w:ascii="Avenir Next LT Pro" w:hAnsi="Avenir Next LT Pro"/>
          <w:color w:val="303030"/>
        </w:rPr>
      </w:pPr>
    </w:p>
    <w:p w14:paraId="7F562152" w14:textId="49866079" w:rsidR="008A44A3" w:rsidRDefault="008A44A3" w:rsidP="00C45B1F">
      <w:pPr>
        <w:spacing w:after="0" w:line="360" w:lineRule="auto"/>
        <w:jc w:val="both"/>
        <w:rPr>
          <w:rFonts w:ascii="Avenir Next LT Pro" w:hAnsi="Avenir Next LT Pro"/>
          <w:color w:val="303030"/>
        </w:rPr>
      </w:pPr>
      <w:r w:rsidRPr="00B17B84">
        <w:rPr>
          <w:rFonts w:ascii="Avenir Next LT Pro" w:hAnsi="Avenir Next LT Pro"/>
          <w:color w:val="303030"/>
        </w:rPr>
        <w:t xml:space="preserve">Verificar el estado de equipos utilizados para la descarga de sal desde la </w:t>
      </w:r>
      <w:r w:rsidRPr="008A44A3">
        <w:rPr>
          <w:rFonts w:ascii="Avenir Next LT Pro" w:hAnsi="Avenir Next LT Pro"/>
          <w:b/>
          <w:bCs/>
          <w:color w:val="004CAB"/>
        </w:rPr>
        <w:t xml:space="preserve">MN SPL </w:t>
      </w:r>
      <w:r w:rsidR="00A5173F">
        <w:rPr>
          <w:rFonts w:ascii="Avenir Next LT Pro" w:hAnsi="Avenir Next LT Pro"/>
          <w:b/>
          <w:bCs/>
          <w:color w:val="004CAB"/>
        </w:rPr>
        <w:t>ATACAMA</w:t>
      </w:r>
      <w:r w:rsidRPr="008A44A3">
        <w:rPr>
          <w:rFonts w:ascii="Avenir Next LT Pro" w:hAnsi="Avenir Next LT Pro"/>
          <w:b/>
          <w:bCs/>
          <w:color w:val="004CAB"/>
        </w:rPr>
        <w:t xml:space="preserve"> V.1</w:t>
      </w:r>
      <w:r w:rsidR="00A5173F">
        <w:rPr>
          <w:rFonts w:ascii="Avenir Next LT Pro" w:hAnsi="Avenir Next LT Pro"/>
          <w:b/>
          <w:bCs/>
          <w:color w:val="004CAB"/>
        </w:rPr>
        <w:t>64</w:t>
      </w:r>
      <w:r w:rsidRPr="008A44A3">
        <w:rPr>
          <w:rFonts w:ascii="Avenir Next LT Pro" w:hAnsi="Avenir Next LT Pro"/>
          <w:b/>
          <w:bCs/>
          <w:color w:val="004CAB"/>
        </w:rPr>
        <w:t xml:space="preserve"> </w:t>
      </w:r>
      <w:r w:rsidRPr="00B17B84">
        <w:rPr>
          <w:rFonts w:ascii="Avenir Next LT Pro" w:hAnsi="Avenir Next LT Pro"/>
          <w:color w:val="303030"/>
        </w:rPr>
        <w:t xml:space="preserve">en </w:t>
      </w:r>
      <w:r w:rsidR="00BD6B16">
        <w:rPr>
          <w:rFonts w:ascii="Avenir Next LT Pro" w:hAnsi="Avenir Next LT Pro"/>
          <w:color w:val="303030"/>
        </w:rPr>
        <w:t xml:space="preserve">Talcahuano terminal portuario (TTP) </w:t>
      </w:r>
      <w:r w:rsidR="00BD6B16" w:rsidRPr="00B17B84">
        <w:rPr>
          <w:rFonts w:ascii="Avenir Next LT Pro" w:hAnsi="Avenir Next LT Pro"/>
          <w:color w:val="303030"/>
        </w:rPr>
        <w:t>hacia</w:t>
      </w:r>
      <w:r w:rsidRPr="00B17B84">
        <w:rPr>
          <w:rFonts w:ascii="Avenir Next LT Pro" w:hAnsi="Avenir Next LT Pro"/>
          <w:color w:val="303030"/>
        </w:rPr>
        <w:t xml:space="preserve"> bodegas de </w:t>
      </w:r>
      <w:r w:rsidR="00BD6B16">
        <w:rPr>
          <w:rFonts w:ascii="Avenir Next LT Pro" w:hAnsi="Avenir Next LT Pro"/>
          <w:color w:val="303030"/>
        </w:rPr>
        <w:t xml:space="preserve">TTP, SPL, </w:t>
      </w:r>
      <w:r w:rsidR="00B16464">
        <w:rPr>
          <w:rFonts w:ascii="Avenir Next LT Pro" w:hAnsi="Avenir Next LT Pro"/>
          <w:color w:val="303030"/>
        </w:rPr>
        <w:t>EKA</w:t>
      </w:r>
      <w:r w:rsidR="00A5173F">
        <w:rPr>
          <w:rFonts w:ascii="Avenir Next LT Pro" w:hAnsi="Avenir Next LT Pro"/>
          <w:color w:val="303030"/>
        </w:rPr>
        <w:t>, Arenal</w:t>
      </w:r>
      <w:r w:rsidR="00B16464">
        <w:rPr>
          <w:rFonts w:ascii="Avenir Next LT Pro" w:hAnsi="Avenir Next LT Pro"/>
          <w:color w:val="303030"/>
        </w:rPr>
        <w:t xml:space="preserve"> </w:t>
      </w:r>
      <w:r w:rsidR="00BD6B16">
        <w:rPr>
          <w:rFonts w:ascii="Avenir Next LT Pro" w:hAnsi="Avenir Next LT Pro"/>
          <w:color w:val="303030"/>
        </w:rPr>
        <w:t>y OXY.</w:t>
      </w:r>
    </w:p>
    <w:p w14:paraId="20539E4D" w14:textId="77777777" w:rsidR="001B7669" w:rsidRPr="008A44A3" w:rsidRDefault="001B7669" w:rsidP="00C45B1F">
      <w:pPr>
        <w:spacing w:after="0" w:line="360" w:lineRule="auto"/>
        <w:jc w:val="both"/>
        <w:rPr>
          <w:rFonts w:ascii="Avenir Next LT Pro" w:hAnsi="Avenir Next LT Pro"/>
        </w:rPr>
      </w:pPr>
    </w:p>
    <w:p w14:paraId="65006DD8" w14:textId="3B6FB4C5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26494858" w14:textId="0C0396BF" w:rsidR="008A44A3" w:rsidRPr="008A44A3" w:rsidRDefault="008A44A3" w:rsidP="008D24D6">
      <w:pPr>
        <w:shd w:val="clear" w:color="auto" w:fill="004CAB"/>
        <w:spacing w:after="0" w:line="240" w:lineRule="auto"/>
        <w:rPr>
          <w:rFonts w:ascii="Avenir Next LT Pro" w:hAnsi="Avenir Next LT Pro"/>
          <w:b/>
          <w:bCs/>
          <w:color w:val="FFFFFF" w:themeColor="background1"/>
        </w:rPr>
      </w:pPr>
      <w:r>
        <w:rPr>
          <w:rFonts w:ascii="Avenir Next LT Pro" w:hAnsi="Avenir Next LT Pro"/>
          <w:b/>
          <w:bCs/>
          <w:color w:val="FFFFFF" w:themeColor="background1"/>
        </w:rPr>
        <w:t>2.- EQUIPOS INSPECCIONADOS Y FECHAS</w:t>
      </w:r>
    </w:p>
    <w:p w14:paraId="1A449BF3" w14:textId="3564B9B4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B17B84" w:rsidRPr="002C6C9E" w14:paraId="20E2637E" w14:textId="77777777" w:rsidTr="00C521CA">
        <w:trPr>
          <w:trHeight w:val="284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9A1A616" w14:textId="77777777" w:rsidR="005964A2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Buzones de transferencia </w:t>
            </w:r>
          </w:p>
          <w:p w14:paraId="60D1286F" w14:textId="7562C80E" w:rsidR="00B17B84" w:rsidRPr="002C6C9E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Nr.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1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2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, </w:t>
            </w:r>
            <w:r w:rsidR="00D506F9">
              <w:rPr>
                <w:rFonts w:ascii="Avenir Next LT Pro" w:hAnsi="Avenir Next LT Pro" w:cs="Arial"/>
                <w:b/>
                <w:color w:val="FFFFFF"/>
              </w:rPr>
              <w:t>y 3</w:t>
            </w:r>
          </w:p>
        </w:tc>
        <w:tc>
          <w:tcPr>
            <w:tcW w:w="5327" w:type="dxa"/>
            <w:vAlign w:val="center"/>
          </w:tcPr>
          <w:p w14:paraId="53092522" w14:textId="06C741C3" w:rsidR="00B17B84" w:rsidRPr="00B17B84" w:rsidRDefault="00A5173F" w:rsidP="00C521CA">
            <w:pPr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12</w:t>
            </w:r>
            <w:r w:rsidR="00EC58DB">
              <w:rPr>
                <w:rFonts w:ascii="Avenir Next LT Pro" w:hAnsi="Avenir Next LT Pro" w:cs="Arial"/>
                <w:color w:val="303030"/>
              </w:rPr>
              <w:t xml:space="preserve"> de </w:t>
            </w:r>
            <w:r>
              <w:rPr>
                <w:rFonts w:ascii="Avenir Next LT Pro" w:hAnsi="Avenir Next LT Pro" w:cs="Arial"/>
                <w:color w:val="303030"/>
              </w:rPr>
              <w:t>mayo</w:t>
            </w:r>
            <w:r w:rsidR="00EE6E7B">
              <w:rPr>
                <w:rFonts w:ascii="Avenir Next LT Pro" w:hAnsi="Avenir Next LT Pro" w:cs="Arial"/>
                <w:color w:val="303030"/>
              </w:rPr>
              <w:t xml:space="preserve"> del 2026</w:t>
            </w:r>
          </w:p>
        </w:tc>
      </w:tr>
      <w:tr w:rsidR="009F6665" w:rsidRPr="002C6C9E" w14:paraId="72ABB45E" w14:textId="77777777" w:rsidTr="00C521CA">
        <w:trPr>
          <w:trHeight w:hRule="exact" w:val="510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80F9FF5" w14:textId="0AF97AA3" w:rsidR="009F6665" w:rsidRPr="002C6C9E" w:rsidRDefault="009F6665" w:rsidP="009F6665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Camiones (</w:t>
            </w:r>
            <w:r w:rsidR="000D0279">
              <w:rPr>
                <w:rFonts w:ascii="Avenir Next LT Pro" w:hAnsi="Avenir Next LT Pro" w:cs="Arial"/>
                <w:b/>
                <w:color w:val="FFFFFF"/>
              </w:rPr>
              <w:t>31</w:t>
            </w:r>
            <w:r>
              <w:rPr>
                <w:rFonts w:ascii="Avenir Next LT Pro" w:hAnsi="Avenir Next LT Pro" w:cs="Arial"/>
                <w:b/>
                <w:color w:val="FFFFFF"/>
              </w:rPr>
              <w:t>)</w:t>
            </w:r>
          </w:p>
        </w:tc>
        <w:tc>
          <w:tcPr>
            <w:tcW w:w="5327" w:type="dxa"/>
            <w:vAlign w:val="center"/>
          </w:tcPr>
          <w:p w14:paraId="7A7842E8" w14:textId="2A93318B" w:rsidR="009F6665" w:rsidRPr="00B17B84" w:rsidRDefault="00A5173F" w:rsidP="00C521CA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12</w:t>
            </w:r>
            <w:r w:rsidR="009F6665" w:rsidRPr="00644B60">
              <w:rPr>
                <w:rFonts w:ascii="Avenir Next LT Pro" w:hAnsi="Avenir Next LT Pro" w:cs="Arial"/>
                <w:color w:val="303030"/>
              </w:rPr>
              <w:t xml:space="preserve"> </w:t>
            </w:r>
            <w:r w:rsidR="000D0279">
              <w:rPr>
                <w:rFonts w:ascii="Avenir Next LT Pro" w:hAnsi="Avenir Next LT Pro" w:cs="Arial"/>
                <w:color w:val="303030"/>
              </w:rPr>
              <w:t xml:space="preserve">y 13 </w:t>
            </w:r>
            <w:r w:rsidR="00EE6E7B">
              <w:rPr>
                <w:rFonts w:ascii="Avenir Next LT Pro" w:hAnsi="Avenir Next LT Pro" w:cs="Arial"/>
                <w:color w:val="303030"/>
              </w:rPr>
              <w:t xml:space="preserve">de </w:t>
            </w:r>
            <w:r>
              <w:rPr>
                <w:rFonts w:ascii="Avenir Next LT Pro" w:hAnsi="Avenir Next LT Pro" w:cs="Arial"/>
                <w:color w:val="303030"/>
              </w:rPr>
              <w:t>mayo</w:t>
            </w:r>
            <w:r w:rsidR="00EE6E7B">
              <w:rPr>
                <w:rFonts w:ascii="Avenir Next LT Pro" w:hAnsi="Avenir Next LT Pro" w:cs="Arial"/>
                <w:color w:val="303030"/>
              </w:rPr>
              <w:t xml:space="preserve"> del 2026</w:t>
            </w:r>
          </w:p>
        </w:tc>
      </w:tr>
      <w:tr w:rsidR="009F6665" w:rsidRPr="002C6C9E" w14:paraId="53516885" w14:textId="77777777" w:rsidTr="00C521CA">
        <w:trPr>
          <w:trHeight w:val="143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9F1D5AC" w14:textId="0E58507B" w:rsidR="009F6665" w:rsidRDefault="009F6665" w:rsidP="009F6665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 xml:space="preserve">Palas mecánicas </w:t>
            </w:r>
          </w:p>
          <w:p w14:paraId="40335E2E" w14:textId="3B8D184A" w:rsidR="009F6665" w:rsidRPr="002C6C9E" w:rsidRDefault="009F6665" w:rsidP="009F6665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Nr. 1. 2 y 3</w:t>
            </w:r>
          </w:p>
        </w:tc>
        <w:tc>
          <w:tcPr>
            <w:tcW w:w="5327" w:type="dxa"/>
            <w:vAlign w:val="center"/>
          </w:tcPr>
          <w:p w14:paraId="0DB0D112" w14:textId="3888DF7B" w:rsidR="009F6665" w:rsidRPr="00B17B84" w:rsidRDefault="00A5173F" w:rsidP="00C521CA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12</w:t>
            </w:r>
            <w:r w:rsidR="009F6665" w:rsidRPr="00644B60">
              <w:rPr>
                <w:rFonts w:ascii="Avenir Next LT Pro" w:hAnsi="Avenir Next LT Pro" w:cs="Arial"/>
                <w:color w:val="303030"/>
              </w:rPr>
              <w:t xml:space="preserve"> </w:t>
            </w:r>
            <w:r w:rsidR="00EE6E7B">
              <w:rPr>
                <w:rFonts w:ascii="Avenir Next LT Pro" w:hAnsi="Avenir Next LT Pro" w:cs="Arial"/>
                <w:color w:val="303030"/>
              </w:rPr>
              <w:t xml:space="preserve">de </w:t>
            </w:r>
            <w:r w:rsidR="00625F0A">
              <w:rPr>
                <w:rFonts w:ascii="Avenir Next LT Pro" w:hAnsi="Avenir Next LT Pro" w:cs="Arial"/>
                <w:color w:val="303030"/>
              </w:rPr>
              <w:t>mayo</w:t>
            </w:r>
            <w:r w:rsidR="00EE6E7B">
              <w:rPr>
                <w:rFonts w:ascii="Avenir Next LT Pro" w:hAnsi="Avenir Next LT Pro" w:cs="Arial"/>
                <w:color w:val="303030"/>
              </w:rPr>
              <w:t xml:space="preserve"> del 2026</w:t>
            </w:r>
          </w:p>
        </w:tc>
      </w:tr>
      <w:tr w:rsidR="004D01EC" w:rsidRPr="002C6C9E" w14:paraId="0A5FA5BA" w14:textId="77777777" w:rsidTr="00C521CA">
        <w:trPr>
          <w:trHeight w:val="143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39C0509A" w14:textId="13BA2EAB" w:rsidR="005964A2" w:rsidRDefault="004D01EC" w:rsidP="004D01EC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Pala</w:t>
            </w:r>
            <w:r w:rsidR="00A5173F">
              <w:rPr>
                <w:rFonts w:ascii="Avenir Next LT Pro" w:hAnsi="Avenir Next LT Pro" w:cs="Arial"/>
                <w:b/>
                <w:color w:val="FFFFFF"/>
              </w:rPr>
              <w:t>s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mecánica </w:t>
            </w:r>
            <w:r w:rsidR="00A5173F">
              <w:rPr>
                <w:rFonts w:ascii="Avenir Next LT Pro" w:hAnsi="Avenir Next LT Pro" w:cs="Arial"/>
                <w:b/>
                <w:color w:val="FFFFFF"/>
              </w:rPr>
              <w:t>s</w:t>
            </w:r>
          </w:p>
          <w:p w14:paraId="0369645F" w14:textId="3A95B108" w:rsidR="004D01EC" w:rsidRDefault="004D01EC" w:rsidP="005964A2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color w:val="FFFFFF"/>
              </w:rPr>
            </w:pPr>
            <w:r>
              <w:rPr>
                <w:rFonts w:ascii="Avenir Next LT Pro" w:hAnsi="Avenir Next LT Pro" w:cs="Arial"/>
                <w:b/>
                <w:color w:val="FFFFFF"/>
              </w:rPr>
              <w:t>M</w:t>
            </w:r>
            <w:r w:rsidR="005964A2">
              <w:rPr>
                <w:rFonts w:ascii="Avenir Next LT Pro" w:hAnsi="Avenir Next LT Pro" w:cs="Arial"/>
                <w:b/>
                <w:color w:val="FFFFFF"/>
              </w:rPr>
              <w:t xml:space="preserve">N </w:t>
            </w:r>
            <w:r w:rsidR="00A5173F">
              <w:rPr>
                <w:rFonts w:ascii="Avenir Next LT Pro" w:hAnsi="Avenir Next LT Pro" w:cs="Arial"/>
                <w:b/>
                <w:color w:val="FFFFFF"/>
              </w:rPr>
              <w:t>ATACAMA V. 164</w:t>
            </w:r>
          </w:p>
        </w:tc>
        <w:tc>
          <w:tcPr>
            <w:tcW w:w="5327" w:type="dxa"/>
            <w:vAlign w:val="center"/>
          </w:tcPr>
          <w:p w14:paraId="7D3C38E5" w14:textId="638C3E48" w:rsidR="00862D96" w:rsidRPr="00644B60" w:rsidRDefault="00A5173F" w:rsidP="00862D9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N/A</w:t>
            </w:r>
          </w:p>
        </w:tc>
      </w:tr>
      <w:tr w:rsidR="00B17B84" w:rsidRPr="002C6C9E" w14:paraId="4E78E4DF" w14:textId="77777777" w:rsidTr="00C521CA">
        <w:trPr>
          <w:trHeight w:val="143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F2978F8" w14:textId="562165D5" w:rsidR="00C07761" w:rsidRDefault="00B17B84" w:rsidP="00C07761">
            <w:p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B17B84">
              <w:rPr>
                <w:rFonts w:ascii="Avenir Next LT Pro" w:hAnsi="Avenir Next LT Pro" w:cs="Arial"/>
                <w:b/>
                <w:color w:val="FFFFFF"/>
              </w:rPr>
              <w:t>Cargadores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</w:t>
            </w:r>
            <w:r w:rsidRPr="00B17B84">
              <w:rPr>
                <w:rFonts w:ascii="Avenir Next LT Pro" w:hAnsi="Avenir Next LT Pro" w:cs="Arial"/>
                <w:b/>
                <w:color w:val="FFFFFF"/>
              </w:rPr>
              <w:t>frontales</w:t>
            </w:r>
          </w:p>
          <w:p w14:paraId="1BB2DD43" w14:textId="0CD34EE8" w:rsidR="00C07761" w:rsidRDefault="00C07761" w:rsidP="00C0776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C07761">
              <w:rPr>
                <w:rFonts w:ascii="Avenir Next LT Pro" w:hAnsi="Avenir Next LT Pro" w:cs="Arial"/>
                <w:b/>
                <w:color w:val="FFFFFF"/>
              </w:rPr>
              <w:t>TFSG-</w:t>
            </w:r>
            <w:r w:rsidR="004167F6">
              <w:rPr>
                <w:rFonts w:ascii="Avenir Next LT Pro" w:hAnsi="Avenir Next LT Pro" w:cs="Arial"/>
                <w:b/>
                <w:color w:val="FFFFFF"/>
              </w:rPr>
              <w:t>24</w:t>
            </w:r>
          </w:p>
          <w:p w14:paraId="75238D01" w14:textId="12BB7D64" w:rsidR="00C07761" w:rsidRPr="00C07761" w:rsidRDefault="00A5173F" w:rsidP="00A5173F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C07761">
              <w:rPr>
                <w:rFonts w:ascii="Avenir Next LT Pro" w:hAnsi="Avenir Next LT Pro" w:cs="Arial"/>
                <w:b/>
                <w:color w:val="FFFFFF"/>
              </w:rPr>
              <w:t>TFSG-</w:t>
            </w:r>
            <w:r w:rsidR="00625F0A">
              <w:rPr>
                <w:rFonts w:ascii="Avenir Next LT Pro" w:hAnsi="Avenir Next LT Pro" w:cs="Arial"/>
                <w:b/>
                <w:color w:val="FFFFFF"/>
              </w:rPr>
              <w:t>19</w:t>
            </w:r>
          </w:p>
        </w:tc>
        <w:tc>
          <w:tcPr>
            <w:tcW w:w="5327" w:type="dxa"/>
            <w:vAlign w:val="center"/>
          </w:tcPr>
          <w:p w14:paraId="6FE565A2" w14:textId="5EC4DF00" w:rsidR="00B17B84" w:rsidRPr="00B17B84" w:rsidRDefault="00625F0A" w:rsidP="00C521CA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13 y 14 de mayo del 2026</w:t>
            </w:r>
          </w:p>
        </w:tc>
      </w:tr>
    </w:tbl>
    <w:p w14:paraId="45F3782B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p w14:paraId="2387B222" w14:textId="77777777" w:rsidR="00C45B1F" w:rsidRDefault="00C45B1F" w:rsidP="008D24D6">
      <w:pPr>
        <w:spacing w:after="0" w:line="240" w:lineRule="auto"/>
        <w:rPr>
          <w:rFonts w:ascii="Avenir Next LT Pro" w:hAnsi="Avenir Next LT Pro"/>
        </w:rPr>
      </w:pPr>
    </w:p>
    <w:p w14:paraId="0C7AD69D" w14:textId="77777777" w:rsidR="001B7669" w:rsidRDefault="001B7669" w:rsidP="008D24D6">
      <w:pPr>
        <w:spacing w:after="0" w:line="240" w:lineRule="auto"/>
        <w:rPr>
          <w:rFonts w:ascii="Avenir Next LT Pro" w:hAnsi="Avenir Next LT Pro"/>
        </w:rPr>
      </w:pPr>
    </w:p>
    <w:p w14:paraId="012CCA8C" w14:textId="77777777" w:rsidR="001B7669" w:rsidRDefault="001B7669" w:rsidP="008D24D6">
      <w:pPr>
        <w:spacing w:after="0" w:line="240" w:lineRule="auto"/>
        <w:rPr>
          <w:rFonts w:ascii="Avenir Next LT Pro" w:hAnsi="Avenir Next LT Pro"/>
        </w:rPr>
      </w:pPr>
    </w:p>
    <w:p w14:paraId="285FB176" w14:textId="77777777" w:rsidR="001B7669" w:rsidRDefault="001B7669" w:rsidP="008D24D6">
      <w:pPr>
        <w:spacing w:after="0" w:line="240" w:lineRule="auto"/>
        <w:rPr>
          <w:rFonts w:ascii="Avenir Next LT Pro" w:hAnsi="Avenir Next LT Pro"/>
        </w:rPr>
      </w:pPr>
    </w:p>
    <w:p w14:paraId="639095C2" w14:textId="77777777" w:rsidR="001B7669" w:rsidRDefault="001B7669" w:rsidP="008D24D6">
      <w:pPr>
        <w:spacing w:after="0" w:line="240" w:lineRule="auto"/>
        <w:rPr>
          <w:rFonts w:ascii="Avenir Next LT Pro" w:hAnsi="Avenir Next LT Pro"/>
        </w:rPr>
      </w:pPr>
    </w:p>
    <w:p w14:paraId="7BCAC1D6" w14:textId="50C46D0F" w:rsidR="008A44A3" w:rsidRPr="00B17B84" w:rsidRDefault="00B17B84" w:rsidP="008D24D6">
      <w:pPr>
        <w:shd w:val="clear" w:color="auto" w:fill="004CAB"/>
        <w:spacing w:after="0" w:line="240" w:lineRule="auto"/>
        <w:rPr>
          <w:rFonts w:ascii="Avenir Next LT Pro" w:hAnsi="Avenir Next LT Pro"/>
          <w:b/>
          <w:bCs/>
        </w:rPr>
      </w:pPr>
      <w:r w:rsidRPr="00B17B84">
        <w:rPr>
          <w:rFonts w:ascii="Avenir Next LT Pro" w:hAnsi="Avenir Next LT Pro"/>
          <w:b/>
          <w:bCs/>
          <w:color w:val="FFFFFF" w:themeColor="background1"/>
          <w:shd w:val="clear" w:color="auto" w:fill="004CAB"/>
        </w:rPr>
        <w:lastRenderedPageBreak/>
        <w:t>3.- CONDICIONES CLIMÁTICAS</w:t>
      </w:r>
    </w:p>
    <w:p w14:paraId="58DB8FB2" w14:textId="77777777" w:rsidR="00B17B84" w:rsidRDefault="00B17B84" w:rsidP="008D24D6">
      <w:pPr>
        <w:spacing w:after="0" w:line="240" w:lineRule="auto"/>
        <w:rPr>
          <w:rFonts w:ascii="Avenir Next LT Pro" w:hAnsi="Avenir Next LT Pro"/>
        </w:rPr>
      </w:pP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B17B84" w:rsidRPr="002C6C9E" w14:paraId="353F3AC3" w14:textId="77777777" w:rsidTr="00B17B84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2E3DFFC" w14:textId="0E0ACED3" w:rsidR="00B17B84" w:rsidRPr="00B17B84" w:rsidRDefault="00B17B8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Buzones, palas, camiones</w:t>
            </w:r>
          </w:p>
        </w:tc>
        <w:tc>
          <w:tcPr>
            <w:tcW w:w="5327" w:type="dxa"/>
            <w:vAlign w:val="center"/>
          </w:tcPr>
          <w:p w14:paraId="0B14BA64" w14:textId="490C24CF" w:rsidR="00B17B84" w:rsidRPr="00473639" w:rsidRDefault="00F015F8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Nublado</w:t>
            </w:r>
          </w:p>
        </w:tc>
      </w:tr>
      <w:tr w:rsidR="00B17B84" w:rsidRPr="002C6C9E" w14:paraId="7A97018F" w14:textId="77777777" w:rsidTr="00B17B84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5BE19AA" w14:textId="4FAD3FF4" w:rsidR="00B17B84" w:rsidRPr="00B17B84" w:rsidRDefault="00B17B8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B17B84">
              <w:rPr>
                <w:rFonts w:ascii="Avenir Next LT Pro" w:hAnsi="Avenir Next LT Pro"/>
                <w:b/>
                <w:bCs/>
                <w:color w:val="FFFFFF" w:themeColor="background1"/>
              </w:rPr>
              <w:t>Cargadores frontales</w:t>
            </w:r>
          </w:p>
        </w:tc>
        <w:tc>
          <w:tcPr>
            <w:tcW w:w="5327" w:type="dxa"/>
            <w:vAlign w:val="center"/>
          </w:tcPr>
          <w:p w14:paraId="78EB6BE4" w14:textId="60C1E828" w:rsidR="00B17B84" w:rsidRPr="00B17B84" w:rsidRDefault="00F015F8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Nublado - Noche</w:t>
            </w:r>
          </w:p>
        </w:tc>
      </w:tr>
    </w:tbl>
    <w:p w14:paraId="16C2AD89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B1169DE" w14:textId="77777777" w:rsidR="00D751C3" w:rsidRDefault="00D751C3" w:rsidP="008D24D6">
      <w:pPr>
        <w:spacing w:after="0" w:line="240" w:lineRule="auto"/>
        <w:rPr>
          <w:rFonts w:ascii="Avenir Next LT Pro" w:hAnsi="Avenir Next LT Pro"/>
        </w:rPr>
      </w:pPr>
    </w:p>
    <w:p w14:paraId="4B0C49A1" w14:textId="77777777" w:rsidR="001B7669" w:rsidRDefault="001B7669" w:rsidP="008D24D6">
      <w:pPr>
        <w:spacing w:after="0" w:line="240" w:lineRule="auto"/>
        <w:rPr>
          <w:rFonts w:ascii="Avenir Next LT Pro" w:hAnsi="Avenir Next LT Pro"/>
        </w:rPr>
      </w:pPr>
    </w:p>
    <w:p w14:paraId="47EC8F73" w14:textId="1A29E2D1" w:rsidR="008A44A3" w:rsidRPr="00FC4424" w:rsidRDefault="00FC4424" w:rsidP="008D24D6">
      <w:pPr>
        <w:shd w:val="clear" w:color="auto" w:fill="004CAB"/>
        <w:spacing w:after="0" w:line="24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t>4.- RESULTADOS DE INSPECCIÓN</w:t>
      </w:r>
    </w:p>
    <w:p w14:paraId="2E4BAA6F" w14:textId="77777777" w:rsidR="00FC4424" w:rsidRPr="008A44A3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5948150E" w14:textId="7C855233" w:rsidR="008A44A3" w:rsidRPr="00FC4424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303030"/>
          <w:u w:val="single"/>
        </w:rPr>
      </w:pPr>
      <w:r>
        <w:rPr>
          <w:rFonts w:ascii="Avenir Next LT Pro" w:hAnsi="Avenir Next LT Pro"/>
          <w:b/>
          <w:bCs/>
          <w:color w:val="303030"/>
          <w:u w:val="single"/>
        </w:rPr>
        <w:t xml:space="preserve">4.1.- 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Buzones de Transferencia (</w:t>
      </w:r>
      <w:r w:rsidR="00C07761">
        <w:rPr>
          <w:rFonts w:ascii="Avenir Next LT Pro" w:hAnsi="Avenir Next LT Pro"/>
          <w:b/>
          <w:bCs/>
          <w:color w:val="303030"/>
          <w:u w:val="single"/>
        </w:rPr>
        <w:t>TTP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0D2DA794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73E7F0AD" w14:textId="4D22A723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Estructura, pintura, corrosión, limpieza</w:t>
            </w:r>
          </w:p>
        </w:tc>
        <w:tc>
          <w:tcPr>
            <w:tcW w:w="5327" w:type="dxa"/>
            <w:vAlign w:val="center"/>
          </w:tcPr>
          <w:p w14:paraId="2409206C" w14:textId="5E4CF05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40DB1CEB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B82922A" w14:textId="12DC11F3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4B2E0DFA" w14:textId="04DFC7FC" w:rsidR="00FC4424" w:rsidRPr="00B17B84" w:rsidRDefault="00703143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Aplicado</w:t>
            </w:r>
          </w:p>
        </w:tc>
      </w:tr>
    </w:tbl>
    <w:p w14:paraId="6F99CF53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234AA0C8" w14:textId="41ABF212" w:rsidR="008A44A3" w:rsidRP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0106D859" w14:textId="10E0609F" w:rsidR="008A44A3" w:rsidRPr="00FC4424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303030"/>
          <w:u w:val="single"/>
        </w:rPr>
      </w:pPr>
      <w:r>
        <w:rPr>
          <w:rFonts w:ascii="Avenir Next LT Pro" w:hAnsi="Avenir Next LT Pro"/>
          <w:b/>
          <w:bCs/>
          <w:color w:val="303030"/>
          <w:u w:val="single"/>
        </w:rPr>
        <w:t xml:space="preserve">4.2.- 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Palas Mecánicas (</w:t>
      </w:r>
      <w:r w:rsidR="00C07761">
        <w:rPr>
          <w:rFonts w:ascii="Avenir Next LT Pro" w:hAnsi="Avenir Next LT Pro"/>
          <w:b/>
          <w:bCs/>
          <w:color w:val="303030"/>
          <w:u w:val="single"/>
        </w:rPr>
        <w:t>TTP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55D1CE2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5BA9746" w14:textId="29325E1F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Unidades N°1, 2 y </w:t>
            </w:r>
            <w:r w:rsidR="004167F6">
              <w:rPr>
                <w:rFonts w:ascii="Avenir Next LT Pro" w:hAnsi="Avenir Next LT Pro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327" w:type="dxa"/>
            <w:vAlign w:val="center"/>
          </w:tcPr>
          <w:p w14:paraId="724A3EEE" w14:textId="77777777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Buena</w:t>
            </w:r>
          </w:p>
        </w:tc>
      </w:tr>
      <w:tr w:rsidR="00FC4424" w:rsidRPr="002C6C9E" w14:paraId="7AB5B347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0029DDA7" w14:textId="41E89655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Encalado</w:t>
            </w:r>
          </w:p>
        </w:tc>
        <w:tc>
          <w:tcPr>
            <w:tcW w:w="5327" w:type="dxa"/>
            <w:vAlign w:val="center"/>
          </w:tcPr>
          <w:p w14:paraId="6128F116" w14:textId="09F43E58" w:rsidR="00FC4424" w:rsidRPr="00B17B84" w:rsidRDefault="00C07761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A</w:t>
            </w:r>
            <w:r w:rsidR="00FC4424">
              <w:rPr>
                <w:rFonts w:ascii="Avenir Next LT Pro" w:hAnsi="Avenir Next LT Pro"/>
                <w:color w:val="303030"/>
              </w:rPr>
              <w:t>plicado</w:t>
            </w:r>
            <w:r w:rsidR="00C45B1F">
              <w:rPr>
                <w:rFonts w:ascii="Avenir Next LT Pro" w:hAnsi="Avenir Next LT Pro"/>
                <w:color w:val="303030"/>
              </w:rPr>
              <w:t xml:space="preserve"> </w:t>
            </w:r>
          </w:p>
        </w:tc>
      </w:tr>
    </w:tbl>
    <w:p w14:paraId="5042413E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1C66E4DB" w14:textId="2F4B75ED" w:rsidR="008A44A3" w:rsidRPr="00FC4424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303030"/>
          <w:u w:val="single"/>
        </w:rPr>
      </w:pPr>
      <w:r>
        <w:rPr>
          <w:rFonts w:ascii="Avenir Next LT Pro" w:hAnsi="Avenir Next LT Pro"/>
          <w:b/>
          <w:bCs/>
          <w:color w:val="303030"/>
          <w:u w:val="single"/>
        </w:rPr>
        <w:t xml:space="preserve">4.3.- 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Camiones Tolva (</w:t>
      </w:r>
      <w:r w:rsidR="00F015F8">
        <w:rPr>
          <w:rFonts w:ascii="Avenir Next LT Pro" w:hAnsi="Avenir Next LT Pro"/>
          <w:b/>
          <w:bCs/>
          <w:color w:val="303030"/>
          <w:u w:val="single"/>
        </w:rPr>
        <w:t>31</w:t>
      </w:r>
      <w:r w:rsidR="004167F6">
        <w:rPr>
          <w:rFonts w:ascii="Avenir Next LT Pro" w:hAnsi="Avenir Next LT Pro"/>
          <w:b/>
          <w:bCs/>
          <w:color w:val="303030"/>
          <w:u w:val="single"/>
        </w:rPr>
        <w:t xml:space="preserve"> 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unidades):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C33895A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734760D" w14:textId="7B71318B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Cargas anteriores</w:t>
            </w:r>
          </w:p>
        </w:tc>
        <w:tc>
          <w:tcPr>
            <w:tcW w:w="5327" w:type="dxa"/>
            <w:vAlign w:val="center"/>
          </w:tcPr>
          <w:p w14:paraId="22A1973B" w14:textId="6855E83B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 w:cs="Arial"/>
                <w:color w:val="303030"/>
              </w:rPr>
              <w:t>Sal, fertilizante</w:t>
            </w:r>
            <w:r w:rsidR="004167F6">
              <w:rPr>
                <w:rFonts w:ascii="Avenir Next LT Pro" w:hAnsi="Avenir Next LT Pro" w:cs="Arial"/>
                <w:color w:val="303030"/>
              </w:rPr>
              <w:t xml:space="preserve">, </w:t>
            </w:r>
            <w:r w:rsidR="005964A2">
              <w:rPr>
                <w:rFonts w:ascii="Avenir Next LT Pro" w:hAnsi="Avenir Next LT Pro" w:cs="Arial"/>
                <w:color w:val="303030"/>
              </w:rPr>
              <w:t>Ceniza de soda</w:t>
            </w:r>
            <w:r w:rsidR="00F015F8">
              <w:rPr>
                <w:rFonts w:ascii="Avenir Next LT Pro" w:hAnsi="Avenir Next LT Pro" w:cs="Arial"/>
                <w:color w:val="303030"/>
              </w:rPr>
              <w:t>, Ripio</w:t>
            </w:r>
            <w:r w:rsidR="000D0279">
              <w:rPr>
                <w:rFonts w:ascii="Avenir Next LT Pro" w:hAnsi="Avenir Next LT Pro" w:cs="Arial"/>
                <w:color w:val="303030"/>
              </w:rPr>
              <w:t>, Rocas.</w:t>
            </w:r>
          </w:p>
        </w:tc>
      </w:tr>
      <w:tr w:rsidR="00FC4424" w:rsidRPr="002C6C9E" w14:paraId="5DD7710F" w14:textId="77777777" w:rsidTr="00742065">
        <w:trPr>
          <w:trHeight w:hRule="exact" w:val="414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0291025" w14:textId="75BBEBAF" w:rsidR="00FC4424" w:rsidRPr="00B17B84" w:rsidRDefault="00FC4424" w:rsidP="00F015F8">
            <w:pPr>
              <w:spacing w:after="0" w:line="240" w:lineRule="auto"/>
              <w:ind w:left="20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Resultado</w:t>
            </w:r>
          </w:p>
        </w:tc>
        <w:tc>
          <w:tcPr>
            <w:tcW w:w="5327" w:type="dxa"/>
            <w:vAlign w:val="center"/>
          </w:tcPr>
          <w:p w14:paraId="525D3C19" w14:textId="2F088DF1" w:rsidR="00FC4424" w:rsidRPr="00742065" w:rsidRDefault="00F015F8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30 Aprobados</w:t>
            </w:r>
          </w:p>
        </w:tc>
      </w:tr>
    </w:tbl>
    <w:p w14:paraId="489A97CF" w14:textId="77777777" w:rsidR="00FC4424" w:rsidRDefault="00FC4424" w:rsidP="008D24D6">
      <w:pPr>
        <w:spacing w:after="0" w:line="240" w:lineRule="auto"/>
        <w:rPr>
          <w:rFonts w:ascii="Avenir Next LT Pro" w:hAnsi="Avenir Next LT Pro"/>
        </w:rPr>
      </w:pPr>
    </w:p>
    <w:p w14:paraId="4B212FF8" w14:textId="2C12A924" w:rsidR="008A44A3" w:rsidRPr="00FC4424" w:rsidRDefault="00FC4424" w:rsidP="008D24D6">
      <w:pPr>
        <w:spacing w:after="0" w:line="240" w:lineRule="auto"/>
        <w:rPr>
          <w:rFonts w:ascii="Avenir Next LT Pro" w:hAnsi="Avenir Next LT Pro"/>
          <w:b/>
          <w:bCs/>
          <w:color w:val="303030"/>
          <w:u w:val="single"/>
        </w:rPr>
      </w:pPr>
      <w:r w:rsidRPr="00FC4424">
        <w:rPr>
          <w:rFonts w:ascii="Avenir Next LT Pro" w:hAnsi="Avenir Next LT Pro"/>
          <w:b/>
          <w:bCs/>
          <w:color w:val="303030"/>
          <w:u w:val="single"/>
        </w:rPr>
        <w:t xml:space="preserve">4.4.- </w:t>
      </w:r>
      <w:r w:rsidR="008A44A3" w:rsidRPr="00FC4424">
        <w:rPr>
          <w:rFonts w:ascii="Avenir Next LT Pro" w:hAnsi="Avenir Next LT Pro"/>
          <w:b/>
          <w:bCs/>
          <w:color w:val="303030"/>
          <w:u w:val="single"/>
        </w:rPr>
        <w:t>Cargadores Frontales</w:t>
      </w:r>
      <w:r w:rsidRPr="00FC4424">
        <w:rPr>
          <w:rFonts w:ascii="Avenir Next LT Pro" w:hAnsi="Avenir Next LT Pro"/>
          <w:b/>
          <w:bCs/>
          <w:color w:val="303030"/>
          <w:u w:val="single"/>
        </w:rPr>
        <w:t>:</w:t>
      </w:r>
    </w:p>
    <w:tbl>
      <w:tblPr>
        <w:tblW w:w="8789" w:type="dxa"/>
        <w:tblCellSpacing w:w="20" w:type="dxa"/>
        <w:tblInd w:w="-5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FC4424" w:rsidRPr="002C6C9E" w14:paraId="279F47B6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51C80908" w14:textId="77777777" w:rsidR="005964A2" w:rsidRDefault="00FC4424" w:rsidP="00D751C3">
            <w:pPr>
              <w:spacing w:after="0" w:line="240" w:lineRule="auto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D751C3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Unidades </w:t>
            </w:r>
          </w:p>
          <w:p w14:paraId="621C05C9" w14:textId="555F3E7F" w:rsidR="00D751C3" w:rsidRPr="00D751C3" w:rsidRDefault="00D751C3" w:rsidP="00D751C3">
            <w:pPr>
              <w:spacing w:after="0" w:line="240" w:lineRule="auto"/>
              <w:rPr>
                <w:rFonts w:ascii="Avenir Next LT Pro" w:hAnsi="Avenir Next LT Pro" w:cs="Arial"/>
                <w:b/>
                <w:color w:val="FFFFFF"/>
              </w:rPr>
            </w:pPr>
            <w:r w:rsidRPr="00D751C3">
              <w:rPr>
                <w:rFonts w:ascii="Avenir Next LT Pro" w:hAnsi="Avenir Next LT Pro" w:cs="Arial"/>
                <w:b/>
                <w:color w:val="FFFFFF"/>
              </w:rPr>
              <w:t>TFSG-</w:t>
            </w:r>
            <w:r w:rsidR="00684835">
              <w:rPr>
                <w:rFonts w:ascii="Avenir Next LT Pro" w:hAnsi="Avenir Next LT Pro" w:cs="Arial"/>
                <w:b/>
                <w:color w:val="FFFFFF"/>
              </w:rPr>
              <w:t>24</w:t>
            </w:r>
            <w:r>
              <w:rPr>
                <w:rFonts w:ascii="Avenir Next LT Pro" w:hAnsi="Avenir Next LT Pro" w:cs="Arial"/>
                <w:b/>
                <w:color w:val="FFFFFF"/>
              </w:rPr>
              <w:t xml:space="preserve"> y </w:t>
            </w:r>
            <w:r w:rsidR="00F015F8" w:rsidRPr="00D751C3">
              <w:rPr>
                <w:rFonts w:ascii="Avenir Next LT Pro" w:hAnsi="Avenir Next LT Pro" w:cs="Arial"/>
                <w:b/>
                <w:color w:val="FFFFFF"/>
              </w:rPr>
              <w:t>TFSG-</w:t>
            </w:r>
            <w:r w:rsidR="00F015F8">
              <w:rPr>
                <w:rFonts w:ascii="Avenir Next LT Pro" w:hAnsi="Avenir Next LT Pro" w:cs="Arial"/>
                <w:b/>
                <w:color w:val="FFFFFF"/>
              </w:rPr>
              <w:t>19</w:t>
            </w:r>
          </w:p>
          <w:p w14:paraId="6E3CE61E" w14:textId="6816DA31" w:rsidR="00FC4424" w:rsidRPr="00B17B84" w:rsidRDefault="00FC4424" w:rsidP="008D24D6">
            <w:pPr>
              <w:spacing w:after="0" w:line="240" w:lineRule="auto"/>
              <w:ind w:left="27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</w:p>
        </w:tc>
        <w:tc>
          <w:tcPr>
            <w:tcW w:w="5327" w:type="dxa"/>
            <w:vAlign w:val="center"/>
          </w:tcPr>
          <w:p w14:paraId="315511F9" w14:textId="69A76892" w:rsidR="00FC4424" w:rsidRPr="00B17B84" w:rsidRDefault="00742065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color w:val="303030"/>
              </w:rPr>
            </w:pPr>
            <w:r>
              <w:rPr>
                <w:rFonts w:ascii="Avenir Next LT Pro" w:hAnsi="Avenir Next LT Pro" w:cs="Arial"/>
                <w:color w:val="303030"/>
              </w:rPr>
              <w:t>Inspeccionados y a</w:t>
            </w:r>
            <w:r w:rsidR="00D751C3">
              <w:rPr>
                <w:rFonts w:ascii="Avenir Next LT Pro" w:hAnsi="Avenir Next LT Pro" w:cs="Arial"/>
                <w:color w:val="303030"/>
              </w:rPr>
              <w:t xml:space="preserve">probados </w:t>
            </w:r>
          </w:p>
        </w:tc>
      </w:tr>
      <w:tr w:rsidR="00FC4424" w:rsidRPr="002C6C9E" w14:paraId="6E2025E8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248EEB2F" w14:textId="31305A1C" w:rsidR="00FC4424" w:rsidRPr="00B17B84" w:rsidRDefault="00FC4424" w:rsidP="008D24D6">
            <w:pPr>
              <w:spacing w:after="0" w:line="240" w:lineRule="auto"/>
              <w:jc w:val="both"/>
              <w:rPr>
                <w:rFonts w:ascii="Avenir Next LT Pro" w:hAnsi="Avenir Next LT Pro" w:cs="Arial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Condiciones</w:t>
            </w:r>
          </w:p>
        </w:tc>
        <w:tc>
          <w:tcPr>
            <w:tcW w:w="5327" w:type="dxa"/>
            <w:vAlign w:val="center"/>
          </w:tcPr>
          <w:p w14:paraId="19E12A4A" w14:textId="3812ECEF" w:rsidR="00FC4424" w:rsidRPr="00B17B8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 w:cs="Arial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Operativas, sin exceso de grasa, sin restos de carga, estructura y neumáticos en orden</w:t>
            </w:r>
            <w:r>
              <w:rPr>
                <w:rFonts w:ascii="Avenir Next LT Pro" w:hAnsi="Avenir Next LT Pro"/>
                <w:color w:val="303030"/>
              </w:rPr>
              <w:t>.</w:t>
            </w:r>
          </w:p>
        </w:tc>
      </w:tr>
      <w:tr w:rsidR="00FC4424" w:rsidRPr="002C6C9E" w14:paraId="4012D3E0" w14:textId="77777777" w:rsidTr="009B46AC">
        <w:trPr>
          <w:trHeight w:hRule="exact" w:val="567"/>
          <w:tblCellSpacing w:w="20" w:type="dxa"/>
        </w:trPr>
        <w:tc>
          <w:tcPr>
            <w:tcW w:w="3342" w:type="dxa"/>
            <w:shd w:val="clear" w:color="auto" w:fill="004CAB"/>
            <w:vAlign w:val="center"/>
          </w:tcPr>
          <w:p w14:paraId="6B0EC5C6" w14:textId="250EC396" w:rsidR="00FC4424" w:rsidRPr="00FC4424" w:rsidRDefault="00FC4424" w:rsidP="008D24D6">
            <w:pPr>
              <w:spacing w:after="0" w:line="240" w:lineRule="auto"/>
              <w:jc w:val="both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C4424">
              <w:rPr>
                <w:rFonts w:ascii="Avenir Next LT Pro" w:hAnsi="Avenir Next LT Pro"/>
                <w:b/>
                <w:bCs/>
                <w:color w:val="FFFFFF" w:themeColor="background1"/>
              </w:rPr>
              <w:t>Precaución</w:t>
            </w:r>
          </w:p>
        </w:tc>
        <w:tc>
          <w:tcPr>
            <w:tcW w:w="5327" w:type="dxa"/>
            <w:vAlign w:val="center"/>
          </w:tcPr>
          <w:p w14:paraId="30C63CAF" w14:textId="005C6606" w:rsidR="00FC4424" w:rsidRPr="00FC4424" w:rsidRDefault="00FC4424" w:rsidP="008D24D6">
            <w:pPr>
              <w:tabs>
                <w:tab w:val="left" w:pos="214"/>
              </w:tabs>
              <w:spacing w:after="0" w:line="240" w:lineRule="auto"/>
              <w:rPr>
                <w:rFonts w:ascii="Avenir Next LT Pro" w:hAnsi="Avenir Next LT Pro"/>
                <w:color w:val="303030"/>
              </w:rPr>
            </w:pPr>
            <w:r w:rsidRPr="00FC4424">
              <w:rPr>
                <w:rFonts w:ascii="Avenir Next LT Pro" w:hAnsi="Avenir Next LT Pro"/>
                <w:color w:val="303030"/>
              </w:rPr>
              <w:t>Evitar contacto con estructuras de la nave</w:t>
            </w:r>
          </w:p>
        </w:tc>
      </w:tr>
    </w:tbl>
    <w:p w14:paraId="0808FA8F" w14:textId="74CC004C" w:rsidR="008A44A3" w:rsidRDefault="008A44A3" w:rsidP="008D24D6">
      <w:pPr>
        <w:spacing w:after="0" w:line="240" w:lineRule="auto"/>
        <w:rPr>
          <w:rFonts w:ascii="Avenir Next LT Pro" w:hAnsi="Avenir Next LT Pro"/>
        </w:rPr>
      </w:pPr>
    </w:p>
    <w:p w14:paraId="283C734A" w14:textId="77777777" w:rsidR="00416901" w:rsidRDefault="00416901" w:rsidP="008D24D6">
      <w:pPr>
        <w:spacing w:after="0" w:line="240" w:lineRule="auto"/>
        <w:rPr>
          <w:rFonts w:ascii="Avenir Next LT Pro" w:hAnsi="Avenir Next LT Pro"/>
        </w:rPr>
      </w:pPr>
    </w:p>
    <w:p w14:paraId="02F826FE" w14:textId="77777777" w:rsidR="00416901" w:rsidRDefault="00416901" w:rsidP="008D24D6">
      <w:pPr>
        <w:spacing w:after="0" w:line="240" w:lineRule="auto"/>
        <w:rPr>
          <w:rFonts w:ascii="Avenir Next LT Pro" w:hAnsi="Avenir Next LT Pro"/>
        </w:rPr>
      </w:pPr>
    </w:p>
    <w:p w14:paraId="79D2D6C2" w14:textId="77777777" w:rsidR="00FC4424" w:rsidRPr="0050542A" w:rsidRDefault="00FC4424" w:rsidP="008D24D6">
      <w:pPr>
        <w:spacing w:after="0" w:line="240" w:lineRule="auto"/>
        <w:rPr>
          <w:rFonts w:ascii="Avenir Next LT Pro" w:hAnsi="Avenir Next LT Pro"/>
          <w:sz w:val="2"/>
          <w:szCs w:val="2"/>
        </w:rPr>
      </w:pPr>
    </w:p>
    <w:p w14:paraId="5B80FD04" w14:textId="22A85DBB" w:rsidR="008A44A3" w:rsidRPr="00FC4424" w:rsidRDefault="00FC4424" w:rsidP="008D24D6">
      <w:pPr>
        <w:shd w:val="clear" w:color="auto" w:fill="004CAB"/>
        <w:spacing w:after="0" w:line="240" w:lineRule="auto"/>
        <w:rPr>
          <w:rFonts w:ascii="Avenir Next LT Pro" w:hAnsi="Avenir Next LT Pro"/>
          <w:b/>
          <w:bCs/>
          <w:color w:val="FFFFFF" w:themeColor="background1"/>
        </w:rPr>
      </w:pPr>
      <w:r w:rsidRPr="00FC4424">
        <w:rPr>
          <w:rFonts w:ascii="Avenir Next LT Pro" w:hAnsi="Avenir Next LT Pro"/>
          <w:b/>
          <w:bCs/>
          <w:color w:val="FFFFFF" w:themeColor="background1"/>
        </w:rPr>
        <w:lastRenderedPageBreak/>
        <w:t>5.- OBSERVACIONES GENERALES</w:t>
      </w:r>
    </w:p>
    <w:p w14:paraId="0DA7F616" w14:textId="13FE8DFE" w:rsidR="0050542A" w:rsidRDefault="0050542A" w:rsidP="008D24D6">
      <w:pPr>
        <w:spacing w:after="0" w:line="240" w:lineRule="auto"/>
        <w:rPr>
          <w:rFonts w:ascii="Avenir Next LT Pro" w:hAnsi="Avenir Next LT Pro"/>
        </w:rPr>
      </w:pPr>
    </w:p>
    <w:p w14:paraId="7E775DB6" w14:textId="28BCD965" w:rsidR="008A44A3" w:rsidRPr="005964A2" w:rsidRDefault="008A44A3" w:rsidP="001B7669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 w:rsidRPr="005964A2">
        <w:rPr>
          <w:rFonts w:ascii="Avenir Next LT Pro" w:hAnsi="Avenir Next LT Pro"/>
          <w:color w:val="303030"/>
        </w:rPr>
        <w:t>Buzones, palas y camiones en buenas condiciones y sin contaminantes</w:t>
      </w:r>
      <w:r w:rsidR="0050542A" w:rsidRPr="005964A2">
        <w:rPr>
          <w:rFonts w:ascii="Avenir Next LT Pro" w:hAnsi="Avenir Next LT Pro"/>
          <w:color w:val="303030"/>
        </w:rPr>
        <w:t>.</w:t>
      </w:r>
    </w:p>
    <w:p w14:paraId="44531876" w14:textId="35E83819" w:rsidR="008A44A3" w:rsidRPr="005964A2" w:rsidRDefault="008A44A3" w:rsidP="001B7669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 w:rsidRPr="005964A2">
        <w:rPr>
          <w:rFonts w:ascii="Avenir Next LT Pro" w:hAnsi="Avenir Next LT Pro"/>
          <w:color w:val="303030"/>
        </w:rPr>
        <w:t>Inspección conforme con los estándares para proteger la sal</w:t>
      </w:r>
      <w:r w:rsidR="0050542A" w:rsidRPr="005964A2">
        <w:rPr>
          <w:rFonts w:ascii="Avenir Next LT Pro" w:hAnsi="Avenir Next LT Pro"/>
          <w:color w:val="303030"/>
        </w:rPr>
        <w:t>.</w:t>
      </w:r>
    </w:p>
    <w:p w14:paraId="4D9DE2C1" w14:textId="6576F7EC" w:rsidR="00CC1183" w:rsidRPr="005964A2" w:rsidRDefault="00CC1183" w:rsidP="001B7669">
      <w:pPr>
        <w:pStyle w:val="Prrafodelista"/>
        <w:numPr>
          <w:ilvl w:val="0"/>
          <w:numId w:val="10"/>
        </w:numPr>
        <w:spacing w:after="0" w:line="360" w:lineRule="auto"/>
        <w:rPr>
          <w:rFonts w:ascii="Avenir Next LT Pro" w:hAnsi="Avenir Next LT Pro"/>
          <w:color w:val="303030"/>
        </w:rPr>
      </w:pPr>
      <w:r w:rsidRPr="005964A2">
        <w:rPr>
          <w:rFonts w:ascii="Avenir Next LT Pro" w:hAnsi="Avenir Next LT Pro"/>
          <w:color w:val="303030"/>
        </w:rPr>
        <w:t>Equipos utilizados en faena se re</w:t>
      </w:r>
      <w:r w:rsidR="001B7669">
        <w:rPr>
          <w:rFonts w:ascii="Avenir Next LT Pro" w:hAnsi="Avenir Next LT Pro"/>
          <w:color w:val="303030"/>
        </w:rPr>
        <w:t xml:space="preserve"> </w:t>
      </w:r>
      <w:r w:rsidRPr="005964A2">
        <w:rPr>
          <w:rFonts w:ascii="Avenir Next LT Pro" w:hAnsi="Avenir Next LT Pro"/>
          <w:color w:val="303030"/>
        </w:rPr>
        <w:t xml:space="preserve">inspeccionaron al inicio de cada turno. </w:t>
      </w:r>
    </w:p>
    <w:p w14:paraId="5D0D179F" w14:textId="2677290F" w:rsidR="00B03C55" w:rsidRDefault="00B03C55" w:rsidP="008D24D6">
      <w:pPr>
        <w:spacing w:after="0" w:line="240" w:lineRule="auto"/>
        <w:rPr>
          <w:rFonts w:ascii="Avenir Next LT Pro" w:hAnsi="Avenir Next LT Pro"/>
          <w:color w:val="303030"/>
        </w:rPr>
      </w:pPr>
    </w:p>
    <w:p w14:paraId="6A902C7B" w14:textId="77777777" w:rsidR="008F69F3" w:rsidRDefault="008F69F3" w:rsidP="008D24D6">
      <w:pPr>
        <w:spacing w:after="0" w:line="240" w:lineRule="auto"/>
        <w:rPr>
          <w:rFonts w:ascii="Avenir Next LT Pro" w:hAnsi="Avenir Next LT Pro"/>
          <w:color w:val="303030"/>
        </w:rPr>
      </w:pPr>
    </w:p>
    <w:p w14:paraId="748A2DF0" w14:textId="77777777" w:rsidR="0002737D" w:rsidRDefault="0002737D" w:rsidP="008D24D6">
      <w:pPr>
        <w:spacing w:after="0" w:line="240" w:lineRule="auto"/>
        <w:rPr>
          <w:rFonts w:ascii="Avenir Next LT Pro" w:hAnsi="Avenir Next LT Pro"/>
          <w:color w:val="303030"/>
        </w:rPr>
      </w:pPr>
    </w:p>
    <w:p w14:paraId="6C48322A" w14:textId="07759A34" w:rsidR="008A36C9" w:rsidRPr="008A36C9" w:rsidRDefault="0050542A" w:rsidP="008D24D6">
      <w:pPr>
        <w:pStyle w:val="Textoindependiente"/>
        <w:shd w:val="clear" w:color="auto" w:fill="004CAB"/>
        <w:ind w:left="28"/>
        <w:rPr>
          <w:rFonts w:ascii="Avenir Next LT Pro" w:hAnsi="Avenir Next LT Pro"/>
          <w:b/>
          <w:bCs/>
          <w:sz w:val="27"/>
          <w:lang w:val="es-CL"/>
        </w:rPr>
      </w:pPr>
      <w:r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 xml:space="preserve">6.- </w:t>
      </w:r>
      <w:r w:rsidR="008A36C9" w:rsidRPr="008A36C9">
        <w:rPr>
          <w:rFonts w:ascii="Avenir Next LT Pro" w:hAnsi="Avenir Next LT Pro"/>
          <w:b/>
          <w:bCs/>
          <w:color w:val="FFFFFF"/>
          <w:shd w:val="clear" w:color="auto" w:fill="004BAB"/>
          <w:lang w:val="es-CL"/>
        </w:rPr>
        <w:t>PERSONAS PRESENTES DURANTE EL SERVICIO</w:t>
      </w:r>
    </w:p>
    <w:p w14:paraId="089C24C6" w14:textId="77777777" w:rsidR="008A36C9" w:rsidRPr="00E77844" w:rsidRDefault="008A36C9" w:rsidP="008D24D6">
      <w:pPr>
        <w:pStyle w:val="Textoindependiente"/>
        <w:rPr>
          <w:rFonts w:ascii="Avenir Next LT Pro" w:hAnsi="Avenir Next LT Pro"/>
          <w:b/>
          <w:sz w:val="27"/>
          <w:lang w:val="es-CL"/>
        </w:rPr>
      </w:pPr>
    </w:p>
    <w:tbl>
      <w:tblPr>
        <w:tblStyle w:val="TableNormal"/>
        <w:tblW w:w="8789" w:type="dxa"/>
        <w:tblInd w:w="-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4688"/>
      </w:tblGrid>
      <w:tr w:rsidR="00FC4424" w:rsidRPr="00166134" w14:paraId="7FC8ED09" w14:textId="77777777" w:rsidTr="0050542A">
        <w:trPr>
          <w:trHeight w:val="331"/>
        </w:trPr>
        <w:tc>
          <w:tcPr>
            <w:tcW w:w="4101" w:type="dxa"/>
            <w:shd w:val="clear" w:color="auto" w:fill="004BAB"/>
          </w:tcPr>
          <w:p w14:paraId="28B96248" w14:textId="77777777" w:rsidR="00FC4424" w:rsidRPr="008A36C9" w:rsidRDefault="00FC4424" w:rsidP="008D24D6">
            <w:pPr>
              <w:pStyle w:val="TableParagraph"/>
              <w:spacing w:before="0"/>
              <w:jc w:val="center"/>
              <w:rPr>
                <w:rFonts w:ascii="Avenir Next LT Pro" w:hAnsi="Avenir Next LT Pro"/>
                <w:b/>
                <w:color w:val="FFFFFF" w:themeColor="background1"/>
                <w:lang w:val="es-CL"/>
              </w:rPr>
            </w:pPr>
            <w:r w:rsidRPr="008A36C9">
              <w:rPr>
                <w:rFonts w:ascii="Avenir Next LT Pro" w:hAnsi="Avenir Next LT Pro"/>
                <w:b/>
                <w:color w:val="FFFFFF" w:themeColor="background1"/>
                <w:lang w:val="es-CL"/>
              </w:rPr>
              <w:t>NOMBRE</w:t>
            </w:r>
          </w:p>
        </w:tc>
        <w:tc>
          <w:tcPr>
            <w:tcW w:w="4688" w:type="dxa"/>
            <w:shd w:val="clear" w:color="auto" w:fill="004BAB"/>
          </w:tcPr>
          <w:p w14:paraId="65CCE062" w14:textId="77777777" w:rsidR="00FC4424" w:rsidRPr="00450DEC" w:rsidRDefault="00FC4424" w:rsidP="008D24D6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450DEC">
              <w:rPr>
                <w:rFonts w:ascii="Avenir Next LT Pro" w:hAnsi="Avenir Next LT Pro"/>
                <w:b/>
                <w:color w:val="FFFFFF" w:themeColor="background1"/>
              </w:rPr>
              <w:t>EMPRESA</w:t>
            </w:r>
          </w:p>
        </w:tc>
      </w:tr>
      <w:tr w:rsidR="00416901" w:rsidRPr="00166134" w14:paraId="034FA315" w14:textId="77777777" w:rsidTr="0050542A">
        <w:trPr>
          <w:trHeight w:val="170"/>
        </w:trPr>
        <w:tc>
          <w:tcPr>
            <w:tcW w:w="4101" w:type="dxa"/>
          </w:tcPr>
          <w:p w14:paraId="404FDC9F" w14:textId="457A5610" w:rsidR="00416901" w:rsidRDefault="00416901" w:rsidP="00D751C3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Osvaldo Morales</w:t>
            </w:r>
          </w:p>
        </w:tc>
        <w:tc>
          <w:tcPr>
            <w:tcW w:w="4688" w:type="dxa"/>
          </w:tcPr>
          <w:p w14:paraId="52CFA73D" w14:textId="2A20109D" w:rsidR="00416901" w:rsidRDefault="00416901" w:rsidP="00D751C3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 xml:space="preserve">EMPREMAR </w:t>
            </w:r>
          </w:p>
        </w:tc>
      </w:tr>
      <w:tr w:rsidR="00742065" w:rsidRPr="00166134" w14:paraId="32452F91" w14:textId="77777777" w:rsidTr="0050542A">
        <w:trPr>
          <w:trHeight w:val="170"/>
        </w:trPr>
        <w:tc>
          <w:tcPr>
            <w:tcW w:w="4101" w:type="dxa"/>
          </w:tcPr>
          <w:p w14:paraId="705CDAF1" w14:textId="3EF60361" w:rsidR="00742065" w:rsidRPr="0050542A" w:rsidRDefault="00742065" w:rsidP="00D751C3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 xml:space="preserve">Sr. </w:t>
            </w:r>
            <w:r w:rsidR="005964A2">
              <w:rPr>
                <w:rFonts w:ascii="Avenir Next LT Pro" w:hAnsi="Avenir Next LT Pro"/>
                <w:color w:val="303030"/>
                <w:lang w:val="es-CL"/>
              </w:rPr>
              <w:t>Arturo Astorga</w:t>
            </w:r>
          </w:p>
        </w:tc>
        <w:tc>
          <w:tcPr>
            <w:tcW w:w="4688" w:type="dxa"/>
          </w:tcPr>
          <w:p w14:paraId="35485081" w14:textId="27D66DB0" w:rsidR="00742065" w:rsidRPr="003C5D09" w:rsidRDefault="00742065" w:rsidP="00D751C3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TTP</w:t>
            </w:r>
          </w:p>
        </w:tc>
      </w:tr>
      <w:tr w:rsidR="00D751C3" w:rsidRPr="00166134" w14:paraId="43FCF495" w14:textId="77777777" w:rsidTr="0050542A">
        <w:trPr>
          <w:trHeight w:val="170"/>
        </w:trPr>
        <w:tc>
          <w:tcPr>
            <w:tcW w:w="4101" w:type="dxa"/>
          </w:tcPr>
          <w:p w14:paraId="4BF85570" w14:textId="641960CF" w:rsidR="00D751C3" w:rsidRPr="0050542A" w:rsidRDefault="00D751C3" w:rsidP="00D751C3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bookmarkStart w:id="0" w:name="_Hlk141965913"/>
            <w:r>
              <w:rPr>
                <w:rFonts w:ascii="Avenir Next LT Pro" w:hAnsi="Avenir Next LT Pro"/>
                <w:color w:val="303030"/>
                <w:lang w:val="es-CL"/>
              </w:rPr>
              <w:t xml:space="preserve">Srta. </w:t>
            </w:r>
            <w:r w:rsidR="00CC2A6B">
              <w:rPr>
                <w:rFonts w:ascii="Avenir Next LT Pro" w:hAnsi="Avenir Next LT Pro"/>
                <w:color w:val="303030"/>
                <w:lang w:val="es-CL"/>
              </w:rPr>
              <w:t>Krissna Navarrete</w:t>
            </w:r>
          </w:p>
        </w:tc>
        <w:tc>
          <w:tcPr>
            <w:tcW w:w="4688" w:type="dxa"/>
          </w:tcPr>
          <w:p w14:paraId="10F28C4C" w14:textId="27648EC7" w:rsidR="00D751C3" w:rsidRPr="0050542A" w:rsidRDefault="00D751C3" w:rsidP="00D751C3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CC2A6B" w:rsidRPr="00166134" w14:paraId="534087A1" w14:textId="77777777" w:rsidTr="0050542A">
        <w:trPr>
          <w:trHeight w:val="170"/>
        </w:trPr>
        <w:tc>
          <w:tcPr>
            <w:tcW w:w="4101" w:type="dxa"/>
          </w:tcPr>
          <w:p w14:paraId="43A13BED" w14:textId="32126B82" w:rsidR="00CC2A6B" w:rsidRDefault="00CC2A6B" w:rsidP="00CC2A6B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Braulio Hernández</w:t>
            </w:r>
          </w:p>
        </w:tc>
        <w:tc>
          <w:tcPr>
            <w:tcW w:w="4688" w:type="dxa"/>
          </w:tcPr>
          <w:p w14:paraId="1B84DDDF" w14:textId="515154BE" w:rsidR="00CC2A6B" w:rsidRPr="003C5D09" w:rsidRDefault="00CC2A6B" w:rsidP="00CC2A6B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CC2A6B" w:rsidRPr="00166134" w14:paraId="731F7E08" w14:textId="77777777" w:rsidTr="0050542A">
        <w:trPr>
          <w:trHeight w:val="170"/>
        </w:trPr>
        <w:tc>
          <w:tcPr>
            <w:tcW w:w="4101" w:type="dxa"/>
          </w:tcPr>
          <w:p w14:paraId="51F60511" w14:textId="7F83E998" w:rsidR="00CC2A6B" w:rsidRDefault="00CC2A6B" w:rsidP="00CC2A6B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Daniel Vargas</w:t>
            </w:r>
          </w:p>
        </w:tc>
        <w:tc>
          <w:tcPr>
            <w:tcW w:w="4688" w:type="dxa"/>
          </w:tcPr>
          <w:p w14:paraId="662D4E3E" w14:textId="350167C7" w:rsidR="00CC2A6B" w:rsidRPr="003C5D09" w:rsidRDefault="00CC2A6B" w:rsidP="00CC2A6B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</w:t>
            </w:r>
            <w:r>
              <w:rPr>
                <w:rFonts w:ascii="Avenir Next LT Pro" w:hAnsi="Avenir Next LT Pro"/>
                <w:color w:val="303030"/>
                <w:lang w:val="es-CL"/>
              </w:rPr>
              <w:t>tion</w:t>
            </w:r>
          </w:p>
        </w:tc>
      </w:tr>
      <w:tr w:rsidR="00CC2A6B" w:rsidRPr="00166134" w14:paraId="3A70CAD1" w14:textId="77777777" w:rsidTr="0050542A">
        <w:trPr>
          <w:trHeight w:val="170"/>
        </w:trPr>
        <w:tc>
          <w:tcPr>
            <w:tcW w:w="4101" w:type="dxa"/>
          </w:tcPr>
          <w:p w14:paraId="4434B6E5" w14:textId="705C03E1" w:rsidR="00CC2A6B" w:rsidRDefault="00CC2A6B" w:rsidP="00CC2A6B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Sr. Oscar Arriagada</w:t>
            </w:r>
          </w:p>
        </w:tc>
        <w:tc>
          <w:tcPr>
            <w:tcW w:w="4688" w:type="dxa"/>
          </w:tcPr>
          <w:p w14:paraId="355935C6" w14:textId="4C4796A0" w:rsidR="00CC2A6B" w:rsidRPr="003C5D09" w:rsidRDefault="00CC2A6B" w:rsidP="00CC2A6B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</w:t>
            </w:r>
            <w:r>
              <w:rPr>
                <w:rFonts w:ascii="Avenir Next LT Pro" w:hAnsi="Avenir Next LT Pro"/>
                <w:color w:val="303030"/>
                <w:lang w:val="es-CL"/>
              </w:rPr>
              <w:t>tion</w:t>
            </w:r>
          </w:p>
        </w:tc>
      </w:tr>
      <w:tr w:rsidR="00CC2A6B" w:rsidRPr="00166134" w14:paraId="12A44AE3" w14:textId="77777777" w:rsidTr="0050542A">
        <w:trPr>
          <w:trHeight w:val="170"/>
        </w:trPr>
        <w:tc>
          <w:tcPr>
            <w:tcW w:w="4101" w:type="dxa"/>
          </w:tcPr>
          <w:p w14:paraId="668DF505" w14:textId="24F65E95" w:rsidR="00CC2A6B" w:rsidRDefault="00CC2A6B" w:rsidP="00CC2A6B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  <w:lang w:val="es-CL"/>
              </w:rPr>
            </w:pPr>
            <w:r>
              <w:rPr>
                <w:rFonts w:ascii="Avenir Next LT Pro" w:hAnsi="Avenir Next LT Pro"/>
                <w:color w:val="303030"/>
                <w:lang w:val="es-CL"/>
              </w:rPr>
              <w:t>Srta. Claudia Trujillo</w:t>
            </w:r>
          </w:p>
        </w:tc>
        <w:tc>
          <w:tcPr>
            <w:tcW w:w="4688" w:type="dxa"/>
          </w:tcPr>
          <w:p w14:paraId="6EFD9E06" w14:textId="1A973FD1" w:rsidR="00CC2A6B" w:rsidRPr="003C5D09" w:rsidRDefault="00CC2A6B" w:rsidP="00CC2A6B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  <w:lang w:val="es-CL"/>
              </w:rPr>
            </w:pPr>
            <w:r w:rsidRPr="003C5D09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tr w:rsidR="00CC2A6B" w:rsidRPr="00166134" w14:paraId="0ED7BE75" w14:textId="77777777" w:rsidTr="0050542A">
        <w:trPr>
          <w:trHeight w:val="170"/>
        </w:trPr>
        <w:tc>
          <w:tcPr>
            <w:tcW w:w="4101" w:type="dxa"/>
          </w:tcPr>
          <w:p w14:paraId="72C41984" w14:textId="3C423EA3" w:rsidR="00CC2A6B" w:rsidRPr="0050542A" w:rsidRDefault="00CC2A6B" w:rsidP="00CC2A6B">
            <w:pPr>
              <w:pStyle w:val="TableParagraph"/>
              <w:spacing w:before="0"/>
              <w:ind w:left="69"/>
              <w:rPr>
                <w:rFonts w:ascii="Avenir Next LT Pro" w:hAnsi="Avenir Next LT Pro"/>
                <w:color w:val="303030"/>
              </w:rPr>
            </w:pPr>
            <w:r w:rsidRPr="0050542A">
              <w:rPr>
                <w:rFonts w:ascii="Avenir Next LT Pro" w:hAnsi="Avenir Next LT Pro"/>
                <w:color w:val="303030"/>
                <w:lang w:val="es-CL"/>
              </w:rPr>
              <w:t xml:space="preserve">Sr. </w:t>
            </w:r>
            <w:r>
              <w:rPr>
                <w:rFonts w:ascii="Avenir Next LT Pro" w:hAnsi="Avenir Next LT Pro"/>
                <w:color w:val="303030"/>
                <w:lang w:val="es-CL"/>
              </w:rPr>
              <w:t>Juan Carlos Riquelme</w:t>
            </w:r>
          </w:p>
        </w:tc>
        <w:tc>
          <w:tcPr>
            <w:tcW w:w="4688" w:type="dxa"/>
          </w:tcPr>
          <w:p w14:paraId="5A15BBF0" w14:textId="70AE806A" w:rsidR="00CC2A6B" w:rsidRPr="0050542A" w:rsidRDefault="00CC2A6B" w:rsidP="00CC2A6B">
            <w:pPr>
              <w:pStyle w:val="TableParagraph"/>
              <w:spacing w:before="0"/>
              <w:ind w:right="432"/>
              <w:jc w:val="center"/>
              <w:rPr>
                <w:rFonts w:ascii="Avenir Next LT Pro" w:hAnsi="Avenir Next LT Pro"/>
                <w:color w:val="303030"/>
              </w:rPr>
            </w:pPr>
            <w:r w:rsidRPr="0050542A">
              <w:rPr>
                <w:rFonts w:ascii="Avenir Next LT Pro" w:hAnsi="Avenir Next LT Pro"/>
                <w:color w:val="303030"/>
                <w:lang w:val="es-CL"/>
              </w:rPr>
              <w:t>ALS Inspection</w:t>
            </w:r>
          </w:p>
        </w:tc>
      </w:tr>
      <w:bookmarkEnd w:id="0"/>
    </w:tbl>
    <w:p w14:paraId="56C52D45" w14:textId="77777777" w:rsidR="008A36C9" w:rsidRDefault="008A36C9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76B5B4E3" w14:textId="77777777" w:rsidR="00D751C3" w:rsidRDefault="00D751C3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1B10E914" w14:textId="77777777" w:rsidR="00D751C3" w:rsidRDefault="00D751C3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571F0AFF" w14:textId="77777777" w:rsidR="00D751C3" w:rsidRPr="00166134" w:rsidRDefault="00D751C3" w:rsidP="008D24D6">
      <w:pPr>
        <w:pStyle w:val="Textoindependiente"/>
        <w:rPr>
          <w:rFonts w:ascii="Avenir Next LT Pro" w:hAnsi="Avenir Next LT Pro"/>
          <w:b/>
          <w:sz w:val="26"/>
        </w:rPr>
      </w:pPr>
    </w:p>
    <w:p w14:paraId="2DB36DB1" w14:textId="77777777" w:rsidR="008A36C9" w:rsidRPr="00B03C55" w:rsidRDefault="008A36C9" w:rsidP="008D24D6">
      <w:pPr>
        <w:spacing w:after="0" w:line="240" w:lineRule="auto"/>
        <w:ind w:right="116"/>
        <w:jc w:val="center"/>
        <w:rPr>
          <w:rFonts w:ascii="Avenir Next LT Pro" w:hAnsi="Avenir Next LT Pro"/>
          <w:color w:val="303030"/>
        </w:rPr>
      </w:pPr>
      <w:r w:rsidRPr="00B03C55">
        <w:rPr>
          <w:rFonts w:ascii="Avenir Next LT Pro" w:hAnsi="Avenir Next LT Pro"/>
          <w:color w:val="303030"/>
        </w:rPr>
        <w:t>La presente inspección se llevó a cabo sin prejuicio de ningún tipo y para el interés de quien concierna.</w:t>
      </w:r>
    </w:p>
    <w:p w14:paraId="5783E1C3" w14:textId="77777777" w:rsidR="008A36C9" w:rsidRDefault="008A36C9" w:rsidP="008D24D6">
      <w:pPr>
        <w:pStyle w:val="Textoindependiente"/>
        <w:jc w:val="center"/>
        <w:rPr>
          <w:rFonts w:ascii="Avenir Next LT Pro" w:hAnsi="Avenir Next LT Pro"/>
          <w:lang w:val="es-CL"/>
        </w:rPr>
      </w:pPr>
    </w:p>
    <w:p w14:paraId="72B92393" w14:textId="77777777" w:rsidR="005964A2" w:rsidRDefault="005964A2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08579ADA" w14:textId="77777777" w:rsidR="005964A2" w:rsidRDefault="005964A2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08CF668E" w14:textId="4396B982" w:rsidR="008A36C9" w:rsidRPr="008D24D6" w:rsidRDefault="008A36C9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  <w:r w:rsidRPr="008D24D6">
        <w:rPr>
          <w:rFonts w:ascii="Avenir Next LT Pro" w:hAnsi="Avenir Next LT Pro"/>
          <w:b/>
          <w:color w:val="004CAB"/>
          <w:lang w:val="es-CL"/>
        </w:rPr>
        <w:t>Surveyor</w:t>
      </w:r>
    </w:p>
    <w:p w14:paraId="179E07DE" w14:textId="77777777" w:rsidR="008A36C9" w:rsidRDefault="008A36C9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  <w:r w:rsidRPr="008D24D6">
        <w:rPr>
          <w:rFonts w:ascii="Avenir Next LT Pro" w:hAnsi="Avenir Next LT Pro"/>
          <w:b/>
          <w:color w:val="004CAB"/>
          <w:lang w:val="es-CL"/>
        </w:rPr>
        <w:t>ALS Inspection Chile SpA</w:t>
      </w:r>
    </w:p>
    <w:p w14:paraId="68D346B1" w14:textId="77777777" w:rsidR="00D751C3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6ABC7013" w14:textId="77777777" w:rsidR="00EE6E7B" w:rsidRDefault="00EE6E7B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0FAF812A" w14:textId="77777777" w:rsidR="00D751C3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667E9970" w14:textId="77777777" w:rsidR="00D751C3" w:rsidRPr="008D24D6" w:rsidRDefault="00D751C3" w:rsidP="008D24D6">
      <w:pPr>
        <w:pStyle w:val="Textoindependiente"/>
        <w:jc w:val="center"/>
        <w:rPr>
          <w:rFonts w:ascii="Avenir Next LT Pro" w:hAnsi="Avenir Next LT Pro"/>
          <w:b/>
          <w:color w:val="004CAB"/>
          <w:lang w:val="es-CL"/>
        </w:rPr>
      </w:pPr>
    </w:p>
    <w:p w14:paraId="2BC0A060" w14:textId="67163E42" w:rsidR="008A36C9" w:rsidRPr="005964A2" w:rsidRDefault="008A36C9" w:rsidP="008D24D6">
      <w:pPr>
        <w:pStyle w:val="Textoindependiente"/>
        <w:rPr>
          <w:rFonts w:ascii="Avenir Next LT Pro" w:hAnsi="Avenir Next LT Pro"/>
          <w:bCs/>
          <w:color w:val="303030"/>
          <w:lang w:val="es-CL"/>
        </w:rPr>
      </w:pPr>
      <w:r w:rsidRPr="005964A2">
        <w:rPr>
          <w:rFonts w:ascii="Avenir Next LT Pro" w:hAnsi="Avenir Next LT Pro"/>
          <w:bCs/>
          <w:color w:val="303030"/>
          <w:lang w:val="es-CL"/>
        </w:rPr>
        <w:t xml:space="preserve">Realizado por: </w:t>
      </w:r>
      <w:r w:rsidR="005964A2">
        <w:rPr>
          <w:rFonts w:ascii="Avenir Next LT Pro" w:hAnsi="Avenir Next LT Pro"/>
          <w:color w:val="303030"/>
          <w:lang w:val="es-CL"/>
        </w:rPr>
        <w:t>Claudia Trujillo.</w:t>
      </w:r>
    </w:p>
    <w:p w14:paraId="17D54F61" w14:textId="3FBD9552" w:rsidR="008A36C9" w:rsidRPr="005964A2" w:rsidRDefault="008A36C9" w:rsidP="008D24D6">
      <w:pPr>
        <w:pStyle w:val="Textoindependiente"/>
        <w:rPr>
          <w:rFonts w:ascii="Avenir Next LT Pro" w:hAnsi="Avenir Next LT Pro"/>
          <w:bCs/>
          <w:color w:val="303030"/>
          <w:lang w:val="es-CL"/>
        </w:rPr>
      </w:pPr>
      <w:r w:rsidRPr="005964A2">
        <w:rPr>
          <w:rFonts w:ascii="Avenir Next LT Pro" w:hAnsi="Avenir Next LT Pro"/>
          <w:bCs/>
          <w:color w:val="303030"/>
          <w:lang w:val="es-CL"/>
        </w:rPr>
        <w:t xml:space="preserve">Revisado por: </w:t>
      </w:r>
      <w:r w:rsidR="00D751C3" w:rsidRPr="005964A2">
        <w:rPr>
          <w:rFonts w:ascii="Avenir Next LT Pro" w:hAnsi="Avenir Next LT Pro"/>
          <w:bCs/>
          <w:color w:val="303030"/>
          <w:lang w:val="es-CL"/>
        </w:rPr>
        <w:t>H</w:t>
      </w:r>
      <w:r w:rsidR="005964A2">
        <w:rPr>
          <w:rFonts w:ascii="Avenir Next LT Pro" w:hAnsi="Avenir Next LT Pro"/>
          <w:bCs/>
          <w:color w:val="303030"/>
          <w:lang w:val="es-CL"/>
        </w:rPr>
        <w:t>ector</w:t>
      </w:r>
      <w:r w:rsidR="00D751C3" w:rsidRPr="005964A2">
        <w:rPr>
          <w:rFonts w:ascii="Avenir Next LT Pro" w:hAnsi="Avenir Next LT Pro"/>
          <w:bCs/>
          <w:color w:val="303030"/>
          <w:lang w:val="es-CL"/>
        </w:rPr>
        <w:t xml:space="preserve"> Campos</w:t>
      </w:r>
      <w:r w:rsidR="005964A2">
        <w:rPr>
          <w:rFonts w:ascii="Avenir Next LT Pro" w:hAnsi="Avenir Next LT Pro"/>
          <w:bCs/>
          <w:color w:val="303030"/>
          <w:lang w:val="es-CL"/>
        </w:rPr>
        <w:t>.</w:t>
      </w:r>
    </w:p>
    <w:p w14:paraId="635E9AF5" w14:textId="2306321F" w:rsidR="008A36C9" w:rsidRPr="005964A2" w:rsidRDefault="008A36C9" w:rsidP="008D24D6">
      <w:pPr>
        <w:pStyle w:val="Textoindependiente"/>
        <w:rPr>
          <w:lang w:val="es-CL"/>
        </w:rPr>
      </w:pPr>
      <w:r w:rsidRPr="005964A2">
        <w:rPr>
          <w:rFonts w:ascii="Avenir Next LT Pro" w:hAnsi="Avenir Next LT Pro"/>
          <w:bCs/>
          <w:color w:val="303030"/>
          <w:lang w:val="es-CL"/>
        </w:rPr>
        <w:t>Validado por: J</w:t>
      </w:r>
      <w:r w:rsidR="005964A2">
        <w:rPr>
          <w:rFonts w:ascii="Avenir Next LT Pro" w:hAnsi="Avenir Next LT Pro"/>
          <w:bCs/>
          <w:color w:val="303030"/>
          <w:lang w:val="es-CL"/>
        </w:rPr>
        <w:t>aime</w:t>
      </w:r>
      <w:r w:rsidRPr="005964A2">
        <w:rPr>
          <w:rFonts w:ascii="Avenir Next LT Pro" w:hAnsi="Avenir Next LT Pro"/>
          <w:bCs/>
          <w:color w:val="303030"/>
          <w:lang w:val="es-CL"/>
        </w:rPr>
        <w:t xml:space="preserve"> López</w:t>
      </w:r>
      <w:r w:rsidR="005964A2">
        <w:rPr>
          <w:rFonts w:ascii="Avenir Next LT Pro" w:hAnsi="Avenir Next LT Pro"/>
          <w:bCs/>
          <w:color w:val="303030"/>
          <w:lang w:val="es-CL"/>
        </w:rPr>
        <w:t>.</w:t>
      </w:r>
    </w:p>
    <w:sectPr w:rsidR="008A36C9" w:rsidRPr="005964A2" w:rsidSect="008A36C9">
      <w:headerReference w:type="default" r:id="rId7"/>
      <w:footerReference w:type="default" r:id="rId8"/>
      <w:pgSz w:w="12240" w:h="15840"/>
      <w:pgMar w:top="2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879F" w14:textId="77777777" w:rsidR="002D5044" w:rsidRDefault="002D5044" w:rsidP="00E02987">
      <w:pPr>
        <w:spacing w:after="0" w:line="240" w:lineRule="auto"/>
      </w:pPr>
      <w:r>
        <w:separator/>
      </w:r>
    </w:p>
  </w:endnote>
  <w:endnote w:type="continuationSeparator" w:id="0">
    <w:p w14:paraId="67E36CBF" w14:textId="77777777" w:rsidR="002D5044" w:rsidRDefault="002D5044" w:rsidP="00E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011" w14:textId="77777777" w:rsidR="008A36C9" w:rsidRPr="008A36C9" w:rsidRDefault="008A36C9" w:rsidP="008A36C9">
    <w:pPr>
      <w:spacing w:before="63"/>
      <w:ind w:right="21"/>
      <w:jc w:val="right"/>
      <w:rPr>
        <w:rFonts w:ascii="Avenir Next LT Pro" w:hAnsi="Avenir Next LT Pro"/>
        <w:bCs/>
        <w:color w:val="004CAB"/>
        <w:sz w:val="18"/>
        <w:lang w:val="en-US"/>
      </w:rPr>
    </w:pPr>
    <w:r w:rsidRPr="008A36C9">
      <w:rPr>
        <w:rFonts w:ascii="Avenir Next LT Pro" w:hAnsi="Avenir Next LT Pro"/>
        <w:bCs/>
        <w:color w:val="004CAB"/>
        <w:sz w:val="18"/>
        <w:lang w:val="en-US"/>
      </w:rPr>
      <w:t xml:space="preserve">Right Solutions - Right Partner                              </w:t>
    </w:r>
    <w:r>
      <w:rPr>
        <w:rFonts w:ascii="Avenir Next LT Pro" w:hAnsi="Avenir Next LT Pro"/>
        <w:bCs/>
        <w:color w:val="004CAB"/>
        <w:sz w:val="18"/>
        <w:lang w:val="en-US"/>
      </w:rPr>
      <w:t xml:space="preserve">                                                                                      </w:t>
    </w:r>
    <w:r w:rsidRPr="008A36C9">
      <w:rPr>
        <w:rFonts w:ascii="Avenir Next LT Pro" w:hAnsi="Avenir Next LT Pro"/>
        <w:bCs/>
        <w:color w:val="004CAB"/>
        <w:sz w:val="18"/>
        <w:lang w:val="en-US"/>
      </w:rPr>
      <w:t>alsglobal.com</w:t>
    </w:r>
  </w:p>
  <w:p w14:paraId="66FF87DA" w14:textId="513AEE10" w:rsidR="008A36C9" w:rsidRPr="00450DEC" w:rsidRDefault="008A36C9" w:rsidP="008A36C9">
    <w:pPr>
      <w:pStyle w:val="Piedepgina"/>
      <w:tabs>
        <w:tab w:val="clear" w:pos="8838"/>
        <w:tab w:val="left" w:pos="3765"/>
        <w:tab w:val="right" w:pos="8647"/>
      </w:tabs>
      <w:ind w:right="49"/>
      <w:jc w:val="right"/>
      <w:rPr>
        <w:rFonts w:ascii="Avenir Next LT Pro" w:hAnsi="Avenir Next LT Pro"/>
        <w:sz w:val="18"/>
        <w:szCs w:val="18"/>
      </w:rPr>
    </w:pPr>
    <w:r w:rsidRPr="008A36C9"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 xml:space="preserve">  </w:t>
    </w:r>
    <w:r w:rsidRPr="00450DEC">
      <w:rPr>
        <w:rFonts w:ascii="Avenir Next LT Pro" w:hAnsi="Avenir Next LT Pro"/>
        <w:sz w:val="18"/>
        <w:szCs w:val="18"/>
        <w:lang w:val="es-ES"/>
      </w:rPr>
      <w:t>P</w:t>
    </w:r>
    <w:r>
      <w:rPr>
        <w:rFonts w:ascii="Avenir Next LT Pro" w:hAnsi="Avenir Next LT Pro"/>
        <w:sz w:val="18"/>
        <w:szCs w:val="18"/>
        <w:lang w:val="es-ES"/>
      </w:rPr>
      <w:t>á</w:t>
    </w:r>
    <w:r w:rsidRPr="00450DEC">
      <w:rPr>
        <w:rFonts w:ascii="Avenir Next LT Pro" w:hAnsi="Avenir Next LT Pro"/>
        <w:sz w:val="18"/>
        <w:szCs w:val="18"/>
        <w:lang w:val="es-ES"/>
      </w:rPr>
      <w:t>g</w:t>
    </w:r>
    <w:r>
      <w:rPr>
        <w:rFonts w:ascii="Avenir Next LT Pro" w:hAnsi="Avenir Next LT Pro"/>
        <w:sz w:val="18"/>
        <w:szCs w:val="18"/>
        <w:lang w:val="es-ES"/>
      </w:rPr>
      <w:t>ina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2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>
      <w:rPr>
        <w:rFonts w:ascii="Avenir Next LT Pro" w:hAnsi="Avenir Next LT Pro"/>
        <w:noProof/>
        <w:sz w:val="18"/>
        <w:szCs w:val="18"/>
        <w:lang w:val="en-GB"/>
      </w:rPr>
      <w:t>de</w:t>
    </w:r>
    <w:r w:rsidRPr="00450DEC">
      <w:rPr>
        <w:rFonts w:ascii="Avenir Next LT Pro" w:hAnsi="Avenir Next LT Pro"/>
        <w:sz w:val="18"/>
        <w:szCs w:val="18"/>
        <w:lang w:val="es-ES"/>
      </w:rPr>
      <w:t xml:space="preserve"> </w:t>
    </w:r>
    <w:r w:rsidRPr="00450DEC">
      <w:rPr>
        <w:rFonts w:ascii="Avenir Next LT Pro" w:hAnsi="Avenir Next LT Pro"/>
        <w:b/>
        <w:bCs/>
        <w:sz w:val="18"/>
        <w:szCs w:val="18"/>
      </w:rPr>
      <w:fldChar w:fldCharType="begin"/>
    </w:r>
    <w:r w:rsidRPr="00450DEC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450DEC">
      <w:rPr>
        <w:rFonts w:ascii="Avenir Next LT Pro" w:hAnsi="Avenir Next LT Pro"/>
        <w:b/>
        <w:bCs/>
        <w:sz w:val="18"/>
        <w:szCs w:val="18"/>
      </w:rPr>
      <w:fldChar w:fldCharType="separate"/>
    </w:r>
    <w:r>
      <w:rPr>
        <w:rFonts w:ascii="Avenir Next LT Pro" w:hAnsi="Avenir Next LT Pro"/>
        <w:b/>
        <w:bCs/>
        <w:sz w:val="18"/>
        <w:szCs w:val="18"/>
      </w:rPr>
      <w:t>5</w:t>
    </w:r>
    <w:r w:rsidRPr="00450DEC">
      <w:rPr>
        <w:rFonts w:ascii="Avenir Next LT Pro" w:hAnsi="Avenir Next LT Pro"/>
        <w:b/>
        <w:bCs/>
        <w:sz w:val="18"/>
        <w:szCs w:val="18"/>
      </w:rPr>
      <w:fldChar w:fldCharType="end"/>
    </w:r>
  </w:p>
  <w:p w14:paraId="1C0559B3" w14:textId="740BA191" w:rsidR="008A36C9" w:rsidRDefault="008A36C9" w:rsidP="008A36C9">
    <w:pPr>
      <w:spacing w:before="22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C866" w14:textId="77777777" w:rsidR="002D5044" w:rsidRDefault="002D5044" w:rsidP="00E02987">
      <w:pPr>
        <w:spacing w:after="0" w:line="240" w:lineRule="auto"/>
      </w:pPr>
      <w:r>
        <w:separator/>
      </w:r>
    </w:p>
  </w:footnote>
  <w:footnote w:type="continuationSeparator" w:id="0">
    <w:p w14:paraId="71CEA6E4" w14:textId="77777777" w:rsidR="002D5044" w:rsidRDefault="002D5044" w:rsidP="00E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C4E5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b/>
        <w:bCs/>
        <w:color w:val="004CAB"/>
        <w:sz w:val="18"/>
        <w:szCs w:val="18"/>
        <w:lang w:val="en-US"/>
      </w:rPr>
    </w:pPr>
    <w:r w:rsidRPr="00E02987">
      <w:rPr>
        <w:rFonts w:ascii="Avenir Next LT Pro" w:hAnsi="Avenir Next LT Pro"/>
        <w:b/>
        <w:bCs/>
        <w:color w:val="004CAB"/>
        <w:sz w:val="18"/>
        <w:szCs w:val="18"/>
        <w:lang w:val="en-US"/>
      </w:rPr>
      <w:t xml:space="preserve">ALS Inspection Chile SpA </w:t>
    </w:r>
  </w:p>
  <w:p w14:paraId="2F866EB1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  <w:lang w:val="en-US"/>
      </w:rPr>
    </w:pPr>
    <w:r w:rsidRPr="00E02987">
      <w:rPr>
        <w:rFonts w:ascii="Avenir Next LT Pro" w:hAnsi="Avenir Next LT Pro"/>
        <w:sz w:val="18"/>
        <w:szCs w:val="18"/>
        <w:lang w:val="en-US"/>
      </w:rPr>
      <w:t>Limache 3405, Office 61</w:t>
    </w:r>
  </w:p>
  <w:p w14:paraId="53514C8C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Viña del Mar, CHILE</w:t>
    </w:r>
  </w:p>
  <w:p w14:paraId="4CB01B13" w14:textId="77777777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>T +56 32 2545 500</w:t>
    </w:r>
  </w:p>
  <w:p w14:paraId="257A07CF" w14:textId="77777777" w:rsidR="00E02987" w:rsidRPr="005964A2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6"/>
        <w:szCs w:val="6"/>
      </w:rPr>
    </w:pPr>
  </w:p>
  <w:p w14:paraId="1AD16DBF" w14:textId="5107DB32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 xml:space="preserve">Informe: </w:t>
    </w:r>
    <w:r w:rsidR="00BD6B16">
      <w:rPr>
        <w:rFonts w:ascii="Avenir Next LT Pro" w:hAnsi="Avenir Next LT Pro"/>
        <w:sz w:val="18"/>
        <w:szCs w:val="18"/>
      </w:rPr>
      <w:t>THO</w:t>
    </w:r>
    <w:r w:rsidR="008A44A3" w:rsidRPr="008A44A3">
      <w:rPr>
        <w:rFonts w:ascii="Avenir Next LT Pro" w:hAnsi="Avenir Next LT Pro"/>
        <w:sz w:val="18"/>
        <w:szCs w:val="18"/>
      </w:rPr>
      <w:t>-2</w:t>
    </w:r>
    <w:r w:rsidR="00EE6E7B">
      <w:rPr>
        <w:rFonts w:ascii="Avenir Next LT Pro" w:hAnsi="Avenir Next LT Pro"/>
        <w:sz w:val="18"/>
        <w:szCs w:val="18"/>
      </w:rPr>
      <w:t>60</w:t>
    </w:r>
    <w:r w:rsidR="00A5173F">
      <w:rPr>
        <w:rFonts w:ascii="Avenir Next LT Pro" w:hAnsi="Avenir Next LT Pro"/>
        <w:sz w:val="18"/>
        <w:szCs w:val="18"/>
      </w:rPr>
      <w:t>5</w:t>
    </w:r>
    <w:r w:rsidR="00B16464">
      <w:rPr>
        <w:rFonts w:ascii="Avenir Next LT Pro" w:hAnsi="Avenir Next LT Pro"/>
        <w:sz w:val="18"/>
        <w:szCs w:val="18"/>
      </w:rPr>
      <w:t>-</w:t>
    </w:r>
    <w:r w:rsidR="00A5173F">
      <w:rPr>
        <w:rFonts w:ascii="Avenir Next LT Pro" w:hAnsi="Avenir Next LT Pro"/>
        <w:sz w:val="18"/>
        <w:szCs w:val="18"/>
      </w:rPr>
      <w:t>1712</w:t>
    </w:r>
  </w:p>
  <w:p w14:paraId="6B6B15D9" w14:textId="551294BD" w:rsidR="00E02987" w:rsidRPr="00E02987" w:rsidRDefault="00E02987" w:rsidP="00E02987">
    <w:pPr>
      <w:pStyle w:val="Encabezado"/>
      <w:tabs>
        <w:tab w:val="left" w:pos="8789"/>
      </w:tabs>
      <w:jc w:val="right"/>
      <w:rPr>
        <w:rFonts w:ascii="Avenir Next LT Pro" w:hAnsi="Avenir Next LT Pro"/>
        <w:sz w:val="18"/>
        <w:szCs w:val="18"/>
      </w:rPr>
    </w:pPr>
    <w:r w:rsidRPr="00E02987">
      <w:rPr>
        <w:rFonts w:ascii="Avenir Next LT Pro" w:hAnsi="Avenir Next LT Pro"/>
        <w:sz w:val="18"/>
        <w:szCs w:val="18"/>
      </w:rPr>
      <w:t xml:space="preserve">  Fecha:</w:t>
    </w:r>
    <w:r w:rsidR="008F69F3">
      <w:rPr>
        <w:rFonts w:ascii="Avenir Next LT Pro" w:hAnsi="Avenir Next LT Pro"/>
        <w:sz w:val="18"/>
        <w:szCs w:val="18"/>
      </w:rPr>
      <w:t xml:space="preserve"> </w:t>
    </w:r>
    <w:r w:rsidR="005964A2">
      <w:rPr>
        <w:rFonts w:ascii="Avenir Next LT Pro" w:hAnsi="Avenir Next LT Pro"/>
        <w:sz w:val="18"/>
        <w:szCs w:val="18"/>
      </w:rPr>
      <w:t>Ma</w:t>
    </w:r>
    <w:r w:rsidR="00A5173F">
      <w:rPr>
        <w:rFonts w:ascii="Avenir Next LT Pro" w:hAnsi="Avenir Next LT Pro"/>
        <w:sz w:val="18"/>
        <w:szCs w:val="18"/>
      </w:rPr>
      <w:t>yo</w:t>
    </w:r>
    <w:r w:rsidR="005964A2">
      <w:rPr>
        <w:rFonts w:ascii="Avenir Next LT Pro" w:hAnsi="Avenir Next LT Pro"/>
        <w:sz w:val="18"/>
        <w:szCs w:val="18"/>
      </w:rPr>
      <w:t xml:space="preserve"> </w:t>
    </w:r>
    <w:r w:rsidR="00A5173F">
      <w:rPr>
        <w:rFonts w:ascii="Avenir Next LT Pro" w:hAnsi="Avenir Next LT Pro"/>
        <w:sz w:val="18"/>
        <w:szCs w:val="18"/>
      </w:rPr>
      <w:t>18</w:t>
    </w:r>
    <w:r w:rsidR="008F69F3" w:rsidRPr="00E02987">
      <w:rPr>
        <w:rFonts w:ascii="Avenir Next LT Pro" w:hAnsi="Avenir Next LT Pro"/>
        <w:sz w:val="18"/>
        <w:szCs w:val="18"/>
      </w:rPr>
      <w:t>,</w:t>
    </w:r>
    <w:r w:rsidRPr="00E02987">
      <w:rPr>
        <w:rFonts w:ascii="Avenir Next LT Pro" w:hAnsi="Avenir Next LT Pro"/>
        <w:sz w:val="18"/>
        <w:szCs w:val="18"/>
      </w:rPr>
      <w:t xml:space="preserve"> 202</w:t>
    </w:r>
    <w:r w:rsidRPr="00E02987">
      <w:rPr>
        <w:rFonts w:ascii="Avenir Next LT Pro" w:hAnsi="Avenir Next LT Pro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6F080A4" wp14:editId="4383E48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713566" cy="721544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566" cy="72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64A2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36D"/>
    <w:multiLevelType w:val="hybridMultilevel"/>
    <w:tmpl w:val="3C88A4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0B81"/>
    <w:multiLevelType w:val="hybridMultilevel"/>
    <w:tmpl w:val="C6C03F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BAE"/>
    <w:multiLevelType w:val="hybridMultilevel"/>
    <w:tmpl w:val="BAA83602"/>
    <w:lvl w:ilvl="0" w:tplc="CD4A2A9A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370660A"/>
    <w:multiLevelType w:val="hybridMultilevel"/>
    <w:tmpl w:val="A7A86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E6265"/>
    <w:multiLevelType w:val="hybridMultilevel"/>
    <w:tmpl w:val="F9827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19A2"/>
    <w:multiLevelType w:val="hybridMultilevel"/>
    <w:tmpl w:val="D10AF6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156E3"/>
    <w:multiLevelType w:val="hybridMultilevel"/>
    <w:tmpl w:val="F37094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198"/>
    <w:multiLevelType w:val="hybridMultilevel"/>
    <w:tmpl w:val="68062874"/>
    <w:lvl w:ilvl="0" w:tplc="9B1AE128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24E0B31"/>
    <w:multiLevelType w:val="hybridMultilevel"/>
    <w:tmpl w:val="C51E900A"/>
    <w:lvl w:ilvl="0" w:tplc="3AC29FE0">
      <w:start w:val="6"/>
      <w:numFmt w:val="bullet"/>
      <w:lvlText w:val="-"/>
      <w:lvlJc w:val="left"/>
      <w:pPr>
        <w:ind w:left="1290" w:hanging="360"/>
      </w:pPr>
      <w:rPr>
        <w:rFonts w:ascii="Avenir Next LT Pro" w:eastAsiaTheme="minorHAnsi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47E0BDB"/>
    <w:multiLevelType w:val="hybridMultilevel"/>
    <w:tmpl w:val="5AEC79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E04BB"/>
    <w:multiLevelType w:val="hybridMultilevel"/>
    <w:tmpl w:val="2AAC904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92894"/>
    <w:multiLevelType w:val="hybridMultilevel"/>
    <w:tmpl w:val="5CA21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A21E9"/>
    <w:multiLevelType w:val="hybridMultilevel"/>
    <w:tmpl w:val="63FE7F64"/>
    <w:lvl w:ilvl="0" w:tplc="B4CA3A2E">
      <w:start w:val="1"/>
      <w:numFmt w:val="decimal"/>
      <w:lvlText w:val="%1."/>
      <w:lvlJc w:val="left"/>
      <w:pPr>
        <w:ind w:left="388" w:hanging="360"/>
      </w:pPr>
      <w:rPr>
        <w:rFonts w:hint="default"/>
        <w:color w:val="FFFFFF" w:themeColor="background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108" w:hanging="360"/>
      </w:pPr>
    </w:lvl>
    <w:lvl w:ilvl="2" w:tplc="340A001B" w:tentative="1">
      <w:start w:val="1"/>
      <w:numFmt w:val="lowerRoman"/>
      <w:lvlText w:val="%3."/>
      <w:lvlJc w:val="right"/>
      <w:pPr>
        <w:ind w:left="1828" w:hanging="180"/>
      </w:pPr>
    </w:lvl>
    <w:lvl w:ilvl="3" w:tplc="340A000F" w:tentative="1">
      <w:start w:val="1"/>
      <w:numFmt w:val="decimal"/>
      <w:lvlText w:val="%4."/>
      <w:lvlJc w:val="left"/>
      <w:pPr>
        <w:ind w:left="2548" w:hanging="360"/>
      </w:pPr>
    </w:lvl>
    <w:lvl w:ilvl="4" w:tplc="340A0019" w:tentative="1">
      <w:start w:val="1"/>
      <w:numFmt w:val="lowerLetter"/>
      <w:lvlText w:val="%5."/>
      <w:lvlJc w:val="left"/>
      <w:pPr>
        <w:ind w:left="3268" w:hanging="360"/>
      </w:pPr>
    </w:lvl>
    <w:lvl w:ilvl="5" w:tplc="340A001B" w:tentative="1">
      <w:start w:val="1"/>
      <w:numFmt w:val="lowerRoman"/>
      <w:lvlText w:val="%6."/>
      <w:lvlJc w:val="right"/>
      <w:pPr>
        <w:ind w:left="3988" w:hanging="180"/>
      </w:pPr>
    </w:lvl>
    <w:lvl w:ilvl="6" w:tplc="340A000F" w:tentative="1">
      <w:start w:val="1"/>
      <w:numFmt w:val="decimal"/>
      <w:lvlText w:val="%7."/>
      <w:lvlJc w:val="left"/>
      <w:pPr>
        <w:ind w:left="4708" w:hanging="360"/>
      </w:pPr>
    </w:lvl>
    <w:lvl w:ilvl="7" w:tplc="340A0019" w:tentative="1">
      <w:start w:val="1"/>
      <w:numFmt w:val="lowerLetter"/>
      <w:lvlText w:val="%8."/>
      <w:lvlJc w:val="left"/>
      <w:pPr>
        <w:ind w:left="5428" w:hanging="360"/>
      </w:pPr>
    </w:lvl>
    <w:lvl w:ilvl="8" w:tplc="34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 w15:restartNumberingAfterBreak="0">
    <w:nsid w:val="6ED35B88"/>
    <w:multiLevelType w:val="hybridMultilevel"/>
    <w:tmpl w:val="8018B60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2456"/>
    <w:multiLevelType w:val="hybridMultilevel"/>
    <w:tmpl w:val="A6406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4828">
    <w:abstractNumId w:val="5"/>
  </w:num>
  <w:num w:numId="2" w16cid:durableId="6636278">
    <w:abstractNumId w:val="13"/>
  </w:num>
  <w:num w:numId="3" w16cid:durableId="949627236">
    <w:abstractNumId w:val="11"/>
  </w:num>
  <w:num w:numId="4" w16cid:durableId="806820536">
    <w:abstractNumId w:val="12"/>
  </w:num>
  <w:num w:numId="5" w16cid:durableId="26175780">
    <w:abstractNumId w:val="1"/>
  </w:num>
  <w:num w:numId="6" w16cid:durableId="325790943">
    <w:abstractNumId w:val="0"/>
  </w:num>
  <w:num w:numId="7" w16cid:durableId="2056270987">
    <w:abstractNumId w:val="6"/>
  </w:num>
  <w:num w:numId="8" w16cid:durableId="589781758">
    <w:abstractNumId w:val="10"/>
  </w:num>
  <w:num w:numId="9" w16cid:durableId="1534728757">
    <w:abstractNumId w:val="3"/>
  </w:num>
  <w:num w:numId="10" w16cid:durableId="1792744819">
    <w:abstractNumId w:val="14"/>
  </w:num>
  <w:num w:numId="11" w16cid:durableId="1405644470">
    <w:abstractNumId w:val="8"/>
  </w:num>
  <w:num w:numId="12" w16cid:durableId="1137338637">
    <w:abstractNumId w:val="2"/>
  </w:num>
  <w:num w:numId="13" w16cid:durableId="946162491">
    <w:abstractNumId w:val="7"/>
  </w:num>
  <w:num w:numId="14" w16cid:durableId="1223640222">
    <w:abstractNumId w:val="9"/>
  </w:num>
  <w:num w:numId="15" w16cid:durableId="43899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7"/>
    <w:rsid w:val="0002737D"/>
    <w:rsid w:val="0003124E"/>
    <w:rsid w:val="0005368C"/>
    <w:rsid w:val="0006342E"/>
    <w:rsid w:val="00076FEB"/>
    <w:rsid w:val="00093014"/>
    <w:rsid w:val="0009334B"/>
    <w:rsid w:val="000D0279"/>
    <w:rsid w:val="000E7EF4"/>
    <w:rsid w:val="000F0149"/>
    <w:rsid w:val="0014796C"/>
    <w:rsid w:val="00173E7D"/>
    <w:rsid w:val="001A40C2"/>
    <w:rsid w:val="001B6595"/>
    <w:rsid w:val="001B7669"/>
    <w:rsid w:val="001E6393"/>
    <w:rsid w:val="00204946"/>
    <w:rsid w:val="0021128D"/>
    <w:rsid w:val="0024100A"/>
    <w:rsid w:val="00266E70"/>
    <w:rsid w:val="0027373C"/>
    <w:rsid w:val="002D5044"/>
    <w:rsid w:val="002E22B5"/>
    <w:rsid w:val="00340437"/>
    <w:rsid w:val="003660DC"/>
    <w:rsid w:val="003660F8"/>
    <w:rsid w:val="00382500"/>
    <w:rsid w:val="003D7CBE"/>
    <w:rsid w:val="004167F6"/>
    <w:rsid w:val="00416901"/>
    <w:rsid w:val="00461899"/>
    <w:rsid w:val="00473639"/>
    <w:rsid w:val="004772FD"/>
    <w:rsid w:val="004B5FE7"/>
    <w:rsid w:val="004D01EC"/>
    <w:rsid w:val="004E3072"/>
    <w:rsid w:val="00501AC5"/>
    <w:rsid w:val="0050542A"/>
    <w:rsid w:val="00510429"/>
    <w:rsid w:val="005219B2"/>
    <w:rsid w:val="005964A2"/>
    <w:rsid w:val="005C5846"/>
    <w:rsid w:val="005E7DEB"/>
    <w:rsid w:val="00600E40"/>
    <w:rsid w:val="00625F0A"/>
    <w:rsid w:val="0062681B"/>
    <w:rsid w:val="006357BA"/>
    <w:rsid w:val="006462CD"/>
    <w:rsid w:val="0065393C"/>
    <w:rsid w:val="00684835"/>
    <w:rsid w:val="006B1252"/>
    <w:rsid w:val="006D0305"/>
    <w:rsid w:val="00703143"/>
    <w:rsid w:val="00742065"/>
    <w:rsid w:val="00747826"/>
    <w:rsid w:val="00751CE3"/>
    <w:rsid w:val="007F36B7"/>
    <w:rsid w:val="008042EF"/>
    <w:rsid w:val="00821A59"/>
    <w:rsid w:val="008457C1"/>
    <w:rsid w:val="00862D96"/>
    <w:rsid w:val="008A36C9"/>
    <w:rsid w:val="008A44A3"/>
    <w:rsid w:val="008D24D6"/>
    <w:rsid w:val="008E7747"/>
    <w:rsid w:val="008F69F3"/>
    <w:rsid w:val="00916288"/>
    <w:rsid w:val="00937660"/>
    <w:rsid w:val="009474BD"/>
    <w:rsid w:val="00955722"/>
    <w:rsid w:val="00956B15"/>
    <w:rsid w:val="00965852"/>
    <w:rsid w:val="0099475A"/>
    <w:rsid w:val="009B7AFA"/>
    <w:rsid w:val="009D5650"/>
    <w:rsid w:val="009F6665"/>
    <w:rsid w:val="00A46DBE"/>
    <w:rsid w:val="00A5173F"/>
    <w:rsid w:val="00A5261D"/>
    <w:rsid w:val="00A538FA"/>
    <w:rsid w:val="00AC2B5D"/>
    <w:rsid w:val="00AE3BA5"/>
    <w:rsid w:val="00AF0009"/>
    <w:rsid w:val="00B03C55"/>
    <w:rsid w:val="00B16464"/>
    <w:rsid w:val="00B17B84"/>
    <w:rsid w:val="00B36936"/>
    <w:rsid w:val="00B71436"/>
    <w:rsid w:val="00B77C23"/>
    <w:rsid w:val="00BA387B"/>
    <w:rsid w:val="00BD6B16"/>
    <w:rsid w:val="00C008B2"/>
    <w:rsid w:val="00C07761"/>
    <w:rsid w:val="00C45B1F"/>
    <w:rsid w:val="00C521CA"/>
    <w:rsid w:val="00C70FB6"/>
    <w:rsid w:val="00CC1183"/>
    <w:rsid w:val="00CC2A6B"/>
    <w:rsid w:val="00CC57AB"/>
    <w:rsid w:val="00CD1E68"/>
    <w:rsid w:val="00CD342F"/>
    <w:rsid w:val="00CF5485"/>
    <w:rsid w:val="00D47FEF"/>
    <w:rsid w:val="00D506F9"/>
    <w:rsid w:val="00D751C3"/>
    <w:rsid w:val="00D93186"/>
    <w:rsid w:val="00DC4644"/>
    <w:rsid w:val="00DD39B8"/>
    <w:rsid w:val="00DE382C"/>
    <w:rsid w:val="00DE4010"/>
    <w:rsid w:val="00DF5C91"/>
    <w:rsid w:val="00E02987"/>
    <w:rsid w:val="00E33E4D"/>
    <w:rsid w:val="00E664F2"/>
    <w:rsid w:val="00E74D36"/>
    <w:rsid w:val="00E869B7"/>
    <w:rsid w:val="00EA3A54"/>
    <w:rsid w:val="00EC58DB"/>
    <w:rsid w:val="00ED2167"/>
    <w:rsid w:val="00EE1EE1"/>
    <w:rsid w:val="00EE2CB6"/>
    <w:rsid w:val="00EE6E7B"/>
    <w:rsid w:val="00F015F8"/>
    <w:rsid w:val="00F300BB"/>
    <w:rsid w:val="00FB75C4"/>
    <w:rsid w:val="00F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E185"/>
  <w15:chartTrackingRefBased/>
  <w15:docId w15:val="{8B43B5E9-415C-4CF9-8EF8-4E6B6922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A36C9"/>
    <w:pPr>
      <w:widowControl w:val="0"/>
      <w:autoSpaceDE w:val="0"/>
      <w:autoSpaceDN w:val="0"/>
      <w:spacing w:after="0" w:line="240" w:lineRule="auto"/>
      <w:ind w:left="28"/>
      <w:outlineLvl w:val="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987"/>
  </w:style>
  <w:style w:type="paragraph" w:styleId="Piedepgina">
    <w:name w:val="footer"/>
    <w:basedOn w:val="Normal"/>
    <w:link w:val="PiedepginaCar"/>
    <w:uiPriority w:val="99"/>
    <w:unhideWhenUsed/>
    <w:rsid w:val="00E02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987"/>
  </w:style>
  <w:style w:type="paragraph" w:styleId="Textoindependiente">
    <w:name w:val="Body Text"/>
    <w:basedOn w:val="Normal"/>
    <w:link w:val="TextoindependienteCar"/>
    <w:uiPriority w:val="1"/>
    <w:qFormat/>
    <w:rsid w:val="00E02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2987"/>
    <w:rPr>
      <w:rFonts w:ascii="Calibri" w:eastAsia="Calibri" w:hAnsi="Calibri" w:cs="Calibri"/>
      <w:kern w:val="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8A36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3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6C9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A36C9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8446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Ibarra</dc:creator>
  <cp:keywords/>
  <dc:description/>
  <cp:lastModifiedBy>Claudia Trujillo</cp:lastModifiedBy>
  <cp:revision>234</cp:revision>
  <cp:lastPrinted>2024-03-27T19:26:00Z</cp:lastPrinted>
  <dcterms:created xsi:type="dcterms:W3CDTF">2025-06-05T21:15:00Z</dcterms:created>
  <dcterms:modified xsi:type="dcterms:W3CDTF">2026-05-18T20:31:00Z</dcterms:modified>
</cp:coreProperties>
</file>